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8675" w14:textId="77777777" w:rsidR="001543AE" w:rsidRPr="00DE02EC" w:rsidRDefault="00BB2DA8" w:rsidP="001543AE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Latn-RS"/>
        </w:rPr>
        <w:t>ggg</w:t>
      </w:r>
      <w:r w:rsidR="001543AE" w:rsidRPr="00DE02EC">
        <w:rPr>
          <w:b/>
          <w:iCs/>
          <w:sz w:val="22"/>
          <w:szCs w:val="22"/>
          <w:lang w:val="sr-Cyrl-CS"/>
        </w:rPr>
        <w:t>Табела. 9.</w:t>
      </w:r>
      <w:r w:rsidR="001543AE">
        <w:rPr>
          <w:b/>
          <w:iCs/>
          <w:sz w:val="22"/>
          <w:szCs w:val="22"/>
        </w:rPr>
        <w:t>8</w:t>
      </w:r>
      <w:r w:rsidR="001543AE" w:rsidRPr="00DE02EC">
        <w:rPr>
          <w:iCs/>
          <w:sz w:val="22"/>
          <w:szCs w:val="22"/>
          <w:lang w:val="sr-Cyrl-CS"/>
        </w:rPr>
        <w:t xml:space="preserve"> </w:t>
      </w:r>
      <w:r w:rsidR="001543AE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4"/>
        <w:gridCol w:w="962"/>
        <w:gridCol w:w="840"/>
        <w:gridCol w:w="1165"/>
        <w:gridCol w:w="366"/>
        <w:gridCol w:w="1232"/>
        <w:gridCol w:w="102"/>
        <w:gridCol w:w="777"/>
        <w:gridCol w:w="303"/>
        <w:gridCol w:w="899"/>
        <w:gridCol w:w="988"/>
      </w:tblGrid>
      <w:tr w:rsidR="001543AE" w:rsidRPr="00A22864" w14:paraId="34BEB9C7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740A398D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14:paraId="474ECA96" w14:textId="77777777" w:rsidR="001543AE" w:rsidRPr="00A22864" w:rsidRDefault="00EA1328" w:rsidP="002F4310">
            <w:pPr>
              <w:spacing w:after="60"/>
              <w:rPr>
                <w:lang w:val="sr-Cyrl-CS"/>
              </w:rPr>
            </w:pPr>
            <w:hyperlink r:id="rId5" w:anchor=".YuuDSd1BzIU" w:history="1">
              <w:r w:rsidR="00A64F99" w:rsidRPr="00EA1328">
                <w:rPr>
                  <w:rStyle w:val="Hyperlink"/>
                  <w:lang w:val="sr-Cyrl-CS"/>
                </w:rPr>
                <w:t>Софија Давидовић</w:t>
              </w:r>
            </w:hyperlink>
          </w:p>
        </w:tc>
      </w:tr>
      <w:tr w:rsidR="001543AE" w:rsidRPr="00A22864" w14:paraId="381E9C97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13E9E69B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  <w:vAlign w:val="center"/>
          </w:tcPr>
          <w:p w14:paraId="0F407D96" w14:textId="77777777" w:rsidR="001543AE" w:rsidRPr="00032A4D" w:rsidRDefault="00032A4D" w:rsidP="003C544C">
            <w:pPr>
              <w:spacing w:after="60"/>
            </w:pPr>
            <w:r>
              <w:t>Ванредни професор</w:t>
            </w:r>
          </w:p>
        </w:tc>
      </w:tr>
      <w:tr w:rsidR="001543AE" w:rsidRPr="00A22864" w14:paraId="5A7B6DA6" w14:textId="77777777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096A1012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07" w:type="pct"/>
            <w:gridSpan w:val="10"/>
            <w:vAlign w:val="center"/>
          </w:tcPr>
          <w:p w14:paraId="44F73364" w14:textId="77777777" w:rsidR="001543AE" w:rsidRPr="00A22864" w:rsidRDefault="00A64F99" w:rsidP="009A7403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>Офталмологија</w:t>
            </w:r>
          </w:p>
        </w:tc>
      </w:tr>
      <w:tr w:rsidR="00A85D19" w:rsidRPr="00A22864" w14:paraId="3018493B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4C2A6FD7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13117296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2097" w:type="pct"/>
            <w:gridSpan w:val="5"/>
            <w:vAlign w:val="center"/>
          </w:tcPr>
          <w:p w14:paraId="1F65920D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1410" w:type="pct"/>
            <w:gridSpan w:val="5"/>
            <w:vAlign w:val="center"/>
          </w:tcPr>
          <w:p w14:paraId="16A0C0FC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Ужа научна, уметничка односно стручна о</w:t>
            </w:r>
            <w:r w:rsidRPr="00A22864">
              <w:rPr>
                <w:lang w:val="sr-Cyrl-CS"/>
              </w:rPr>
              <w:t xml:space="preserve">бласт </w:t>
            </w:r>
          </w:p>
        </w:tc>
      </w:tr>
      <w:tr w:rsidR="00A85D19" w:rsidRPr="00A22864" w14:paraId="5154CFF9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2EBE336D" w14:textId="77777777" w:rsidR="001543AE" w:rsidRPr="00A22864" w:rsidRDefault="001543AE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vAlign w:val="center"/>
          </w:tcPr>
          <w:p w14:paraId="51C7B204" w14:textId="77777777" w:rsidR="001543AE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2097" w:type="pct"/>
            <w:gridSpan w:val="5"/>
            <w:vAlign w:val="center"/>
          </w:tcPr>
          <w:p w14:paraId="75051FFD" w14:textId="77777777" w:rsidR="001543AE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10" w:type="pct"/>
            <w:gridSpan w:val="5"/>
            <w:vAlign w:val="center"/>
          </w:tcPr>
          <w:p w14:paraId="60A91343" w14:textId="77777777" w:rsidR="001543AE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Офталмологија</w:t>
            </w:r>
          </w:p>
        </w:tc>
      </w:tr>
      <w:tr w:rsidR="00032A4D" w:rsidRPr="00A22864" w14:paraId="4EE6909A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3DBB6D1B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vAlign w:val="center"/>
          </w:tcPr>
          <w:p w14:paraId="5A5582FE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2097" w:type="pct"/>
            <w:gridSpan w:val="5"/>
            <w:vAlign w:val="center"/>
          </w:tcPr>
          <w:p w14:paraId="1D8F307A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10" w:type="pct"/>
            <w:gridSpan w:val="5"/>
            <w:vAlign w:val="center"/>
          </w:tcPr>
          <w:p w14:paraId="194388DF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Офталмологија</w:t>
            </w:r>
          </w:p>
        </w:tc>
      </w:tr>
      <w:tr w:rsidR="00032A4D" w:rsidRPr="00A22864" w14:paraId="076D8B40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7E46499F" w14:textId="77777777" w:rsidR="00032A4D" w:rsidRPr="00032A4D" w:rsidRDefault="00032A4D" w:rsidP="003C544C">
            <w:pPr>
              <w:spacing w:after="60"/>
            </w:pPr>
            <w:r>
              <w:t>Специјализација</w:t>
            </w:r>
          </w:p>
        </w:tc>
        <w:tc>
          <w:tcPr>
            <w:tcW w:w="461" w:type="pct"/>
            <w:vAlign w:val="center"/>
          </w:tcPr>
          <w:p w14:paraId="69834541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2007.</w:t>
            </w:r>
          </w:p>
        </w:tc>
        <w:tc>
          <w:tcPr>
            <w:tcW w:w="2097" w:type="pct"/>
            <w:gridSpan w:val="5"/>
            <w:vAlign w:val="center"/>
          </w:tcPr>
          <w:p w14:paraId="6C04CF6A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10" w:type="pct"/>
            <w:gridSpan w:val="5"/>
            <w:vAlign w:val="center"/>
          </w:tcPr>
          <w:p w14:paraId="0F95F891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Офталмологија</w:t>
            </w:r>
          </w:p>
        </w:tc>
      </w:tr>
      <w:tr w:rsidR="00032A4D" w:rsidRPr="00A22864" w14:paraId="7CF190BF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1083CF0D" w14:textId="77777777" w:rsidR="00032A4D" w:rsidRPr="000D32C3" w:rsidRDefault="00032A4D" w:rsidP="003C544C">
            <w:pPr>
              <w:spacing w:after="60"/>
            </w:pPr>
            <w:r>
              <w:t>Магистратура</w:t>
            </w:r>
          </w:p>
        </w:tc>
        <w:tc>
          <w:tcPr>
            <w:tcW w:w="461" w:type="pct"/>
            <w:vAlign w:val="center"/>
          </w:tcPr>
          <w:p w14:paraId="2BAACD10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2097" w:type="pct"/>
            <w:gridSpan w:val="5"/>
            <w:vAlign w:val="center"/>
          </w:tcPr>
          <w:p w14:paraId="5289A026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10" w:type="pct"/>
            <w:gridSpan w:val="5"/>
            <w:vAlign w:val="center"/>
          </w:tcPr>
          <w:p w14:paraId="04D1BAA2" w14:textId="77777777" w:rsidR="00032A4D" w:rsidRPr="0088310D" w:rsidRDefault="0088310D" w:rsidP="003C544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Офталмологија</w:t>
            </w:r>
          </w:p>
        </w:tc>
      </w:tr>
      <w:tr w:rsidR="00032A4D" w:rsidRPr="00A22864" w14:paraId="53FE4A74" w14:textId="77777777" w:rsidTr="00032A4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5A4ADC8E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1" w:type="pct"/>
            <w:vAlign w:val="center"/>
          </w:tcPr>
          <w:p w14:paraId="04FC2674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2001.</w:t>
            </w:r>
          </w:p>
        </w:tc>
        <w:tc>
          <w:tcPr>
            <w:tcW w:w="2097" w:type="pct"/>
            <w:gridSpan w:val="5"/>
            <w:vAlign w:val="center"/>
          </w:tcPr>
          <w:p w14:paraId="585BF513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10" w:type="pct"/>
            <w:gridSpan w:val="5"/>
            <w:vAlign w:val="center"/>
          </w:tcPr>
          <w:p w14:paraId="5AD5B7F0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032A4D" w:rsidRPr="00A22864" w14:paraId="5711B9AA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D7B1CEE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32A4D" w:rsidRPr="00A22864" w14:paraId="18EEA326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5E0C9B7A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687" w:type="pct"/>
            <w:gridSpan w:val="3"/>
            <w:vAlign w:val="center"/>
          </w:tcPr>
          <w:p w14:paraId="24B586AA" w14:textId="77777777" w:rsidR="00032A4D" w:rsidRPr="000D32C3" w:rsidRDefault="00032A4D" w:rsidP="003C544C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089" w:type="pct"/>
            <w:gridSpan w:val="3"/>
            <w:vAlign w:val="center"/>
          </w:tcPr>
          <w:p w14:paraId="62FBFE73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970" w:type="pct"/>
            <w:gridSpan w:val="3"/>
            <w:vAlign w:val="center"/>
          </w:tcPr>
          <w:p w14:paraId="785D61AF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006" w:type="pct"/>
            <w:gridSpan w:val="3"/>
            <w:vAlign w:val="center"/>
          </w:tcPr>
          <w:p w14:paraId="31796399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032A4D" w:rsidRPr="00A22864" w14:paraId="12762893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15F5B5FC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</w:p>
        </w:tc>
        <w:tc>
          <w:tcPr>
            <w:tcW w:w="1687" w:type="pct"/>
            <w:gridSpan w:val="3"/>
            <w:vAlign w:val="center"/>
          </w:tcPr>
          <w:p w14:paraId="0E533B79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</w:p>
        </w:tc>
        <w:tc>
          <w:tcPr>
            <w:tcW w:w="1089" w:type="pct"/>
            <w:gridSpan w:val="3"/>
            <w:vAlign w:val="center"/>
          </w:tcPr>
          <w:p w14:paraId="2A1D49E7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</w:p>
        </w:tc>
        <w:tc>
          <w:tcPr>
            <w:tcW w:w="970" w:type="pct"/>
            <w:gridSpan w:val="3"/>
            <w:vAlign w:val="center"/>
          </w:tcPr>
          <w:p w14:paraId="40A8FE8E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</w:p>
        </w:tc>
        <w:tc>
          <w:tcPr>
            <w:tcW w:w="1006" w:type="pct"/>
            <w:gridSpan w:val="3"/>
            <w:vAlign w:val="center"/>
          </w:tcPr>
          <w:p w14:paraId="2E3A6D0C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</w:p>
        </w:tc>
      </w:tr>
      <w:tr w:rsidR="00032A4D" w:rsidRPr="00A22864" w14:paraId="3050E7F0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9FF4041" w14:textId="77777777" w:rsidR="00032A4D" w:rsidRPr="00A22864" w:rsidRDefault="00032A4D" w:rsidP="003C544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032A4D" w:rsidRPr="00A22864" w14:paraId="3C6D5AE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ADEB25D" w14:textId="77777777" w:rsidR="00032A4D" w:rsidRPr="00032A4D" w:rsidRDefault="00032A4D" w:rsidP="00797E98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 w:rsidRPr="00DE2909">
              <w:rPr>
                <w:b/>
                <w:lang w:val="sr-Cyrl-CS"/>
              </w:rPr>
              <w:t xml:space="preserve"> </w:t>
            </w:r>
          </w:p>
        </w:tc>
      </w:tr>
      <w:tr w:rsidR="00032A4D" w:rsidRPr="00A22864" w14:paraId="69D59FE6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4A44FD79" w14:textId="77777777" w:rsidR="00032A4D" w:rsidRPr="00A85D19" w:rsidRDefault="00032A4D" w:rsidP="00774809">
            <w:pPr>
              <w:spacing w:after="60"/>
              <w:ind w:left="-23"/>
              <w:jc w:val="center"/>
            </w:pPr>
            <w:r>
              <w:t>Р.б.</w:t>
            </w:r>
          </w:p>
        </w:tc>
        <w:tc>
          <w:tcPr>
            <w:tcW w:w="3389" w:type="pct"/>
            <w:gridSpan w:val="8"/>
          </w:tcPr>
          <w:p w14:paraId="53BCF594" w14:textId="77777777" w:rsidR="00032A4D" w:rsidRPr="00A85D19" w:rsidRDefault="00032A4D" w:rsidP="00774809">
            <w:pPr>
              <w:pStyle w:val="TableParagraph"/>
              <w:ind w:left="65" w:right="-15"/>
              <w:jc w:val="center"/>
            </w:pPr>
            <w:r>
              <w:t>Публикација</w:t>
            </w:r>
          </w:p>
        </w:tc>
        <w:tc>
          <w:tcPr>
            <w:tcW w:w="496" w:type="pct"/>
            <w:gridSpan w:val="2"/>
          </w:tcPr>
          <w:p w14:paraId="13261AD1" w14:textId="77777777" w:rsidR="00032A4D" w:rsidRPr="00A85D19" w:rsidRDefault="00032A4D" w:rsidP="00774809">
            <w:pPr>
              <w:pStyle w:val="TableParagraph"/>
              <w:spacing w:before="8"/>
              <w:jc w:val="center"/>
            </w:pPr>
            <w:r w:rsidRPr="00A85D19">
              <w:t>ISI</w:t>
            </w:r>
          </w:p>
        </w:tc>
        <w:tc>
          <w:tcPr>
            <w:tcW w:w="413" w:type="pct"/>
          </w:tcPr>
          <w:p w14:paraId="37DF748E" w14:textId="77777777" w:rsidR="00032A4D" w:rsidRPr="00A85D19" w:rsidRDefault="00032A4D" w:rsidP="00774809">
            <w:pPr>
              <w:pStyle w:val="TableParagraph"/>
              <w:spacing w:before="8"/>
              <w:jc w:val="center"/>
            </w:pPr>
            <w:r w:rsidRPr="00A85D19">
              <w:t>M</w:t>
            </w:r>
          </w:p>
        </w:tc>
        <w:tc>
          <w:tcPr>
            <w:tcW w:w="454" w:type="pct"/>
          </w:tcPr>
          <w:p w14:paraId="12874102" w14:textId="77777777" w:rsidR="00032A4D" w:rsidRPr="00A85D19" w:rsidRDefault="00032A4D" w:rsidP="00774809">
            <w:pPr>
              <w:pStyle w:val="TableParagraph"/>
              <w:spacing w:before="8"/>
              <w:jc w:val="center"/>
            </w:pPr>
            <w:r w:rsidRPr="00A85D19">
              <w:t>IF</w:t>
            </w:r>
          </w:p>
        </w:tc>
      </w:tr>
      <w:tr w:rsidR="0051747C" w:rsidRPr="00A22864" w14:paraId="66310204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436420E8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734F42C3" w14:textId="77777777" w:rsidR="0051747C" w:rsidRPr="00FA1E42" w:rsidRDefault="0051747C" w:rsidP="00BB2DA8">
            <w:pPr>
              <w:pStyle w:val="TableParagraph"/>
              <w:spacing w:before="1"/>
              <w:ind w:right="-5"/>
              <w:jc w:val="both"/>
              <w:rPr>
                <w:rFonts w:eastAsia="MyriadPro-Regular"/>
                <w:sz w:val="20"/>
                <w:szCs w:val="20"/>
              </w:rPr>
            </w:pPr>
            <w:r w:rsidRPr="0051747C">
              <w:rPr>
                <w:rFonts w:eastAsia="MyriadPro-Regular"/>
                <w:b/>
                <w:sz w:val="20"/>
                <w:szCs w:val="20"/>
              </w:rPr>
              <w:t>Davidović S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, Živković M, Risimić D, Rapajić M, Teodorović S, Barišić S. </w:t>
            </w:r>
            <w:hyperlink r:id="rId6" w:history="1">
              <w:r w:rsidRPr="0051747C">
                <w:rPr>
                  <w:rStyle w:val="Hyperlink"/>
                  <w:rFonts w:eastAsia="MyriadPro-Regular"/>
                  <w:sz w:val="20"/>
                  <w:szCs w:val="20"/>
                </w:rPr>
                <w:t>Macular Parameters Change during Silicon Oil Tamponade for Retinal Detachment Surgery</w:t>
              </w:r>
            </w:hyperlink>
            <w:r w:rsidRPr="0051747C">
              <w:rPr>
                <w:rFonts w:eastAsia="MyriadPro-Regular"/>
                <w:sz w:val="20"/>
                <w:szCs w:val="20"/>
              </w:rPr>
              <w:t>. Medicina (Kaunas). 2023 Feb 10;59(2):334.</w:t>
            </w:r>
          </w:p>
        </w:tc>
        <w:tc>
          <w:tcPr>
            <w:tcW w:w="496" w:type="pct"/>
            <w:gridSpan w:val="2"/>
            <w:vAlign w:val="center"/>
          </w:tcPr>
          <w:p w14:paraId="42C134EA" w14:textId="77777777" w:rsidR="0051747C" w:rsidRDefault="0051747C" w:rsidP="00B45F29">
            <w:pPr>
              <w:jc w:val="center"/>
            </w:pPr>
            <w:r w:rsidRPr="0051747C">
              <w:t>87/168</w:t>
            </w:r>
          </w:p>
          <w:p w14:paraId="0917DB70" w14:textId="77777777" w:rsidR="0051747C" w:rsidRDefault="0051747C" w:rsidP="00B45F29">
            <w:pPr>
              <w:jc w:val="center"/>
            </w:pPr>
            <w:r>
              <w:t>(2022)</w:t>
            </w:r>
          </w:p>
        </w:tc>
        <w:tc>
          <w:tcPr>
            <w:tcW w:w="413" w:type="pct"/>
            <w:vAlign w:val="center"/>
          </w:tcPr>
          <w:p w14:paraId="734A16C6" w14:textId="77777777" w:rsidR="0051747C" w:rsidRDefault="0051747C" w:rsidP="00B45F29">
            <w:pPr>
              <w:jc w:val="center"/>
            </w:pPr>
            <w:r>
              <w:t>22</w:t>
            </w:r>
          </w:p>
          <w:p w14:paraId="7C58A7E1" w14:textId="77777777" w:rsidR="0051747C" w:rsidRDefault="0051747C" w:rsidP="00B45F29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702D6FFA" w14:textId="77777777" w:rsidR="0051747C" w:rsidRDefault="0051747C" w:rsidP="00B45F29">
            <w:pPr>
              <w:jc w:val="center"/>
            </w:pPr>
            <w:r>
              <w:t>2.6</w:t>
            </w:r>
          </w:p>
          <w:p w14:paraId="1A2DB2CC" w14:textId="77777777" w:rsidR="0051747C" w:rsidRDefault="0051747C" w:rsidP="00B45F29">
            <w:pPr>
              <w:jc w:val="center"/>
            </w:pPr>
            <w:r>
              <w:t>(2022)</w:t>
            </w:r>
          </w:p>
        </w:tc>
      </w:tr>
      <w:tr w:rsidR="0051747C" w:rsidRPr="00A22864" w14:paraId="41D72AC2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01273F5B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59B628C0" w14:textId="77777777" w:rsidR="0051747C" w:rsidRPr="00FA1E42" w:rsidRDefault="0051747C" w:rsidP="0051747C">
            <w:pPr>
              <w:pStyle w:val="TableParagraph"/>
              <w:spacing w:before="1"/>
              <w:ind w:right="-5"/>
              <w:jc w:val="both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>Ž</w:t>
            </w:r>
            <w:r w:rsidRPr="0051747C">
              <w:rPr>
                <w:rFonts w:eastAsia="MyriadPro-Regular"/>
                <w:sz w:val="20"/>
                <w:szCs w:val="20"/>
              </w:rPr>
              <w:t>ivkovi</w:t>
            </w:r>
            <w:r>
              <w:rPr>
                <w:rFonts w:eastAsia="MyriadPro-Regular"/>
                <w:sz w:val="20"/>
                <w:szCs w:val="20"/>
              </w:rPr>
              <w:t>ć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 M, Radosavljevi</w:t>
            </w:r>
            <w:r>
              <w:rPr>
                <w:rFonts w:eastAsia="MyriadPro-Regular"/>
                <w:sz w:val="20"/>
                <w:szCs w:val="20"/>
              </w:rPr>
              <w:t>ć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 A, Zlatanovi</w:t>
            </w:r>
            <w:r>
              <w:rPr>
                <w:rFonts w:eastAsia="MyriadPro-Regular"/>
                <w:sz w:val="20"/>
                <w:szCs w:val="20"/>
              </w:rPr>
              <w:t>ć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 M, Jak</w:t>
            </w:r>
            <w:r>
              <w:rPr>
                <w:rFonts w:eastAsia="MyriadPro-Regular"/>
                <w:sz w:val="20"/>
                <w:szCs w:val="20"/>
              </w:rPr>
              <w:t>š</w:t>
            </w:r>
            <w:r w:rsidRPr="0051747C">
              <w:rPr>
                <w:rFonts w:eastAsia="MyriadPro-Regular"/>
                <w:sz w:val="20"/>
                <w:szCs w:val="20"/>
              </w:rPr>
              <w:t>i</w:t>
            </w:r>
            <w:r>
              <w:rPr>
                <w:rFonts w:eastAsia="MyriadPro-Regular"/>
                <w:sz w:val="20"/>
                <w:szCs w:val="20"/>
              </w:rPr>
              <w:t>ć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 V, </w:t>
            </w:r>
            <w:r w:rsidRPr="0051747C">
              <w:rPr>
                <w:rFonts w:eastAsia="MyriadPro-Regular"/>
                <w:b/>
                <w:sz w:val="20"/>
                <w:szCs w:val="20"/>
              </w:rPr>
              <w:t>Davidović S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, Stamenkovic M, </w:t>
            </w:r>
            <w:r>
              <w:rPr>
                <w:rFonts w:eastAsia="MyriadPro-Regular"/>
                <w:sz w:val="20"/>
                <w:szCs w:val="20"/>
              </w:rPr>
              <w:t>et al</w:t>
            </w:r>
            <w:r w:rsidRPr="0051747C">
              <w:rPr>
                <w:rFonts w:eastAsia="MyriadPro-Regular"/>
                <w:sz w:val="20"/>
                <w:szCs w:val="20"/>
              </w:rPr>
              <w:t xml:space="preserve">. </w:t>
            </w:r>
            <w:hyperlink r:id="rId7" w:history="1">
              <w:r w:rsidRPr="0051747C">
                <w:rPr>
                  <w:rStyle w:val="Hyperlink"/>
                  <w:rFonts w:eastAsia="MyriadPro-Regular"/>
                  <w:sz w:val="20"/>
                  <w:szCs w:val="20"/>
                </w:rPr>
                <w:t>Influence of Multiple Anti-VEGF Injections on Retinal Nerve Fiber Layer and Ganglion Cell-Inner Plexiform Layer Thickness in Patients with Exudative Age-Related Macular Degeneration</w:t>
              </w:r>
            </w:hyperlink>
            <w:r w:rsidRPr="0051747C">
              <w:rPr>
                <w:rFonts w:eastAsia="MyriadPro-Regular"/>
                <w:sz w:val="20"/>
                <w:szCs w:val="20"/>
              </w:rPr>
              <w:t>. Medicina (Kaunas). 2023 Jan 10;59(1):138.</w:t>
            </w:r>
          </w:p>
        </w:tc>
        <w:tc>
          <w:tcPr>
            <w:tcW w:w="496" w:type="pct"/>
            <w:gridSpan w:val="2"/>
            <w:vAlign w:val="center"/>
          </w:tcPr>
          <w:p w14:paraId="3C462B69" w14:textId="77777777" w:rsidR="0051747C" w:rsidRDefault="0051747C" w:rsidP="00FE1B40">
            <w:pPr>
              <w:jc w:val="center"/>
            </w:pPr>
            <w:r w:rsidRPr="0051747C">
              <w:t>87/168</w:t>
            </w:r>
          </w:p>
          <w:p w14:paraId="6AFC4265" w14:textId="77777777" w:rsidR="0051747C" w:rsidRDefault="0051747C" w:rsidP="00FE1B40">
            <w:pPr>
              <w:jc w:val="center"/>
            </w:pPr>
            <w:r>
              <w:t>(2022)</w:t>
            </w:r>
          </w:p>
        </w:tc>
        <w:tc>
          <w:tcPr>
            <w:tcW w:w="413" w:type="pct"/>
            <w:vAlign w:val="center"/>
          </w:tcPr>
          <w:p w14:paraId="6A8C0211" w14:textId="77777777" w:rsidR="0051747C" w:rsidRDefault="0051747C" w:rsidP="00FE1B40">
            <w:pPr>
              <w:jc w:val="center"/>
            </w:pPr>
            <w:r>
              <w:t>22</w:t>
            </w:r>
          </w:p>
          <w:p w14:paraId="18383D3D" w14:textId="77777777" w:rsidR="0051747C" w:rsidRDefault="0051747C" w:rsidP="00FE1B40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409218B0" w14:textId="77777777" w:rsidR="0051747C" w:rsidRDefault="0051747C" w:rsidP="00FE1B40">
            <w:pPr>
              <w:jc w:val="center"/>
            </w:pPr>
            <w:r>
              <w:t>2.6</w:t>
            </w:r>
          </w:p>
          <w:p w14:paraId="3FC9F560" w14:textId="77777777" w:rsidR="0051747C" w:rsidRDefault="0051747C" w:rsidP="00FE1B40">
            <w:pPr>
              <w:jc w:val="center"/>
            </w:pPr>
            <w:r>
              <w:t>(2022)</w:t>
            </w:r>
          </w:p>
        </w:tc>
      </w:tr>
      <w:tr w:rsidR="0051747C" w:rsidRPr="00A22864" w14:paraId="3C9397C8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769027DE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13567639" w14:textId="77777777" w:rsidR="0051747C" w:rsidRPr="009F21DA" w:rsidRDefault="0051747C" w:rsidP="00BB2DA8">
            <w:pPr>
              <w:pStyle w:val="TableParagraph"/>
              <w:spacing w:before="1"/>
              <w:ind w:right="-5"/>
              <w:jc w:val="both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 xml:space="preserve">Babić N, Miljković A, </w:t>
            </w:r>
            <w:r>
              <w:rPr>
                <w:rFonts w:eastAsia="MyriadPro-Regular"/>
                <w:b/>
                <w:sz w:val="20"/>
                <w:szCs w:val="20"/>
              </w:rPr>
              <w:t>Davidović S</w:t>
            </w:r>
            <w:r>
              <w:rPr>
                <w:rFonts w:eastAsia="MyriadPro-Regular"/>
                <w:sz w:val="20"/>
                <w:szCs w:val="20"/>
              </w:rPr>
              <w:t xml:space="preserve">, Barišić S, Čandanović V. </w:t>
            </w:r>
            <w:hyperlink r:id="rId8" w:history="1">
              <w:r w:rsidRPr="009F21DA">
                <w:rPr>
                  <w:rStyle w:val="Hyperlink"/>
                  <w:rFonts w:eastAsia="MyriadPro-Regular"/>
                  <w:sz w:val="20"/>
                  <w:szCs w:val="20"/>
                </w:rPr>
                <w:t>Prevalence of glaucoma in the city of Novi Sad.</w:t>
              </w:r>
            </w:hyperlink>
            <w:r>
              <w:rPr>
                <w:rFonts w:eastAsia="MyriadPro-Regular"/>
                <w:sz w:val="20"/>
                <w:szCs w:val="20"/>
              </w:rPr>
              <w:t xml:space="preserve"> Srp Ark Celok Lek. 2022:150(9-10):558-63.</w:t>
            </w:r>
          </w:p>
        </w:tc>
        <w:tc>
          <w:tcPr>
            <w:tcW w:w="496" w:type="pct"/>
            <w:gridSpan w:val="2"/>
            <w:vAlign w:val="center"/>
          </w:tcPr>
          <w:p w14:paraId="770224DF" w14:textId="77777777" w:rsidR="0051747C" w:rsidRDefault="0051747C" w:rsidP="00FE1B40">
            <w:pPr>
              <w:jc w:val="center"/>
            </w:pPr>
            <w:r w:rsidRPr="009F21DA">
              <w:t>164/168</w:t>
            </w:r>
          </w:p>
        </w:tc>
        <w:tc>
          <w:tcPr>
            <w:tcW w:w="413" w:type="pct"/>
            <w:vAlign w:val="center"/>
          </w:tcPr>
          <w:p w14:paraId="284D79BF" w14:textId="77777777" w:rsidR="0051747C" w:rsidRDefault="0051747C" w:rsidP="00FE1B4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3F445C3E" w14:textId="77777777" w:rsidR="0051747C" w:rsidRDefault="0051747C" w:rsidP="00FE1B40">
            <w:pPr>
              <w:jc w:val="center"/>
            </w:pPr>
            <w:r>
              <w:t>0.2</w:t>
            </w:r>
          </w:p>
        </w:tc>
      </w:tr>
      <w:tr w:rsidR="0051747C" w:rsidRPr="00A22864" w14:paraId="69718B01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0532A4A8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02E38213" w14:textId="77777777" w:rsidR="0051747C" w:rsidRPr="00FA1E42" w:rsidRDefault="0051747C" w:rsidP="00BB2DA8">
            <w:pPr>
              <w:pStyle w:val="TableParagraph"/>
              <w:spacing w:before="1"/>
              <w:ind w:right="-5"/>
              <w:jc w:val="both"/>
              <w:rPr>
                <w:sz w:val="20"/>
                <w:szCs w:val="20"/>
              </w:rPr>
            </w:pPr>
            <w:r w:rsidRPr="00FA1E42">
              <w:rPr>
                <w:rFonts w:eastAsia="MyriadPro-Regular"/>
                <w:sz w:val="20"/>
                <w:szCs w:val="20"/>
              </w:rPr>
              <w:t xml:space="preserve">Miljković A, Babić N, </w:t>
            </w:r>
            <w:r w:rsidRPr="00FA1E42">
              <w:rPr>
                <w:rFonts w:eastAsia="MyriadPro-Regular"/>
                <w:b/>
                <w:sz w:val="20"/>
                <w:szCs w:val="20"/>
              </w:rPr>
              <w:t>Davidović S</w:t>
            </w:r>
            <w:r w:rsidRPr="00FA1E42">
              <w:rPr>
                <w:rFonts w:eastAsia="MyriadPro-Regular"/>
                <w:sz w:val="20"/>
                <w:szCs w:val="20"/>
              </w:rPr>
              <w:t xml:space="preserve">, Barišić S, Brunet S, Tapavički B. </w:t>
            </w:r>
            <w:hyperlink r:id="rId9" w:history="1">
              <w:r w:rsidRPr="00FA1E42">
                <w:rPr>
                  <w:rStyle w:val="Hyperlink"/>
                  <w:rFonts w:eastAsia="MyriadPro-Regular"/>
                  <w:sz w:val="20"/>
                  <w:szCs w:val="20"/>
                </w:rPr>
                <w:t>Ev</w:t>
              </w:r>
              <w:r w:rsidRPr="00FA1E42">
                <w:rPr>
                  <w:rStyle w:val="Hyperlink"/>
                  <w:rFonts w:eastAsia="Calibri"/>
                  <w:bCs/>
                  <w:sz w:val="20"/>
                  <w:szCs w:val="20"/>
                </w:rPr>
                <w:t>aluation of peripapillary retinal nerve fiber layer thickness in patients with primary open-angle glaucoma</w:t>
              </w:r>
            </w:hyperlink>
            <w:r w:rsidRPr="00FA1E42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A1E42">
              <w:rPr>
                <w:rFonts w:eastAsia="MyriadPro-Regular"/>
                <w:sz w:val="20"/>
                <w:szCs w:val="20"/>
              </w:rPr>
              <w:t>Srp Arh Celok Lek. 2022;150(5-6):325-9.</w:t>
            </w:r>
          </w:p>
        </w:tc>
        <w:tc>
          <w:tcPr>
            <w:tcW w:w="496" w:type="pct"/>
            <w:gridSpan w:val="2"/>
            <w:vAlign w:val="center"/>
          </w:tcPr>
          <w:p w14:paraId="6D01B97D" w14:textId="77777777" w:rsidR="0051747C" w:rsidRDefault="0051747C" w:rsidP="00FE1B40">
            <w:pPr>
              <w:jc w:val="center"/>
            </w:pPr>
            <w:r>
              <w:t>169/172</w:t>
            </w:r>
          </w:p>
          <w:p w14:paraId="7635DF27" w14:textId="77777777" w:rsidR="0051747C" w:rsidRDefault="0051747C" w:rsidP="00FE1B40">
            <w:pPr>
              <w:jc w:val="center"/>
            </w:pPr>
            <w:r>
              <w:t>(2021)</w:t>
            </w:r>
          </w:p>
        </w:tc>
        <w:tc>
          <w:tcPr>
            <w:tcW w:w="413" w:type="pct"/>
            <w:vAlign w:val="center"/>
          </w:tcPr>
          <w:p w14:paraId="0BBEDDEC" w14:textId="77777777" w:rsidR="0051747C" w:rsidRDefault="0051747C" w:rsidP="00FE1B40">
            <w:pPr>
              <w:jc w:val="center"/>
            </w:pPr>
            <w:r>
              <w:t>23</w:t>
            </w:r>
          </w:p>
          <w:p w14:paraId="345458DD" w14:textId="77777777" w:rsidR="0051747C" w:rsidRDefault="0051747C" w:rsidP="00FE1B40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14:paraId="22E1DD9E" w14:textId="77777777" w:rsidR="0051747C" w:rsidRDefault="0051747C" w:rsidP="00FE1B40">
            <w:pPr>
              <w:jc w:val="center"/>
            </w:pPr>
            <w:r>
              <w:t>0.224</w:t>
            </w:r>
          </w:p>
          <w:p w14:paraId="4DFFCD3D" w14:textId="77777777" w:rsidR="0051747C" w:rsidRDefault="0051747C" w:rsidP="00FE1B40">
            <w:pPr>
              <w:jc w:val="center"/>
            </w:pPr>
            <w:r>
              <w:t>(2021)</w:t>
            </w:r>
          </w:p>
        </w:tc>
      </w:tr>
      <w:tr w:rsidR="0051747C" w:rsidRPr="00A22864" w14:paraId="4C6BB29C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43EE8A24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31366CAF" w14:textId="77777777" w:rsidR="0051747C" w:rsidRPr="00FA1E42" w:rsidRDefault="0051747C" w:rsidP="00BB2DA8">
            <w:pPr>
              <w:pStyle w:val="TableParagraph"/>
              <w:spacing w:before="1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FA1E42">
              <w:rPr>
                <w:rFonts w:eastAsia="MyriadPro-Regular"/>
                <w:sz w:val="20"/>
                <w:szCs w:val="20"/>
              </w:rPr>
              <w:t xml:space="preserve">Grković D, </w:t>
            </w:r>
            <w:r w:rsidRPr="00FA1E42">
              <w:rPr>
                <w:rFonts w:eastAsia="MyriadPro-Regular"/>
                <w:b/>
                <w:sz w:val="20"/>
                <w:szCs w:val="20"/>
              </w:rPr>
              <w:t>Davidović S</w:t>
            </w:r>
            <w:r w:rsidRPr="00FA1E42">
              <w:rPr>
                <w:rFonts w:eastAsia="MyriadPro-Regular"/>
                <w:sz w:val="20"/>
                <w:szCs w:val="20"/>
              </w:rPr>
              <w:t xml:space="preserve">, Barišić S, Babić </w:t>
            </w:r>
            <w:r w:rsidRPr="00FA1E42">
              <w:rPr>
                <w:rFonts w:eastAsia="MyriadPro-Regular"/>
                <w:b/>
                <w:sz w:val="20"/>
                <w:szCs w:val="20"/>
              </w:rPr>
              <w:t>N</w:t>
            </w:r>
            <w:r w:rsidRPr="00FA1E42">
              <w:rPr>
                <w:rFonts w:eastAsia="MyriadPro-Regular"/>
                <w:sz w:val="20"/>
                <w:szCs w:val="20"/>
              </w:rPr>
              <w:t xml:space="preserve">, Pavin S. </w:t>
            </w:r>
            <w:hyperlink r:id="rId10" w:anchor=".YeaVFioo_IU" w:history="1">
              <w:r w:rsidRPr="00FA1E42">
                <w:rPr>
                  <w:rStyle w:val="Hyperlink"/>
                  <w:rFonts w:eastAsia="Calibri"/>
                  <w:bCs/>
                  <w:sz w:val="20"/>
                  <w:szCs w:val="20"/>
                </w:rPr>
                <w:t>Prognostic value of optical coherence tomography in chronic chiasmal compression</w:t>
              </w:r>
            </w:hyperlink>
            <w:r w:rsidRPr="00FA1E42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A1E42">
              <w:rPr>
                <w:rFonts w:eastAsia="MyriadPro-Regular"/>
                <w:sz w:val="20"/>
                <w:szCs w:val="20"/>
              </w:rPr>
              <w:t>Srp Arh Celok Lek. 2021;149(11-12):729-33.</w:t>
            </w:r>
          </w:p>
        </w:tc>
        <w:tc>
          <w:tcPr>
            <w:tcW w:w="496" w:type="pct"/>
            <w:gridSpan w:val="2"/>
            <w:vAlign w:val="center"/>
          </w:tcPr>
          <w:p w14:paraId="0FF434BE" w14:textId="77777777" w:rsidR="0051747C" w:rsidRDefault="0051747C" w:rsidP="00FE1B40">
            <w:pPr>
              <w:jc w:val="center"/>
            </w:pPr>
            <w:r>
              <w:t>169/172</w:t>
            </w:r>
          </w:p>
          <w:p w14:paraId="26981539" w14:textId="77777777" w:rsidR="0051747C" w:rsidRPr="008B26DF" w:rsidRDefault="0051747C" w:rsidP="00FE1B40">
            <w:pPr>
              <w:jc w:val="center"/>
            </w:pPr>
          </w:p>
        </w:tc>
        <w:tc>
          <w:tcPr>
            <w:tcW w:w="413" w:type="pct"/>
            <w:vAlign w:val="center"/>
          </w:tcPr>
          <w:p w14:paraId="3372E807" w14:textId="77777777" w:rsidR="0051747C" w:rsidRDefault="0051747C" w:rsidP="00FE1B40">
            <w:pPr>
              <w:jc w:val="center"/>
            </w:pPr>
            <w:r>
              <w:t>23</w:t>
            </w:r>
          </w:p>
          <w:p w14:paraId="5A3C107C" w14:textId="77777777" w:rsidR="0051747C" w:rsidRPr="008B26DF" w:rsidRDefault="0051747C" w:rsidP="00FE1B40">
            <w:pPr>
              <w:jc w:val="center"/>
            </w:pPr>
          </w:p>
        </w:tc>
        <w:tc>
          <w:tcPr>
            <w:tcW w:w="454" w:type="pct"/>
            <w:vAlign w:val="center"/>
          </w:tcPr>
          <w:p w14:paraId="4D514AE0" w14:textId="77777777" w:rsidR="0051747C" w:rsidRDefault="0051747C" w:rsidP="00FE1B40">
            <w:pPr>
              <w:jc w:val="center"/>
            </w:pPr>
            <w:r>
              <w:t>0.224</w:t>
            </w:r>
          </w:p>
          <w:p w14:paraId="42B24772" w14:textId="77777777" w:rsidR="0051747C" w:rsidRPr="008B26DF" w:rsidRDefault="0051747C" w:rsidP="00FE1B40">
            <w:pPr>
              <w:jc w:val="center"/>
            </w:pPr>
          </w:p>
        </w:tc>
      </w:tr>
      <w:tr w:rsidR="0051747C" w:rsidRPr="00A22864" w14:paraId="2F2D78D7" w14:textId="77777777" w:rsidTr="00FE1B40">
        <w:trPr>
          <w:trHeight w:val="227"/>
          <w:jc w:val="center"/>
        </w:trPr>
        <w:tc>
          <w:tcPr>
            <w:tcW w:w="248" w:type="pct"/>
            <w:vAlign w:val="center"/>
          </w:tcPr>
          <w:p w14:paraId="5AAFEE7A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2A5C9610" w14:textId="77777777" w:rsidR="0051747C" w:rsidRPr="00FA1E42" w:rsidRDefault="0051747C" w:rsidP="00BB2DA8">
            <w:pPr>
              <w:pStyle w:val="TableParagraph"/>
              <w:spacing w:before="1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A1328">
              <w:rPr>
                <w:b/>
                <w:color w:val="000000"/>
                <w:sz w:val="20"/>
                <w:szCs w:val="20"/>
              </w:rPr>
              <w:t>Davidović S</w:t>
            </w:r>
            <w:r w:rsidRPr="00EA1328">
              <w:rPr>
                <w:color w:val="000000"/>
                <w:sz w:val="20"/>
                <w:szCs w:val="20"/>
              </w:rPr>
              <w:t xml:space="preserve">, Babić N, Jovanović S, Barišić S, Grković D, Miljković A. </w:t>
            </w:r>
            <w:hyperlink r:id="rId11" w:history="1">
              <w:r w:rsidRPr="00EA1328">
                <w:rPr>
                  <w:rStyle w:val="Hyperlink"/>
                  <w:sz w:val="20"/>
                  <w:szCs w:val="20"/>
                </w:rPr>
                <w:t>Serum erythropoietin concentration and its correlation with stage of diabetic retinopathy</w:t>
              </w:r>
            </w:hyperlink>
            <w:r w:rsidRPr="00EA1328">
              <w:rPr>
                <w:color w:val="000000"/>
                <w:sz w:val="20"/>
                <w:szCs w:val="20"/>
              </w:rPr>
              <w:t>. BMC Ophthalmol. 2019;19(1):</w:t>
            </w:r>
            <w:r w:rsidRPr="00EA1328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3CF5B230" w14:textId="77777777" w:rsidR="0051747C" w:rsidRDefault="0051747C" w:rsidP="00FE1B40">
            <w:pPr>
              <w:jc w:val="center"/>
            </w:pPr>
            <w:r>
              <w:t>42/60</w:t>
            </w:r>
          </w:p>
        </w:tc>
        <w:tc>
          <w:tcPr>
            <w:tcW w:w="413" w:type="pct"/>
            <w:vAlign w:val="center"/>
          </w:tcPr>
          <w:p w14:paraId="38C1B521" w14:textId="77777777" w:rsidR="0051747C" w:rsidRDefault="0051747C" w:rsidP="00FE1B4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7A4E76B8" w14:textId="77777777" w:rsidR="0051747C" w:rsidRDefault="0051747C" w:rsidP="00FE1B40">
            <w:pPr>
              <w:jc w:val="center"/>
            </w:pPr>
            <w:r>
              <w:t>1.413</w:t>
            </w:r>
          </w:p>
        </w:tc>
      </w:tr>
      <w:tr w:rsidR="0051747C" w:rsidRPr="00A22864" w14:paraId="4DAA5B8E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7E819DA7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4D8A0FCB" w14:textId="77777777" w:rsidR="0051747C" w:rsidRPr="00FA1E42" w:rsidRDefault="0051747C" w:rsidP="00BB2DA8">
            <w:pPr>
              <w:pStyle w:val="TableParagraph"/>
              <w:spacing w:before="1"/>
              <w:ind w:right="-5"/>
              <w:jc w:val="both"/>
              <w:rPr>
                <w:sz w:val="20"/>
                <w:szCs w:val="20"/>
              </w:rPr>
            </w:pPr>
            <w:r w:rsidRPr="00FA1E42">
              <w:rPr>
                <w:color w:val="000000"/>
                <w:sz w:val="20"/>
                <w:szCs w:val="20"/>
              </w:rPr>
              <w:t>Miljković</w:t>
            </w:r>
            <w:r w:rsidRPr="00FA1E4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A1E42">
              <w:rPr>
                <w:color w:val="000000"/>
                <w:sz w:val="20"/>
                <w:szCs w:val="20"/>
              </w:rPr>
              <w:t>A, Babić</w:t>
            </w:r>
            <w:r w:rsidRPr="00FA1E4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A1E42">
              <w:rPr>
                <w:color w:val="000000"/>
                <w:sz w:val="20"/>
                <w:szCs w:val="20"/>
              </w:rPr>
              <w:t>N, Čanadanović</w:t>
            </w:r>
            <w:r w:rsidRPr="00FA1E4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A1E42">
              <w:rPr>
                <w:color w:val="000000"/>
                <w:sz w:val="20"/>
                <w:szCs w:val="20"/>
              </w:rPr>
              <w:t xml:space="preserve">V, </w:t>
            </w:r>
            <w:r w:rsidRPr="00FA1E42">
              <w:rPr>
                <w:b/>
                <w:color w:val="000000"/>
                <w:sz w:val="20"/>
                <w:szCs w:val="20"/>
              </w:rPr>
              <w:t>Davidović</w:t>
            </w:r>
            <w:r w:rsidRPr="00FA1E4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A1E42">
              <w:rPr>
                <w:b/>
                <w:color w:val="000000"/>
                <w:sz w:val="20"/>
                <w:szCs w:val="20"/>
              </w:rPr>
              <w:t>S</w:t>
            </w:r>
            <w:r w:rsidRPr="00FA1E42">
              <w:rPr>
                <w:color w:val="000000"/>
                <w:sz w:val="20"/>
                <w:szCs w:val="20"/>
              </w:rPr>
              <w:t>, Ljikar</w:t>
            </w:r>
            <w:r w:rsidRPr="00FA1E4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A1E42">
              <w:rPr>
                <w:color w:val="000000"/>
                <w:sz w:val="20"/>
                <w:szCs w:val="20"/>
              </w:rPr>
              <w:t>J, Vasin M</w:t>
            </w:r>
            <w:hyperlink r:id="rId12" w:history="1">
              <w:r w:rsidRPr="00FA1E42">
                <w:rPr>
                  <w:rStyle w:val="Hyperlink"/>
                  <w:sz w:val="20"/>
                  <w:szCs w:val="20"/>
                </w:rPr>
                <w:t>.</w:t>
              </w:r>
              <w:r w:rsidRPr="00FA1E42">
                <w:rPr>
                  <w:rStyle w:val="Hyperlink"/>
                  <w:sz w:val="20"/>
                  <w:szCs w:val="20"/>
                  <w:vertAlign w:val="superscript"/>
                </w:rPr>
                <w:t xml:space="preserve"> </w:t>
              </w:r>
              <w:r w:rsidRPr="00FA1E42">
                <w:rPr>
                  <w:rStyle w:val="Hyperlink"/>
                  <w:sz w:val="20"/>
                  <w:szCs w:val="20"/>
                </w:rPr>
                <w:t>Efficacy of cyclocryotherapy and transscleral diode laser cyclophotocoagulation in the management of refractory glaucoma</w:t>
              </w:r>
            </w:hyperlink>
            <w:r w:rsidRPr="00FA1E42">
              <w:rPr>
                <w:color w:val="000000"/>
                <w:sz w:val="20"/>
                <w:szCs w:val="20"/>
              </w:rPr>
              <w:t>. Acta Clin Croat. 2021;60(2):171-7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14:paraId="448CCFF6" w14:textId="77777777" w:rsidR="0051747C" w:rsidRDefault="0051747C" w:rsidP="00FE1B40">
            <w:pPr>
              <w:jc w:val="center"/>
            </w:pPr>
          </w:p>
          <w:p w14:paraId="6912FBD0" w14:textId="77777777" w:rsidR="0051747C" w:rsidRPr="00052505" w:rsidRDefault="0051747C" w:rsidP="00FE1B40">
            <w:pPr>
              <w:jc w:val="center"/>
            </w:pPr>
            <w:r>
              <w:t>150/172</w:t>
            </w:r>
          </w:p>
        </w:tc>
        <w:tc>
          <w:tcPr>
            <w:tcW w:w="413" w:type="pct"/>
          </w:tcPr>
          <w:p w14:paraId="18534689" w14:textId="77777777" w:rsidR="0051747C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4DC5C5CB" w14:textId="77777777" w:rsidR="0051747C" w:rsidRPr="00071DA6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23</w:t>
            </w:r>
          </w:p>
          <w:p w14:paraId="3741D649" w14:textId="77777777" w:rsidR="0051747C" w:rsidRPr="00071DA6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73C68AAE" w14:textId="77777777" w:rsidR="0051747C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22C31F16" w14:textId="77777777" w:rsidR="0051747C" w:rsidRPr="00071DA6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932</w:t>
            </w:r>
          </w:p>
          <w:p w14:paraId="328C5BCB" w14:textId="77777777" w:rsidR="0051747C" w:rsidRPr="00071DA6" w:rsidRDefault="0051747C" w:rsidP="00FE1B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747C" w:rsidRPr="00A22864" w14:paraId="3C4DFA22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1B872424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2A822C7B" w14:textId="77777777" w:rsidR="0051747C" w:rsidRPr="00A64F99" w:rsidRDefault="0051747C" w:rsidP="009F21DA">
            <w:pPr>
              <w:pStyle w:val="TableParagraph"/>
              <w:spacing w:before="1"/>
              <w:ind w:right="-5"/>
              <w:jc w:val="both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 xml:space="preserve">Adelman RA, Parnes AJ, Michalewska Z, Ducournau D; European Vitreo-Retinal Society (EVRS) Retinal Detachment Study Group, Benmerzouga N, ... </w:t>
            </w:r>
            <w:r w:rsidRPr="00A64F99">
              <w:rPr>
                <w:b/>
                <w:sz w:val="20"/>
                <w:szCs w:val="20"/>
              </w:rPr>
              <w:t>Davidovi</w:t>
            </w:r>
            <w:r>
              <w:rPr>
                <w:b/>
                <w:sz w:val="20"/>
                <w:szCs w:val="20"/>
              </w:rPr>
              <w:t>ć</w:t>
            </w:r>
            <w:r w:rsidRPr="00A64F99">
              <w:rPr>
                <w:b/>
                <w:sz w:val="20"/>
                <w:szCs w:val="20"/>
              </w:rPr>
              <w:t xml:space="preserve">  S</w:t>
            </w:r>
            <w:r w:rsidRPr="00A64F99">
              <w:rPr>
                <w:sz w:val="20"/>
                <w:szCs w:val="20"/>
              </w:rPr>
              <w:t xml:space="preserve">, et al. </w:t>
            </w:r>
            <w:hyperlink r:id="rId13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Clinical variables associated with failure of retinal detachment repair: the</w:t>
              </w:r>
            </w:hyperlink>
            <w:r w:rsidRPr="00A64F99">
              <w:rPr>
                <w:color w:val="0000FF"/>
                <w:sz w:val="20"/>
                <w:szCs w:val="20"/>
              </w:rPr>
              <w:t xml:space="preserve"> </w:t>
            </w:r>
            <w:hyperlink r:id="rId14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European vitreo-retinal society retinal detachment study report number 4.</w:t>
              </w:r>
            </w:hyperlink>
            <w:r w:rsidRPr="00A64F99">
              <w:rPr>
                <w:color w:val="0000FF"/>
                <w:sz w:val="20"/>
                <w:szCs w:val="20"/>
              </w:rPr>
              <w:t xml:space="preserve"> </w:t>
            </w:r>
            <w:r w:rsidRPr="00A64F99">
              <w:rPr>
                <w:sz w:val="20"/>
                <w:szCs w:val="20"/>
              </w:rPr>
              <w:t>Ophthalmology.</w:t>
            </w:r>
            <w:r w:rsidRPr="00A64F99">
              <w:rPr>
                <w:spacing w:val="-1"/>
                <w:sz w:val="20"/>
                <w:szCs w:val="20"/>
              </w:rPr>
              <w:t xml:space="preserve"> </w:t>
            </w:r>
            <w:r w:rsidRPr="00A64F99">
              <w:rPr>
                <w:sz w:val="20"/>
                <w:szCs w:val="20"/>
              </w:rPr>
              <w:t>2014;121(9):1715-9.</w:t>
            </w:r>
          </w:p>
        </w:tc>
        <w:tc>
          <w:tcPr>
            <w:tcW w:w="496" w:type="pct"/>
            <w:gridSpan w:val="2"/>
          </w:tcPr>
          <w:p w14:paraId="5EF13563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699F479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2/57</w:t>
            </w:r>
          </w:p>
        </w:tc>
        <w:tc>
          <w:tcPr>
            <w:tcW w:w="413" w:type="pct"/>
          </w:tcPr>
          <w:p w14:paraId="3B44BA2C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6A6F942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21a</w:t>
            </w:r>
          </w:p>
        </w:tc>
        <w:tc>
          <w:tcPr>
            <w:tcW w:w="454" w:type="pct"/>
          </w:tcPr>
          <w:p w14:paraId="5EB5398F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96E01F5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6.135</w:t>
            </w:r>
          </w:p>
        </w:tc>
      </w:tr>
      <w:tr w:rsidR="0051747C" w:rsidRPr="00A22864" w14:paraId="107AB531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1681B3EF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08E0998A" w14:textId="77777777" w:rsidR="0051747C" w:rsidRPr="00A64F99" w:rsidRDefault="0051747C" w:rsidP="009F21DA">
            <w:pPr>
              <w:pStyle w:val="TableParagraph"/>
              <w:ind w:right="-5"/>
              <w:jc w:val="both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 xml:space="preserve">Adelman RA, Parnes AJ, Sipperley JO, Ducournau D; European Vitreo-Retinal Society (EVRS) Retinal Detachment Study Group, Ducournau D, ... </w:t>
            </w:r>
            <w:r w:rsidRPr="00A64F99">
              <w:rPr>
                <w:b/>
                <w:sz w:val="20"/>
                <w:szCs w:val="20"/>
              </w:rPr>
              <w:t>Davidovi</w:t>
            </w:r>
            <w:r>
              <w:rPr>
                <w:b/>
                <w:sz w:val="20"/>
                <w:szCs w:val="20"/>
              </w:rPr>
              <w:t>ć</w:t>
            </w:r>
            <w:r w:rsidRPr="00A64F9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64F99">
              <w:rPr>
                <w:b/>
                <w:sz w:val="20"/>
                <w:szCs w:val="20"/>
              </w:rPr>
              <w:t>S</w:t>
            </w:r>
            <w:r w:rsidRPr="00A64F99">
              <w:rPr>
                <w:sz w:val="20"/>
                <w:szCs w:val="20"/>
              </w:rPr>
              <w:t>,  et al.</w:t>
            </w:r>
            <w:proofErr w:type="gramEnd"/>
            <w:r w:rsidRPr="00A64F99">
              <w:rPr>
                <w:sz w:val="20"/>
                <w:szCs w:val="20"/>
              </w:rPr>
              <w:t xml:space="preserve"> </w:t>
            </w:r>
            <w:hyperlink r:id="rId15" w:history="1">
              <w:r w:rsidRPr="00094E2E">
                <w:rPr>
                  <w:rStyle w:val="Hyperlink"/>
                  <w:sz w:val="20"/>
                  <w:szCs w:val="20"/>
                </w:rPr>
                <w:t xml:space="preserve">Strategy </w:t>
              </w:r>
              <w:r w:rsidRPr="00094E2E">
                <w:rPr>
                  <w:rStyle w:val="Hyperlink"/>
                  <w:sz w:val="20"/>
                  <w:szCs w:val="20"/>
                </w:rPr>
                <w:lastRenderedPageBreak/>
                <w:t>for the management of complex retinal detachments: the European vitreo-retinal society retinal detachment study report 2.</w:t>
              </w:r>
            </w:hyperlink>
            <w:r w:rsidRPr="00A64F99">
              <w:rPr>
                <w:sz w:val="20"/>
                <w:szCs w:val="20"/>
              </w:rPr>
              <w:t xml:space="preserve"> Ophthalmology. 2013;120(9):1809-13.</w:t>
            </w:r>
          </w:p>
        </w:tc>
        <w:tc>
          <w:tcPr>
            <w:tcW w:w="496" w:type="pct"/>
            <w:gridSpan w:val="2"/>
          </w:tcPr>
          <w:p w14:paraId="2B6F0213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AF5C8E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2/58</w:t>
            </w:r>
          </w:p>
        </w:tc>
        <w:tc>
          <w:tcPr>
            <w:tcW w:w="413" w:type="pct"/>
          </w:tcPr>
          <w:p w14:paraId="4E7EA2A1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31DBAB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21a</w:t>
            </w:r>
          </w:p>
        </w:tc>
        <w:tc>
          <w:tcPr>
            <w:tcW w:w="454" w:type="pct"/>
          </w:tcPr>
          <w:p w14:paraId="72C51F83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56D01E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6.170</w:t>
            </w:r>
          </w:p>
        </w:tc>
      </w:tr>
      <w:tr w:rsidR="0051747C" w:rsidRPr="00A22864" w14:paraId="4DA46CAF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4E85C54F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7CEF3D7D" w14:textId="77777777" w:rsidR="0051747C" w:rsidRPr="00A64F99" w:rsidRDefault="0051747C" w:rsidP="009F21DA">
            <w:pPr>
              <w:pStyle w:val="TableParagraph"/>
              <w:ind w:right="-5"/>
              <w:jc w:val="both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 xml:space="preserve">Adelman RA, Parnes AJ, Ducournau D; European Vitreo-Retinal Society (EVRS) Retinal Detachment Study Group, Ducournau D, ... </w:t>
            </w:r>
            <w:r w:rsidRPr="00A64F99">
              <w:rPr>
                <w:b/>
                <w:sz w:val="20"/>
                <w:szCs w:val="20"/>
              </w:rPr>
              <w:t>Davidovi</w:t>
            </w:r>
            <w:r>
              <w:rPr>
                <w:b/>
                <w:sz w:val="20"/>
                <w:szCs w:val="20"/>
              </w:rPr>
              <w:t>ć</w:t>
            </w:r>
            <w:r w:rsidRPr="00A64F99">
              <w:rPr>
                <w:b/>
                <w:sz w:val="20"/>
                <w:szCs w:val="20"/>
              </w:rPr>
              <w:t xml:space="preserve"> S</w:t>
            </w:r>
            <w:r w:rsidRPr="00A64F99">
              <w:rPr>
                <w:sz w:val="20"/>
                <w:szCs w:val="20"/>
              </w:rPr>
              <w:t xml:space="preserve">, et al. </w:t>
            </w:r>
            <w:hyperlink r:id="rId16" w:history="1">
              <w:r w:rsidRPr="00B45F29">
                <w:rPr>
                  <w:rStyle w:val="Hyperlink"/>
                  <w:sz w:val="20"/>
                  <w:szCs w:val="20"/>
                </w:rPr>
                <w:t>Strategy for the management of uncomplicated retinal detachments: the European vitreo-retinal society retinal detachment study report 1</w:t>
              </w:r>
            </w:hyperlink>
            <w:r w:rsidRPr="00A64F99">
              <w:rPr>
                <w:sz w:val="20"/>
                <w:szCs w:val="20"/>
              </w:rPr>
              <w:t>. Ophthalmology. 2013;120(9):1804-8.</w:t>
            </w:r>
          </w:p>
        </w:tc>
        <w:tc>
          <w:tcPr>
            <w:tcW w:w="496" w:type="pct"/>
            <w:gridSpan w:val="2"/>
          </w:tcPr>
          <w:p w14:paraId="0116E3CB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2D8E21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2/58</w:t>
            </w:r>
          </w:p>
        </w:tc>
        <w:tc>
          <w:tcPr>
            <w:tcW w:w="413" w:type="pct"/>
          </w:tcPr>
          <w:p w14:paraId="7CB26858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59F3E6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21a</w:t>
            </w:r>
          </w:p>
        </w:tc>
        <w:tc>
          <w:tcPr>
            <w:tcW w:w="454" w:type="pct"/>
          </w:tcPr>
          <w:p w14:paraId="0CEEA92E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DD0F65" w14:textId="77777777" w:rsidR="0051747C" w:rsidRPr="00A64F99" w:rsidRDefault="0051747C" w:rsidP="00A64F99">
            <w:pPr>
              <w:pStyle w:val="TableParagraph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6.170</w:t>
            </w:r>
          </w:p>
        </w:tc>
      </w:tr>
      <w:tr w:rsidR="0051747C" w:rsidRPr="00A22864" w14:paraId="1FD93005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37EA4AFE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324BCED0" w14:textId="77777777" w:rsidR="0051747C" w:rsidRPr="00A64F99" w:rsidRDefault="0051747C" w:rsidP="00A64F99">
            <w:pPr>
              <w:pStyle w:val="TableParagraph"/>
              <w:ind w:right="-5"/>
              <w:jc w:val="both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 xml:space="preserve">Čabarkapa V, Đerić M, Stošić Z, Sakač V, </w:t>
            </w:r>
            <w:r w:rsidRPr="00A64F99">
              <w:rPr>
                <w:b/>
                <w:sz w:val="20"/>
                <w:szCs w:val="20"/>
              </w:rPr>
              <w:t>Davidović S</w:t>
            </w:r>
            <w:r w:rsidRPr="00A64F99">
              <w:rPr>
                <w:sz w:val="20"/>
                <w:szCs w:val="20"/>
              </w:rPr>
              <w:t xml:space="preserve">, Eremić N. </w:t>
            </w:r>
            <w:hyperlink r:id="rId17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Determining</w:t>
              </w:r>
            </w:hyperlink>
            <w:r w:rsidRPr="00A64F99">
              <w:rPr>
                <w:color w:val="0000FF"/>
                <w:sz w:val="20"/>
                <w:szCs w:val="20"/>
              </w:rPr>
              <w:t xml:space="preserve"> </w:t>
            </w:r>
            <w:hyperlink r:id="rId18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relationship between homocysteinemia and biomarkers of inflammation, oxidative</w:t>
              </w:r>
            </w:hyperlink>
            <w:r w:rsidRPr="00A64F99">
              <w:rPr>
                <w:color w:val="0000FF"/>
                <w:sz w:val="20"/>
                <w:szCs w:val="20"/>
              </w:rPr>
              <w:t xml:space="preserve"> </w:t>
            </w:r>
            <w:hyperlink r:id="rId19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stress and functional kidney status in patients with diabetic nephropathy</w:t>
              </w:r>
              <w:r w:rsidRPr="00A64F99">
                <w:rPr>
                  <w:sz w:val="20"/>
                  <w:szCs w:val="20"/>
                </w:rPr>
                <w:t>.</w:t>
              </w:r>
            </w:hyperlink>
            <w:r w:rsidRPr="00A64F99">
              <w:rPr>
                <w:sz w:val="20"/>
                <w:szCs w:val="20"/>
              </w:rPr>
              <w:t xml:space="preserve"> J Med</w:t>
            </w:r>
            <w:r>
              <w:rPr>
                <w:sz w:val="20"/>
                <w:szCs w:val="20"/>
              </w:rPr>
              <w:t xml:space="preserve"> </w:t>
            </w:r>
            <w:r w:rsidRPr="00A64F99">
              <w:rPr>
                <w:sz w:val="20"/>
                <w:szCs w:val="20"/>
              </w:rPr>
              <w:t>Biochem. 2013;32(2):131-9.</w:t>
            </w:r>
          </w:p>
        </w:tc>
        <w:tc>
          <w:tcPr>
            <w:tcW w:w="496" w:type="pct"/>
            <w:gridSpan w:val="2"/>
          </w:tcPr>
          <w:p w14:paraId="2149C18E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5931CB6" w14:textId="77777777" w:rsidR="0051747C" w:rsidRPr="00A64F99" w:rsidRDefault="0051747C" w:rsidP="00A64F9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274/291</w:t>
            </w:r>
          </w:p>
        </w:tc>
        <w:tc>
          <w:tcPr>
            <w:tcW w:w="413" w:type="pct"/>
          </w:tcPr>
          <w:p w14:paraId="17C12778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813E6A8" w14:textId="77777777" w:rsidR="0051747C" w:rsidRPr="00A64F99" w:rsidRDefault="0051747C" w:rsidP="00A64F9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5E84A07C" w14:textId="77777777" w:rsidR="0051747C" w:rsidRPr="00A64F99" w:rsidRDefault="0051747C" w:rsidP="00A64F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10D8CA4" w14:textId="77777777" w:rsidR="0051747C" w:rsidRPr="00A64F99" w:rsidRDefault="0051747C" w:rsidP="00A64F9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0.721</w:t>
            </w:r>
          </w:p>
        </w:tc>
      </w:tr>
      <w:tr w:rsidR="0051747C" w:rsidRPr="00A22864" w14:paraId="3FCEAF56" w14:textId="77777777" w:rsidTr="00032A4D">
        <w:trPr>
          <w:trHeight w:val="227"/>
          <w:jc w:val="center"/>
        </w:trPr>
        <w:tc>
          <w:tcPr>
            <w:tcW w:w="248" w:type="pct"/>
            <w:vAlign w:val="center"/>
          </w:tcPr>
          <w:p w14:paraId="6A13EB62" w14:textId="77777777" w:rsidR="0051747C" w:rsidRPr="005B6DDC" w:rsidRDefault="0051747C" w:rsidP="000029F4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8"/>
          </w:tcPr>
          <w:p w14:paraId="1939F7F4" w14:textId="77777777" w:rsidR="0051747C" w:rsidRPr="00A64F99" w:rsidRDefault="0051747C" w:rsidP="009F21DA">
            <w:pPr>
              <w:pStyle w:val="TableParagraph"/>
              <w:spacing w:before="1" w:line="252" w:lineRule="exact"/>
              <w:ind w:right="-5"/>
              <w:jc w:val="both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Kova</w:t>
            </w:r>
            <w:r>
              <w:rPr>
                <w:sz w:val="20"/>
                <w:szCs w:val="20"/>
              </w:rPr>
              <w:t>č</w:t>
            </w:r>
            <w:r w:rsidRPr="00A64F99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A64F99">
              <w:rPr>
                <w:sz w:val="20"/>
                <w:szCs w:val="20"/>
              </w:rPr>
              <w:t xml:space="preserve"> I, Gakovi</w:t>
            </w:r>
            <w:r>
              <w:rPr>
                <w:sz w:val="20"/>
                <w:szCs w:val="20"/>
              </w:rPr>
              <w:t>ć</w:t>
            </w:r>
            <w:r w:rsidRPr="00A64F99">
              <w:rPr>
                <w:sz w:val="20"/>
                <w:szCs w:val="20"/>
              </w:rPr>
              <w:t xml:space="preserve"> A, Stefanovi</w:t>
            </w:r>
            <w:r>
              <w:rPr>
                <w:sz w:val="20"/>
                <w:szCs w:val="20"/>
              </w:rPr>
              <w:t>ć</w:t>
            </w:r>
            <w:r w:rsidRPr="00A64F99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>Đ</w:t>
            </w:r>
            <w:r w:rsidRPr="00A64F99">
              <w:rPr>
                <w:sz w:val="20"/>
                <w:szCs w:val="20"/>
              </w:rPr>
              <w:t>uri</w:t>
            </w:r>
            <w:r>
              <w:rPr>
                <w:sz w:val="20"/>
                <w:szCs w:val="20"/>
              </w:rPr>
              <w:t>ć</w:t>
            </w:r>
            <w:r w:rsidRPr="00A64F99">
              <w:rPr>
                <w:sz w:val="20"/>
                <w:szCs w:val="20"/>
              </w:rPr>
              <w:t xml:space="preserve"> S, </w:t>
            </w:r>
            <w:r w:rsidRPr="00A64F99">
              <w:rPr>
                <w:b/>
                <w:sz w:val="20"/>
                <w:szCs w:val="20"/>
              </w:rPr>
              <w:t>Davidovi</w:t>
            </w:r>
            <w:r>
              <w:rPr>
                <w:b/>
                <w:sz w:val="20"/>
                <w:szCs w:val="20"/>
              </w:rPr>
              <w:t>ć</w:t>
            </w:r>
            <w:r w:rsidRPr="00A64F99">
              <w:rPr>
                <w:b/>
                <w:sz w:val="20"/>
                <w:szCs w:val="20"/>
              </w:rPr>
              <w:t xml:space="preserve"> S</w:t>
            </w:r>
            <w:r w:rsidRPr="00A64F99">
              <w:rPr>
                <w:sz w:val="20"/>
                <w:szCs w:val="20"/>
              </w:rPr>
              <w:t>, Bi</w:t>
            </w:r>
            <w:r>
              <w:rPr>
                <w:sz w:val="20"/>
                <w:szCs w:val="20"/>
              </w:rPr>
              <w:t>š</w:t>
            </w:r>
            <w:r w:rsidRPr="00A64F99">
              <w:rPr>
                <w:sz w:val="20"/>
                <w:szCs w:val="20"/>
              </w:rPr>
              <w:t xml:space="preserve">evac J. </w:t>
            </w:r>
            <w:hyperlink r:id="rId20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Intraocular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1">
              <w:r w:rsidRPr="00A64F99">
                <w:rPr>
                  <w:color w:val="0000FF"/>
                  <w:sz w:val="20"/>
                  <w:szCs w:val="20"/>
                  <w:u w:val="single" w:color="0000FF"/>
                </w:rPr>
                <w:t>foreign body removal: case report.</w:t>
              </w:r>
              <w:r w:rsidRPr="00A64F9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r w:rsidRPr="00A64F99">
              <w:rPr>
                <w:sz w:val="20"/>
                <w:szCs w:val="20"/>
              </w:rPr>
              <w:t>Srp Arh Celok Lek.</w:t>
            </w:r>
            <w:r w:rsidRPr="00A64F99">
              <w:rPr>
                <w:spacing w:val="-11"/>
                <w:sz w:val="20"/>
                <w:szCs w:val="20"/>
              </w:rPr>
              <w:t xml:space="preserve"> </w:t>
            </w:r>
            <w:r w:rsidRPr="00A64F99">
              <w:rPr>
                <w:sz w:val="20"/>
                <w:szCs w:val="20"/>
              </w:rPr>
              <w:t>2013;141(1-2):81-4.</w:t>
            </w:r>
          </w:p>
        </w:tc>
        <w:tc>
          <w:tcPr>
            <w:tcW w:w="496" w:type="pct"/>
            <w:gridSpan w:val="2"/>
          </w:tcPr>
          <w:p w14:paraId="5FEA0DF3" w14:textId="77777777" w:rsidR="0051747C" w:rsidRPr="00A64F99" w:rsidRDefault="0051747C" w:rsidP="00A64F99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148/156</w:t>
            </w:r>
          </w:p>
        </w:tc>
        <w:tc>
          <w:tcPr>
            <w:tcW w:w="413" w:type="pct"/>
          </w:tcPr>
          <w:p w14:paraId="312619F7" w14:textId="77777777" w:rsidR="0051747C" w:rsidRPr="00A64F99" w:rsidRDefault="0051747C" w:rsidP="00A64F99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1DBEE7C8" w14:textId="77777777" w:rsidR="0051747C" w:rsidRPr="00A64F99" w:rsidRDefault="0051747C" w:rsidP="00A64F99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A64F99">
              <w:rPr>
                <w:sz w:val="20"/>
                <w:szCs w:val="20"/>
              </w:rPr>
              <w:t>0.169</w:t>
            </w:r>
          </w:p>
        </w:tc>
      </w:tr>
      <w:tr w:rsidR="0051747C" w:rsidRPr="00A22864" w14:paraId="03D2EB4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7293B40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1747C" w:rsidRPr="00A22864" w14:paraId="58FC1BA4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D97F0C2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1747C" w:rsidRPr="00A22864" w14:paraId="0E4D3F5C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5ABD4243" w14:textId="77777777" w:rsidR="0051747C" w:rsidRPr="00A22864" w:rsidRDefault="0051747C" w:rsidP="000029F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14:paraId="29A3DC75" w14:textId="77777777" w:rsidR="0051747C" w:rsidRPr="00FE1B40" w:rsidRDefault="0051747C" w:rsidP="000029F4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107</w:t>
            </w:r>
          </w:p>
        </w:tc>
      </w:tr>
      <w:tr w:rsidR="0051747C" w:rsidRPr="00A22864" w14:paraId="21CDDAC5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44847181" w14:textId="77777777" w:rsidR="0051747C" w:rsidRPr="00A22864" w:rsidRDefault="0051747C" w:rsidP="000029F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14:paraId="28034DD6" w14:textId="77777777" w:rsidR="0051747C" w:rsidRPr="00FE1B40" w:rsidRDefault="0051747C" w:rsidP="0051747C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1747C" w:rsidRPr="00A22864" w14:paraId="013B69C0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714E6ABD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14:paraId="6861D72F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14:paraId="0C89101A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51747C" w:rsidRPr="00A22864" w14:paraId="072CF8A5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5F5495FB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vAlign w:val="center"/>
          </w:tcPr>
          <w:p w14:paraId="4B0AB6F8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7"/>
            <w:vAlign w:val="center"/>
          </w:tcPr>
          <w:p w14:paraId="751A25E7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</w:p>
        </w:tc>
      </w:tr>
      <w:tr w:rsidR="0051747C" w:rsidRPr="00A22864" w14:paraId="29442C45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634B90CE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64FF17E2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</w:p>
        </w:tc>
      </w:tr>
      <w:tr w:rsidR="0051747C" w:rsidRPr="00A22864" w14:paraId="16B2C6D8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37630D83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Максимална дужине не</w:t>
            </w:r>
            <w:r>
              <w:rPr>
                <w:lang w:val="sr-Cyrl-CS"/>
              </w:rPr>
              <w:t xml:space="preserve"> </w:t>
            </w:r>
            <w:r w:rsidRPr="00A22864">
              <w:rPr>
                <w:lang w:val="sr-Cyrl-CS"/>
              </w:rPr>
              <w:t>сме бити већа од  2 странице А4</w:t>
            </w:r>
          </w:p>
        </w:tc>
        <w:tc>
          <w:tcPr>
            <w:tcW w:w="2679" w:type="pct"/>
            <w:gridSpan w:val="8"/>
            <w:vAlign w:val="center"/>
          </w:tcPr>
          <w:p w14:paraId="6E0A2823" w14:textId="77777777" w:rsidR="0051747C" w:rsidRPr="00A22864" w:rsidRDefault="0051747C" w:rsidP="000029F4">
            <w:pPr>
              <w:spacing w:after="60"/>
              <w:rPr>
                <w:b/>
                <w:lang w:val="sr-Cyrl-CS"/>
              </w:rPr>
            </w:pPr>
          </w:p>
        </w:tc>
      </w:tr>
    </w:tbl>
    <w:p w14:paraId="63831752" w14:textId="77777777" w:rsidR="001543AE" w:rsidRPr="00441250" w:rsidRDefault="001543AE" w:rsidP="001543AE">
      <w:pPr>
        <w:rPr>
          <w:sz w:val="6"/>
          <w:szCs w:val="6"/>
        </w:rPr>
      </w:pPr>
    </w:p>
    <w:p w14:paraId="3722903D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73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32A4D"/>
    <w:rsid w:val="00094E2E"/>
    <w:rsid w:val="000F40DD"/>
    <w:rsid w:val="00112F42"/>
    <w:rsid w:val="001543AE"/>
    <w:rsid w:val="00240793"/>
    <w:rsid w:val="002D1029"/>
    <w:rsid w:val="002F4310"/>
    <w:rsid w:val="003A1A62"/>
    <w:rsid w:val="003C544C"/>
    <w:rsid w:val="003F177B"/>
    <w:rsid w:val="004B22F8"/>
    <w:rsid w:val="0051747C"/>
    <w:rsid w:val="005B6DDC"/>
    <w:rsid w:val="006B46C5"/>
    <w:rsid w:val="006E1E70"/>
    <w:rsid w:val="00704375"/>
    <w:rsid w:val="00774809"/>
    <w:rsid w:val="00797E98"/>
    <w:rsid w:val="00874FA5"/>
    <w:rsid w:val="0088310D"/>
    <w:rsid w:val="009A7403"/>
    <w:rsid w:val="009F21DA"/>
    <w:rsid w:val="00A64F99"/>
    <w:rsid w:val="00A85D19"/>
    <w:rsid w:val="00A96A06"/>
    <w:rsid w:val="00B45F29"/>
    <w:rsid w:val="00BB2DA8"/>
    <w:rsid w:val="00BC252B"/>
    <w:rsid w:val="00C01E76"/>
    <w:rsid w:val="00C43937"/>
    <w:rsid w:val="00E40B0A"/>
    <w:rsid w:val="00EA1328"/>
    <w:rsid w:val="00FA1E42"/>
    <w:rsid w:val="00FC5895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A96"/>
  <w15:chartTrackingRefBased/>
  <w15:docId w15:val="{C9DA66C9-C16C-4D90-9253-B5D75F1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200078B" TargetMode="External"/><Relationship Id="rId13" Type="http://schemas.openxmlformats.org/officeDocument/2006/relationships/hyperlink" Target="https://umexpert.um.edu.my/file/publication/00006971_126900.pdf" TargetMode="External"/><Relationship Id="rId18" Type="http://schemas.openxmlformats.org/officeDocument/2006/relationships/hyperlink" Target="https://www.degruyter.com/downloadpdf/j/jomb.2013.32.issue-2/jomb-2013-0003/jomb-2013-00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3/0370-81791302081K.pdf" TargetMode="External"/><Relationship Id="rId7" Type="http://schemas.openxmlformats.org/officeDocument/2006/relationships/hyperlink" Target="https://www.ncbi.nlm.nih.gov/pmc/articles/PMC9862962/" TargetMode="External"/><Relationship Id="rId12" Type="http://schemas.openxmlformats.org/officeDocument/2006/relationships/hyperlink" Target="https://hrcak.srce.hr/file/382710" TargetMode="External"/><Relationship Id="rId17" Type="http://schemas.openxmlformats.org/officeDocument/2006/relationships/hyperlink" Target="https://www.degruyter.com/downloadpdf/j/jomb.2013.32.issue-2/jomb-2013-0003/jomb-2013-00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161642013001164" TargetMode="External"/><Relationship Id="rId20" Type="http://schemas.openxmlformats.org/officeDocument/2006/relationships/hyperlink" Target="http://www.doiserbia.nb.rs/img/doi/0370-8179/2013/0370-81791302081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960314/" TargetMode="External"/><Relationship Id="rId11" Type="http://schemas.openxmlformats.org/officeDocument/2006/relationships/hyperlink" Target="https://bmcophthalmol.biomedcentral.com/articles/10.1186/s12886-019-1240-9" TargetMode="External"/><Relationship Id="rId5" Type="http://schemas.openxmlformats.org/officeDocument/2006/relationships/hyperlink" Target="https://kobson.nb.rs/nauka_u_srbiji.132.html?autor=Davidovic%20Sofija%20P&amp;samoar=" TargetMode="External"/><Relationship Id="rId15" Type="http://schemas.openxmlformats.org/officeDocument/2006/relationships/hyperlink" Target="https://pubmed.ncbi.nlm.nih.gov/2360180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iserbia.nb.rs/Article.aspx?id=0370-81792100061G" TargetMode="External"/><Relationship Id="rId19" Type="http://schemas.openxmlformats.org/officeDocument/2006/relationships/hyperlink" Target="https://www.degruyter.com/downloadpdf/j/jomb.2013.32.issue-2/jomb-2013-0003/jomb-2013-0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2%20OnLine-First/0370-81792200020M.pdf" TargetMode="External"/><Relationship Id="rId14" Type="http://schemas.openxmlformats.org/officeDocument/2006/relationships/hyperlink" Target="https://umexpert.um.edu.my/file/publication/00006971_12690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Links>
    <vt:vector size="102" baseType="variant">
      <vt:variant>
        <vt:i4>3670116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http://www.doiserbia.nb.rs/img/doi/0370-8179/2013/0370-81791302081K.pdf</vt:lpwstr>
      </vt:variant>
      <vt:variant>
        <vt:lpwstr/>
      </vt:variant>
      <vt:variant>
        <vt:i4>3670116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http://www.doiserbia.nb.rs/img/doi/0370-8179/2013/0370-81791302081K.pdf</vt:lpwstr>
      </vt:variant>
      <vt:variant>
        <vt:lpwstr/>
      </vt:variant>
      <vt:variant>
        <vt:i4>2883628</vt:i4>
      </vt:variant>
      <vt:variant>
        <vt:i4>42</vt:i4>
      </vt:variant>
      <vt:variant>
        <vt:i4>0</vt:i4>
      </vt:variant>
      <vt:variant>
        <vt:i4>5</vt:i4>
      </vt:variant>
      <vt:variant>
        <vt:lpwstr>https://www.degruyter.com/downloadpdf/j/jomb.2013.32.issue-2/jomb-2013-0003/jomb-2013-0003.pdf</vt:lpwstr>
      </vt:variant>
      <vt:variant>
        <vt:lpwstr/>
      </vt:variant>
      <vt:variant>
        <vt:i4>2883628</vt:i4>
      </vt:variant>
      <vt:variant>
        <vt:i4>39</vt:i4>
      </vt:variant>
      <vt:variant>
        <vt:i4>0</vt:i4>
      </vt:variant>
      <vt:variant>
        <vt:i4>5</vt:i4>
      </vt:variant>
      <vt:variant>
        <vt:lpwstr>https://www.degruyter.com/downloadpdf/j/jomb.2013.32.issue-2/jomb-2013-0003/jomb-2013-0003.pdf</vt:lpwstr>
      </vt:variant>
      <vt:variant>
        <vt:lpwstr/>
      </vt:variant>
      <vt:variant>
        <vt:i4>2883628</vt:i4>
      </vt:variant>
      <vt:variant>
        <vt:i4>36</vt:i4>
      </vt:variant>
      <vt:variant>
        <vt:i4>0</vt:i4>
      </vt:variant>
      <vt:variant>
        <vt:i4>5</vt:i4>
      </vt:variant>
      <vt:variant>
        <vt:lpwstr>https://www.degruyter.com/downloadpdf/j/jomb.2013.32.issue-2/jomb-2013-0003/jomb-2013-0003.pdf</vt:lpwstr>
      </vt:variant>
      <vt:variant>
        <vt:lpwstr/>
      </vt:variant>
      <vt:variant>
        <vt:i4>2818155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https://www.sciencedirect.com/science/article/abs/pii/S0161642013001164</vt:lpwstr>
      </vt:variant>
      <vt:variant>
        <vt:lpwstr/>
      </vt:variant>
      <vt:variant>
        <vt:i4>262146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https://pubmed.ncbi.nlm.nih.gov/23601805/</vt:lpwstr>
      </vt:variant>
      <vt:variant>
        <vt:lpwstr/>
      </vt:variant>
      <vt:variant>
        <vt:i4>6488135</vt:i4>
      </vt:variant>
      <vt:variant>
        <vt:i4>27</vt:i4>
      </vt:variant>
      <vt:variant>
        <vt:i4>0</vt:i4>
      </vt:variant>
      <vt:variant>
        <vt:i4>5</vt:i4>
      </vt:variant>
      <vt:variant>
        <vt:lpwstr>https://umexpert.um.edu.my/file/publication/00006971_126900.pdf</vt:lpwstr>
      </vt:variant>
      <vt:variant>
        <vt:lpwstr/>
      </vt:variant>
      <vt:variant>
        <vt:i4>6488135</vt:i4>
      </vt:variant>
      <vt:variant>
        <vt:i4>24</vt:i4>
      </vt:variant>
      <vt:variant>
        <vt:i4>0</vt:i4>
      </vt:variant>
      <vt:variant>
        <vt:i4>5</vt:i4>
      </vt:variant>
      <vt:variant>
        <vt:lpwstr>https://umexpert.um.edu.my/file/publication/00006971_126900.pdf</vt:lpwstr>
      </vt:variant>
      <vt:variant>
        <vt:lpwstr/>
      </vt:variant>
      <vt:variant>
        <vt:i4>4194374</vt:i4>
      </vt:variant>
      <vt:variant>
        <vt:i4>21</vt:i4>
      </vt:variant>
      <vt:variant>
        <vt:i4>0</vt:i4>
      </vt:variant>
      <vt:variant>
        <vt:i4>5</vt:i4>
      </vt:variant>
      <vt:variant>
        <vt:lpwstr>https://hrcak.srce.hr/file/382710</vt:lpwstr>
      </vt:variant>
      <vt:variant>
        <vt:lpwstr/>
      </vt:variant>
      <vt:variant>
        <vt:i4>3080292</vt:i4>
      </vt:variant>
      <vt:variant>
        <vt:i4>18</vt:i4>
      </vt:variant>
      <vt:variant>
        <vt:i4>0</vt:i4>
      </vt:variant>
      <vt:variant>
        <vt:i4>5</vt:i4>
      </vt:variant>
      <vt:variant>
        <vt:lpwstr>https://bmcophthalmol.biomedcentral.com/articles/10.1186/s12886-019-1240-9</vt:lpwstr>
      </vt:variant>
      <vt:variant>
        <vt:lpwstr/>
      </vt:variant>
      <vt:variant>
        <vt:i4>6488093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http://www.doiserbia.nb.rs/Article.aspx?id=0370-81792100061G</vt:lpwstr>
      </vt:variant>
      <vt:variant>
        <vt:lpwstr>.YeaVFioo_IU</vt:lpwstr>
      </vt:variant>
      <vt:variant>
        <vt:i4>1638484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http://www.doiserbia.nb.rs/img/doi/0370-8179/2022 OnLine-First/0370-81792200020M.pdf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https://doiserbia.nb.rs/Article.aspx?ID=0370-81792200078B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https://www.ncbi.nlm.nih.gov/pmc/articles/PMC9862962/</vt:lpwstr>
      </vt:variant>
      <vt:variant>
        <vt:lpwstr/>
      </vt:variant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https://www.ncbi.nlm.nih.gov/pmc/articles/PMC9960314/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https://kobson.nb.rs/nauka_u_srbiji.132.html?autor=Davidovic%20Sofija%20P&amp;samoar=</vt:lpwstr>
      </vt:variant>
      <vt:variant>
        <vt:lpwstr>.YuuDSd1BzIU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cp:lastPrinted>2022-08-04T08:25:00Z</cp:lastPrinted>
  <dcterms:created xsi:type="dcterms:W3CDTF">2023-10-04T05:33:00Z</dcterms:created>
  <dcterms:modified xsi:type="dcterms:W3CDTF">2023-10-04T05:33:00Z</dcterms:modified>
</cp:coreProperties>
</file>