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760"/>
        <w:gridCol w:w="433"/>
        <w:gridCol w:w="288"/>
        <w:gridCol w:w="1451"/>
        <w:gridCol w:w="169"/>
        <w:gridCol w:w="936"/>
        <w:gridCol w:w="504"/>
        <w:gridCol w:w="417"/>
        <w:gridCol w:w="1014"/>
      </w:tblGrid>
      <w:tr w:rsidR="001543AE" w:rsidRPr="00AE376D" w:rsidTr="00AE376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AE376D" w:rsidRDefault="001543AE" w:rsidP="00491513">
            <w:pPr>
              <w:spacing w:after="60"/>
              <w:rPr>
                <w:lang w:val="sr-Cyrl-CS"/>
              </w:rPr>
            </w:pPr>
            <w:r w:rsidRPr="00AE376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AE376D" w:rsidRDefault="00162D1F" w:rsidP="002F4310">
            <w:pPr>
              <w:spacing w:after="60"/>
              <w:rPr>
                <w:lang w:val="sr-Cyrl-CS"/>
              </w:rPr>
            </w:pPr>
            <w:hyperlink r:id="rId5" w:anchor=".WXWbhbaxWUk" w:history="1">
              <w:r w:rsidR="00101318" w:rsidRPr="00AE376D">
                <w:rPr>
                  <w:rStyle w:val="Hyperlink"/>
                  <w:lang w:val="sr-Cyrl-CS"/>
                </w:rPr>
                <w:t>Данијела Драгичевић</w:t>
              </w:r>
            </w:hyperlink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Ванредни професор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Оториноларингологија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4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 xml:space="preserve">Институција </w:t>
            </w:r>
          </w:p>
        </w:tc>
        <w:tc>
          <w:tcPr>
            <w:tcW w:w="2014" w:type="pct"/>
            <w:gridSpan w:val="6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E376D" w:rsidRPr="00AE376D" w:rsidRDefault="00AE376D" w:rsidP="006C3E47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20</w:t>
            </w:r>
            <w:r w:rsidR="006C3E47">
              <w:rPr>
                <w:lang w:val="sr-Cyrl-CS"/>
              </w:rPr>
              <w:t>24</w:t>
            </w:r>
            <w:r w:rsidRPr="00AE376D">
              <w:rPr>
                <w:lang w:val="sr-Cyrl-CS"/>
              </w:rPr>
              <w:t>.</w:t>
            </w:r>
          </w:p>
        </w:tc>
        <w:tc>
          <w:tcPr>
            <w:tcW w:w="1491" w:type="pct"/>
            <w:gridSpan w:val="4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6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Оториноларингологија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2013.</w:t>
            </w:r>
          </w:p>
        </w:tc>
        <w:tc>
          <w:tcPr>
            <w:tcW w:w="1491" w:type="pct"/>
            <w:gridSpan w:val="4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6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Оториноларингологија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2005.</w:t>
            </w:r>
          </w:p>
        </w:tc>
        <w:tc>
          <w:tcPr>
            <w:tcW w:w="1491" w:type="pct"/>
            <w:gridSpan w:val="4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6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Оториноларингологија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2008.</w:t>
            </w:r>
          </w:p>
        </w:tc>
        <w:tc>
          <w:tcPr>
            <w:tcW w:w="1491" w:type="pct"/>
            <w:gridSpan w:val="4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6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Оториноларингологија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1032" w:type="pct"/>
            <w:gridSpan w:val="2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1998.</w:t>
            </w:r>
          </w:p>
        </w:tc>
        <w:tc>
          <w:tcPr>
            <w:tcW w:w="1491" w:type="pct"/>
            <w:gridSpan w:val="4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4" w:type="pct"/>
            <w:gridSpan w:val="6"/>
          </w:tcPr>
          <w:p w:rsidR="00AE376D" w:rsidRPr="00AE376D" w:rsidRDefault="00AE376D" w:rsidP="00AE376D">
            <w:pPr>
              <w:rPr>
                <w:lang w:val="sr-Cyrl-CS"/>
              </w:rPr>
            </w:pPr>
            <w:r w:rsidRPr="00AE376D">
              <w:rPr>
                <w:lang w:val="sr-Cyrl-CS"/>
              </w:rPr>
              <w:t>Општа медицина</w:t>
            </w:r>
          </w:p>
        </w:tc>
      </w:tr>
      <w:tr w:rsidR="00AE376D" w:rsidRPr="00AE37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b/>
                <w:lang w:val="sr-Cyrl-CS"/>
              </w:rPr>
              <w:t>Списак дисертација</w:t>
            </w:r>
            <w:r w:rsidRPr="00AE376D">
              <w:rPr>
                <w:b/>
              </w:rPr>
              <w:t xml:space="preserve">-докторских уметничких пројеката </w:t>
            </w:r>
            <w:r w:rsidRPr="00AE376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E376D" w:rsidRPr="00AE376D" w:rsidTr="00AE376D">
        <w:trPr>
          <w:trHeight w:val="227"/>
          <w:jc w:val="center"/>
        </w:trPr>
        <w:tc>
          <w:tcPr>
            <w:tcW w:w="249" w:type="pct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:rsidR="00AE376D" w:rsidRPr="00AE376D" w:rsidRDefault="00AE376D" w:rsidP="00AE376D">
            <w:pPr>
              <w:spacing w:after="60"/>
            </w:pPr>
            <w:r w:rsidRPr="00AE376D">
              <w:rPr>
                <w:lang w:val="sr-Cyrl-CS"/>
              </w:rPr>
              <w:t>Наслов дисертације</w:t>
            </w:r>
            <w:r w:rsidRPr="00AE376D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** одбрањена</w:t>
            </w:r>
          </w:p>
        </w:tc>
      </w:tr>
      <w:tr w:rsidR="00C9772C" w:rsidRPr="00AE376D" w:rsidTr="00AE376D">
        <w:trPr>
          <w:trHeight w:val="227"/>
          <w:jc w:val="center"/>
        </w:trPr>
        <w:tc>
          <w:tcPr>
            <w:tcW w:w="249" w:type="pct"/>
            <w:vAlign w:val="center"/>
          </w:tcPr>
          <w:p w:rsidR="00C9772C" w:rsidRPr="00C9772C" w:rsidRDefault="00C9772C" w:rsidP="00491513">
            <w:pPr>
              <w:spacing w:after="60"/>
              <w:jc w:val="center"/>
              <w:rPr>
                <w:lang w:val="en-US"/>
              </w:rPr>
            </w:pPr>
            <w:r w:rsidRPr="00C9772C">
              <w:rPr>
                <w:lang w:val="en-U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:rsidR="00C9772C" w:rsidRPr="00C9772C" w:rsidRDefault="00C9772C" w:rsidP="00491513">
            <w:pPr>
              <w:spacing w:after="60"/>
              <w:rPr>
                <w:lang w:val="en-US"/>
              </w:rPr>
            </w:pPr>
            <w:r w:rsidRPr="00C9772C">
              <w:rPr>
                <w:lang w:val="sr-Cyrl-CS"/>
              </w:rPr>
              <w:t>„П</w:t>
            </w:r>
            <w:r w:rsidRPr="00C9772C">
              <w:t>рогностички значај експресије интерлеукина 6, 10 и трансформишућег фактора раста бета 2 код сквамоцелуларног карцинома ларинкса</w:t>
            </w:r>
            <w:r w:rsidRPr="00C9772C">
              <w:rPr>
                <w:lang w:val="sr-Cyrl-CS"/>
              </w:rPr>
              <w:t>“</w:t>
            </w:r>
          </w:p>
        </w:tc>
        <w:tc>
          <w:tcPr>
            <w:tcW w:w="1050" w:type="pct"/>
            <w:gridSpan w:val="4"/>
            <w:vAlign w:val="center"/>
          </w:tcPr>
          <w:p w:rsidR="00C9772C" w:rsidRPr="00C9772C" w:rsidRDefault="00C9772C" w:rsidP="00491513">
            <w:pPr>
              <w:spacing w:after="60"/>
              <w:jc w:val="center"/>
            </w:pPr>
            <w:r w:rsidRPr="00C9772C">
              <w:t>Зорица Новаковић</w:t>
            </w:r>
          </w:p>
        </w:tc>
        <w:tc>
          <w:tcPr>
            <w:tcW w:w="646" w:type="pct"/>
            <w:gridSpan w:val="2"/>
            <w:vAlign w:val="center"/>
          </w:tcPr>
          <w:p w:rsidR="00C9772C" w:rsidRPr="00C9772C" w:rsidRDefault="00C9772C" w:rsidP="00491513">
            <w:pPr>
              <w:spacing w:after="60"/>
              <w:jc w:val="center"/>
            </w:pPr>
            <w:r w:rsidRPr="00C9772C">
              <w:t>2019.</w:t>
            </w:r>
          </w:p>
        </w:tc>
        <w:tc>
          <w:tcPr>
            <w:tcW w:w="642" w:type="pct"/>
            <w:gridSpan w:val="2"/>
            <w:vAlign w:val="center"/>
          </w:tcPr>
          <w:p w:rsidR="00C9772C" w:rsidRPr="00C9772C" w:rsidRDefault="00C9772C" w:rsidP="00491513">
            <w:pPr>
              <w:spacing w:after="60"/>
              <w:jc w:val="center"/>
              <w:rPr>
                <w:lang w:val="en-US"/>
              </w:rPr>
            </w:pPr>
            <w:r w:rsidRPr="00C9772C">
              <w:rPr>
                <w:lang w:val="en-US"/>
              </w:rPr>
              <w:t>-</w:t>
            </w:r>
          </w:p>
        </w:tc>
      </w:tr>
      <w:tr w:rsidR="00AE376D" w:rsidRPr="00AE37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E376D" w:rsidRPr="00AE376D" w:rsidRDefault="00AE376D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*Година  у којој је дисертација</w:t>
            </w:r>
            <w:r w:rsidRPr="00AE376D">
              <w:t xml:space="preserve">-докторски уметнички пројекат </w:t>
            </w:r>
            <w:r w:rsidRPr="00AE376D">
              <w:rPr>
                <w:lang w:val="sr-Cyrl-CS"/>
              </w:rPr>
              <w:t xml:space="preserve"> пријављена</w:t>
            </w:r>
            <w:r w:rsidRPr="00AE376D">
              <w:t xml:space="preserve">-пријављен </w:t>
            </w:r>
            <w:r w:rsidRPr="00AE376D">
              <w:rPr>
                <w:lang w:val="sr-Cyrl-CS"/>
              </w:rPr>
              <w:t>(само за дисертације</w:t>
            </w:r>
            <w:r w:rsidRPr="00AE376D">
              <w:t xml:space="preserve">-докторске уметничке пројекте </w:t>
            </w:r>
            <w:r w:rsidRPr="00AE376D">
              <w:rPr>
                <w:lang w:val="sr-Cyrl-CS"/>
              </w:rPr>
              <w:t xml:space="preserve"> које су у току), ** Година у којој је дисертација</w:t>
            </w:r>
            <w:r w:rsidRPr="00AE376D">
              <w:t xml:space="preserve">-докторски уметнички пројекат </w:t>
            </w:r>
            <w:r w:rsidRPr="00AE376D">
              <w:rPr>
                <w:lang w:val="sr-Cyrl-CS"/>
              </w:rPr>
              <w:t xml:space="preserve"> одбрањена (само за дисертације</w:t>
            </w:r>
            <w:r w:rsidRPr="00AE376D">
              <w:t xml:space="preserve">-докторско уметничке пројекте </w:t>
            </w:r>
            <w:r w:rsidRPr="00AE376D">
              <w:rPr>
                <w:lang w:val="sr-Cyrl-CS"/>
              </w:rPr>
              <w:t xml:space="preserve"> из ранијег периода)</w:t>
            </w:r>
          </w:p>
        </w:tc>
      </w:tr>
      <w:tr w:rsidR="00AE376D" w:rsidRPr="00AE37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E376D" w:rsidRPr="00AE376D" w:rsidRDefault="00AE376D" w:rsidP="00E17127">
            <w:pPr>
              <w:spacing w:after="60"/>
              <w:rPr>
                <w:b/>
              </w:rPr>
            </w:pPr>
            <w:r w:rsidRPr="00AE376D">
              <w:rPr>
                <w:b/>
                <w:lang w:val="sr-Cyrl-CS"/>
              </w:rPr>
              <w:t>Категоризација публикације</w:t>
            </w:r>
            <w:r w:rsidRPr="00AE376D">
              <w:rPr>
                <w:b/>
              </w:rPr>
              <w:t xml:space="preserve"> научних радова  из области датог студијског програма </w:t>
            </w:r>
            <w:r w:rsidRPr="00AE376D">
              <w:rPr>
                <w:b/>
                <w:lang w:val="sr-Cyrl-CS"/>
              </w:rPr>
              <w:t xml:space="preserve"> према класификацији ре</w:t>
            </w:r>
            <w:r w:rsidRPr="00AE376D">
              <w:rPr>
                <w:b/>
              </w:rPr>
              <w:t>с</w:t>
            </w:r>
            <w:r w:rsidRPr="00AE376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E376D" w:rsidRPr="00AE376D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AE376D" w:rsidRPr="00AE376D" w:rsidRDefault="00AE376D" w:rsidP="00AE376D">
            <w:pPr>
              <w:spacing w:after="60"/>
              <w:ind w:left="-23"/>
              <w:jc w:val="center"/>
            </w:pPr>
            <w:r w:rsidRPr="00AE376D">
              <w:t>Р.б.</w:t>
            </w:r>
          </w:p>
        </w:tc>
        <w:tc>
          <w:tcPr>
            <w:tcW w:w="3387" w:type="pct"/>
            <w:gridSpan w:val="7"/>
          </w:tcPr>
          <w:p w:rsidR="00AE376D" w:rsidRPr="00AE376D" w:rsidRDefault="00AE376D" w:rsidP="00AE376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E376D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E376D" w:rsidRPr="00AE376D" w:rsidRDefault="00AE376D" w:rsidP="00AE37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376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E376D" w:rsidRPr="00AE376D" w:rsidRDefault="00AE376D" w:rsidP="00AE37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376D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AE376D" w:rsidRPr="00AE376D" w:rsidRDefault="00AE376D" w:rsidP="00AE376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376D">
              <w:rPr>
                <w:sz w:val="20"/>
                <w:szCs w:val="20"/>
              </w:rPr>
              <w:t>IF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 w:rsidRPr="00C9772C">
              <w:t>1.</w:t>
            </w:r>
          </w:p>
        </w:tc>
        <w:tc>
          <w:tcPr>
            <w:tcW w:w="3387" w:type="pct"/>
            <w:gridSpan w:val="7"/>
          </w:tcPr>
          <w:p w:rsidR="004E17FC" w:rsidRPr="004E17FC" w:rsidRDefault="004E17FC" w:rsidP="003A7E71">
            <w:pPr>
              <w:jc w:val="both"/>
            </w:pPr>
            <w:r w:rsidRPr="004E17FC">
              <w:t xml:space="preserve">Buljčik Čupić M, </w:t>
            </w:r>
            <w:r>
              <w:t xml:space="preserve">Savović S, Lemajić Komazec S, </w:t>
            </w:r>
            <w:r>
              <w:rPr>
                <w:b/>
              </w:rPr>
              <w:t>Dragičević D</w:t>
            </w:r>
            <w:r>
              <w:t xml:space="preserve">, Tešić T, Sivčev I. </w:t>
            </w:r>
            <w:r w:rsidR="00162D1F">
              <w:fldChar w:fldCharType="begin"/>
            </w:r>
            <w:r>
              <w:instrText xml:space="preserve"> HYPERLINK "https://doiserbia.nb.rs/Article.aspx?ID=0370-81792300053B" </w:instrText>
            </w:r>
            <w:r w:rsidR="00162D1F">
              <w:fldChar w:fldCharType="separate"/>
            </w:r>
            <w:r w:rsidRPr="004E17FC">
              <w:rPr>
                <w:rStyle w:val="Hyperlink"/>
              </w:rPr>
              <w:t>Characteristics of patients with diagnosed chronic fungal rhinosinusitis surgically treated in the past five years</w:t>
            </w:r>
            <w:r w:rsidR="00162D1F">
              <w:fldChar w:fldCharType="end"/>
            </w:r>
            <w:r>
              <w:t>. Srp Ark Celok Lek. 2023;151(5-6):321-5.</w:t>
            </w:r>
          </w:p>
        </w:tc>
        <w:tc>
          <w:tcPr>
            <w:tcW w:w="496" w:type="pct"/>
            <w:gridSpan w:val="2"/>
            <w:vAlign w:val="center"/>
          </w:tcPr>
          <w:p w:rsidR="004E17FC" w:rsidRDefault="00491513" w:rsidP="00491513">
            <w:pPr>
              <w:jc w:val="center"/>
            </w:pPr>
            <w:r w:rsidRPr="00491513"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4E17FC" w:rsidRDefault="004E17FC" w:rsidP="00491513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17FC" w:rsidRDefault="004E17FC" w:rsidP="00491513">
            <w:pPr>
              <w:jc w:val="center"/>
            </w:pPr>
            <w:r>
              <w:t>0.2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 w:rsidRPr="00C9772C">
              <w:t>2.</w:t>
            </w:r>
          </w:p>
        </w:tc>
        <w:tc>
          <w:tcPr>
            <w:tcW w:w="3387" w:type="pct"/>
            <w:gridSpan w:val="7"/>
          </w:tcPr>
          <w:p w:rsidR="004E17FC" w:rsidRPr="004E17FC" w:rsidRDefault="004E17FC" w:rsidP="003A7E71">
            <w:pPr>
              <w:jc w:val="both"/>
            </w:pPr>
            <w:r w:rsidRPr="004E17FC">
              <w:t xml:space="preserve">Veselinović M, Škrbić R, Mumović G, </w:t>
            </w:r>
            <w:r w:rsidRPr="004E17FC">
              <w:rPr>
                <w:b/>
              </w:rPr>
              <w:t>Dragičević D</w:t>
            </w:r>
            <w:r w:rsidRPr="004E17FC">
              <w:t xml:space="preserve">, Despić D, Milankov V. </w:t>
            </w:r>
            <w:r w:rsidR="00162D1F">
              <w:fldChar w:fldCharType="begin"/>
            </w:r>
            <w:r>
              <w:instrText xml:space="preserve"> HYPERLINK "https://karger.com/fpl/article-abstract/75/4/265/835862/Voice-Improvement-after-Voice-Therapy-in-Female?redirectedFrom=fulltext" </w:instrText>
            </w:r>
            <w:r w:rsidR="00162D1F">
              <w:fldChar w:fldCharType="separate"/>
            </w:r>
            <w:r w:rsidRPr="004E17FC">
              <w:rPr>
                <w:rStyle w:val="Hyperlink"/>
              </w:rPr>
              <w:t>Voice Improvement after Voice Therapy in Female Patients with Unilateral Vocal Fold Paralysis after Thyroid Surgery</w:t>
            </w:r>
            <w:r w:rsidR="00162D1F">
              <w:fldChar w:fldCharType="end"/>
            </w:r>
            <w:r w:rsidRPr="004E17FC">
              <w:t xml:space="preserve">. Folia </w:t>
            </w:r>
            <w:r>
              <w:t>Phoniatr Logop. 2023;75(4):265-</w:t>
            </w:r>
            <w:r w:rsidRPr="004E17FC">
              <w:t>72.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491513" w:rsidRPr="00491513" w:rsidTr="0049151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91513" w:rsidRPr="00491513" w:rsidRDefault="00491513" w:rsidP="0049151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491513" w:rsidRPr="00491513" w:rsidRDefault="00491513" w:rsidP="0049151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91513">
                    <w:rPr>
                      <w:rFonts w:eastAsia="Times New Roman"/>
                      <w:lang w:val="en-US" w:eastAsia="en-US"/>
                    </w:rPr>
                    <w:t>21/27</w:t>
                  </w:r>
                </w:p>
              </w:tc>
            </w:tr>
          </w:tbl>
          <w:p w:rsidR="004E17FC" w:rsidRDefault="004E17FC" w:rsidP="0049151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E17FC" w:rsidRDefault="004E17FC" w:rsidP="00491513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17FC" w:rsidRDefault="00491513" w:rsidP="00491513">
            <w:pPr>
              <w:jc w:val="center"/>
            </w:pPr>
            <w:r>
              <w:t>1.1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 w:rsidRPr="00C9772C">
              <w:t>3.</w:t>
            </w:r>
          </w:p>
        </w:tc>
        <w:tc>
          <w:tcPr>
            <w:tcW w:w="3387" w:type="pct"/>
            <w:gridSpan w:val="7"/>
          </w:tcPr>
          <w:p w:rsidR="004E17FC" w:rsidRPr="004E17FC" w:rsidRDefault="004E17FC" w:rsidP="003A7E71">
            <w:pPr>
              <w:jc w:val="both"/>
            </w:pPr>
            <w:r>
              <w:t xml:space="preserve">Kljajić V, </w:t>
            </w:r>
            <w:r>
              <w:rPr>
                <w:b/>
              </w:rPr>
              <w:t xml:space="preserve">Dragičević D, </w:t>
            </w:r>
            <w:r>
              <w:t xml:space="preserve">Savović S, Vlaški Lj. </w:t>
            </w:r>
            <w:r w:rsidR="00162D1F">
              <w:fldChar w:fldCharType="begin"/>
            </w:r>
            <w:r>
              <w:instrText xml:space="preserve"> HYPERLINK "https://doiserbia.nb.rs/Article.aspx?ID=0370-81792200058K" </w:instrText>
            </w:r>
            <w:r w:rsidR="00162D1F">
              <w:fldChar w:fldCharType="separate"/>
            </w:r>
            <w:r w:rsidRPr="004E17FC">
              <w:rPr>
                <w:rStyle w:val="Hyperlink"/>
              </w:rPr>
              <w:t>Impact of aesthetic rhinoplasty on the respiratory function of the nose in patients with a straight nasal septum</w:t>
            </w:r>
            <w:r w:rsidR="00162D1F">
              <w:fldChar w:fldCharType="end"/>
            </w:r>
            <w:r>
              <w:t>. Srp Ark Celok Lek. 2022;150(9-10):564-8.</w:t>
            </w:r>
          </w:p>
        </w:tc>
        <w:tc>
          <w:tcPr>
            <w:tcW w:w="496" w:type="pct"/>
            <w:gridSpan w:val="2"/>
            <w:vAlign w:val="center"/>
          </w:tcPr>
          <w:p w:rsidR="004E17FC" w:rsidRDefault="004E17FC" w:rsidP="004E17FC">
            <w:pPr>
              <w:jc w:val="center"/>
            </w:pPr>
            <w:r w:rsidRPr="004E17FC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4E17FC" w:rsidRDefault="004E17FC" w:rsidP="004E17F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17FC" w:rsidRDefault="004E17FC" w:rsidP="004E17FC">
            <w:pPr>
              <w:jc w:val="center"/>
            </w:pPr>
            <w:r>
              <w:t>0.2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 w:rsidRPr="00C9772C">
              <w:t>4.</w:t>
            </w:r>
          </w:p>
        </w:tc>
        <w:tc>
          <w:tcPr>
            <w:tcW w:w="3387" w:type="pct"/>
            <w:gridSpan w:val="7"/>
          </w:tcPr>
          <w:p w:rsidR="004E17FC" w:rsidRPr="004E17FC" w:rsidRDefault="004E17FC" w:rsidP="004E17FC">
            <w:pPr>
              <w:jc w:val="both"/>
            </w:pPr>
            <w:r>
              <w:t xml:space="preserve">Jović R, </w:t>
            </w:r>
            <w:r>
              <w:rPr>
                <w:b/>
              </w:rPr>
              <w:t xml:space="preserve">Dragičević D, </w:t>
            </w:r>
            <w:r>
              <w:t xml:space="preserve">Čanji K, Kljajić V, Gašić J, Nikolin B, et al. </w:t>
            </w:r>
            <w:r w:rsidR="00162D1F">
              <w:fldChar w:fldCharType="begin"/>
            </w:r>
            <w:r>
              <w:instrText xml:space="preserve"> HYPERLINK "http://www.b-ent.be/Content/files/sayilar/103/BENT_July_2022-176-183.pdf" </w:instrText>
            </w:r>
            <w:r w:rsidR="00162D1F">
              <w:fldChar w:fldCharType="separate"/>
            </w:r>
            <w:r w:rsidRPr="004E17FC">
              <w:rPr>
                <w:rStyle w:val="Hyperlink"/>
              </w:rPr>
              <w:t>Hypopharyngeal Cancer: Oncological Results After Primary Surgery</w:t>
            </w:r>
            <w:r w:rsidR="00162D1F">
              <w:fldChar w:fldCharType="end"/>
            </w:r>
            <w:r>
              <w:t>. B-Ent. 2022; 8(3):176-</w:t>
            </w:r>
            <w:r w:rsidRPr="004E17FC">
              <w:t>83.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4E17FC" w:rsidRPr="004E17FC" w:rsidTr="004E17F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E17FC" w:rsidRPr="004E17FC" w:rsidRDefault="004E17FC" w:rsidP="004E17F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4E17FC" w:rsidRPr="00491513" w:rsidRDefault="004E17FC" w:rsidP="004E17F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91513">
                    <w:rPr>
                      <w:rFonts w:eastAsia="Times New Roman"/>
                      <w:lang w:val="en-US" w:eastAsia="en-US"/>
                    </w:rPr>
                    <w:t>43/43</w:t>
                  </w:r>
                </w:p>
              </w:tc>
            </w:tr>
          </w:tbl>
          <w:p w:rsidR="004E17FC" w:rsidRDefault="004E17FC" w:rsidP="004E17FC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E17FC" w:rsidRDefault="004E17FC" w:rsidP="004E17F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17FC" w:rsidRDefault="004E17FC" w:rsidP="004E17FC">
            <w:pPr>
              <w:jc w:val="center"/>
            </w:pPr>
            <w:r>
              <w:t>0.2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E17127" w:rsidRDefault="004E17FC" w:rsidP="00491513">
            <w:pPr>
              <w:jc w:val="center"/>
            </w:pPr>
            <w:r>
              <w:t>5</w:t>
            </w:r>
            <w:r w:rsidRPr="00E17127">
              <w:t>.</w:t>
            </w:r>
          </w:p>
        </w:tc>
        <w:tc>
          <w:tcPr>
            <w:tcW w:w="3387" w:type="pct"/>
            <w:gridSpan w:val="7"/>
          </w:tcPr>
          <w:p w:rsidR="004E17FC" w:rsidRPr="003E3C6A" w:rsidRDefault="004E17FC" w:rsidP="003A7E71">
            <w:pPr>
              <w:jc w:val="both"/>
            </w:pPr>
            <w:r w:rsidRPr="001A0EA8">
              <w:rPr>
                <w:b/>
              </w:rPr>
              <w:t>Dragi</w:t>
            </w:r>
            <w:r>
              <w:rPr>
                <w:b/>
              </w:rPr>
              <w:t>č</w:t>
            </w:r>
            <w:r w:rsidRPr="001A0EA8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1A0EA8">
              <w:rPr>
                <w:b/>
              </w:rPr>
              <w:t xml:space="preserve"> D</w:t>
            </w:r>
            <w:r>
              <w:t xml:space="preserve">, Jović R, Kljajić V, </w:t>
            </w:r>
            <w:r w:rsidRPr="001A0EA8">
              <w:t>Vla</w:t>
            </w:r>
            <w:r>
              <w:t xml:space="preserve">ški Lj, Savović S, Lemajić-Komazec S. </w:t>
            </w:r>
            <w:r w:rsidR="00162D1F">
              <w:fldChar w:fldCharType="begin"/>
            </w:r>
            <w:r>
              <w:instrText xml:space="preserve"> HYPERLINK "https://www.njcponline.com/temp/NigerJClinPract244470-4245521_114735.pdf" </w:instrText>
            </w:r>
            <w:r w:rsidR="00162D1F">
              <w:fldChar w:fldCharType="separate"/>
            </w:r>
            <w:r w:rsidRPr="0027092F">
              <w:rPr>
                <w:rStyle w:val="Hyperlink"/>
              </w:rPr>
              <w:t>Complications following secondary voice prosthesis insertion and impact of previous irradiation on their appearance</w:t>
            </w:r>
            <w:r w:rsidR="00162D1F">
              <w:fldChar w:fldCharType="end"/>
            </w:r>
            <w:r>
              <w:t>. Niger J Clin Pract. 2021 Apr;24(4):470-5.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3E3C6A" w:rsidRDefault="004E17FC" w:rsidP="004E17FC">
            <w:pPr>
              <w:jc w:val="center"/>
            </w:pPr>
            <w:r>
              <w:t>141/172</w:t>
            </w:r>
          </w:p>
        </w:tc>
        <w:tc>
          <w:tcPr>
            <w:tcW w:w="413" w:type="pct"/>
            <w:gridSpan w:val="2"/>
            <w:vAlign w:val="center"/>
          </w:tcPr>
          <w:p w:rsidR="004E17FC" w:rsidRPr="003E3C6A" w:rsidRDefault="004E17FC" w:rsidP="004E17F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17FC" w:rsidRDefault="004E17FC" w:rsidP="004E17FC">
            <w:pPr>
              <w:jc w:val="center"/>
            </w:pPr>
            <w:r>
              <w:t>1.120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E17127" w:rsidRDefault="004E17FC" w:rsidP="00491513">
            <w:pPr>
              <w:jc w:val="center"/>
            </w:pPr>
            <w:r>
              <w:t>6</w:t>
            </w:r>
            <w:r w:rsidRPr="00E17127">
              <w:t>.</w:t>
            </w:r>
          </w:p>
        </w:tc>
        <w:tc>
          <w:tcPr>
            <w:tcW w:w="3387" w:type="pct"/>
            <w:gridSpan w:val="7"/>
          </w:tcPr>
          <w:p w:rsidR="004E17FC" w:rsidRPr="00C9772C" w:rsidRDefault="004E17FC" w:rsidP="00491513">
            <w:pPr>
              <w:jc w:val="both"/>
            </w:pPr>
            <w:r w:rsidRPr="00C9772C">
              <w:rPr>
                <w:b/>
              </w:rPr>
              <w:t>Dragičević D</w:t>
            </w:r>
            <w:r>
              <w:t>, Jović R</w:t>
            </w:r>
            <w:r w:rsidRPr="00C9772C">
              <w:t xml:space="preserve">, Kljajić V, Vlaški Lj, Savović S. </w:t>
            </w:r>
            <w:r w:rsidR="00162D1F">
              <w:fldChar w:fldCharType="begin"/>
            </w:r>
            <w:r>
              <w:instrText xml:space="preserve"> HYPERLINK "https://pubmed.ncbi.nlm.nih.gov/31454796/" </w:instrText>
            </w:r>
            <w:r w:rsidR="00162D1F">
              <w:fldChar w:fldCharType="separate"/>
            </w:r>
            <w:r w:rsidRPr="003A7E71">
              <w:rPr>
                <w:rStyle w:val="Hyperlink"/>
              </w:rPr>
              <w:t>Comparison of Voice Handicap Index in patients with esophageal and tracheoesophageal speech after total laryngectomy</w:t>
            </w:r>
            <w:r w:rsidR="00162D1F">
              <w:fldChar w:fldCharType="end"/>
            </w:r>
            <w:r w:rsidRPr="00C9772C">
              <w:t>. Folia Phoniatr Logop. 2020;72(5):363-9.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4</w:t>
            </w:r>
            <w:r>
              <w:t>2</w:t>
            </w:r>
            <w:r w:rsidRPr="00C9772C">
              <w:t>/</w:t>
            </w:r>
            <w:r>
              <w:t>44</w:t>
            </w:r>
          </w:p>
        </w:tc>
        <w:tc>
          <w:tcPr>
            <w:tcW w:w="413" w:type="pct"/>
            <w:gridSpan w:val="2"/>
            <w:vAlign w:val="center"/>
          </w:tcPr>
          <w:p w:rsidR="004E17FC" w:rsidRDefault="004E17FC" w:rsidP="004E17FC">
            <w:pPr>
              <w:jc w:val="center"/>
            </w:pPr>
          </w:p>
          <w:p w:rsidR="004E17FC" w:rsidRPr="00C9772C" w:rsidRDefault="004E17FC" w:rsidP="004E17FC">
            <w:pPr>
              <w:jc w:val="center"/>
            </w:pPr>
            <w:r w:rsidRPr="00C9772C">
              <w:t>23</w:t>
            </w:r>
          </w:p>
          <w:p w:rsidR="004E17FC" w:rsidRPr="00C9772C" w:rsidRDefault="004E17FC" w:rsidP="004E17FC">
            <w:pPr>
              <w:jc w:val="center"/>
            </w:pPr>
          </w:p>
        </w:tc>
        <w:tc>
          <w:tcPr>
            <w:tcW w:w="455" w:type="pct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0.</w:t>
            </w:r>
            <w:r>
              <w:t>849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:rsidR="004E17FC" w:rsidRPr="00C9772C" w:rsidRDefault="004E17FC" w:rsidP="003A7E71">
            <w:pPr>
              <w:jc w:val="both"/>
              <w:rPr>
                <w:color w:val="FF0000"/>
              </w:rPr>
            </w:pPr>
            <w:r>
              <w:rPr>
                <w:b/>
              </w:rPr>
              <w:t>Dragič</w:t>
            </w:r>
            <w:r w:rsidRPr="00C9772C">
              <w:rPr>
                <w:b/>
              </w:rPr>
              <w:t>ević D</w:t>
            </w:r>
            <w:r w:rsidRPr="00C9772C">
              <w:t>, Anđelić B, Jovi</w:t>
            </w:r>
            <w:r>
              <w:t>ć R</w:t>
            </w:r>
            <w:r w:rsidRPr="00C9772C">
              <w:t>, Kljaji</w:t>
            </w:r>
            <w:r>
              <w:t>ć</w:t>
            </w:r>
            <w:r w:rsidRPr="00C9772C">
              <w:t xml:space="preserve"> V, Vla</w:t>
            </w:r>
            <w:r>
              <w:t>š</w:t>
            </w:r>
            <w:r w:rsidRPr="00C9772C">
              <w:t>ki Lj, Savovi</w:t>
            </w:r>
            <w:r>
              <w:t>ć</w:t>
            </w:r>
            <w:r w:rsidRPr="00C9772C">
              <w:t xml:space="preserve"> S.</w:t>
            </w:r>
            <w:r w:rsidRPr="00C9772C">
              <w:rPr>
                <w:color w:val="FF0000"/>
              </w:rPr>
              <w:t xml:space="preserve"> </w:t>
            </w:r>
            <w:hyperlink r:id="rId6" w:history="1">
              <w:r w:rsidRPr="00C9772C">
                <w:rPr>
                  <w:rStyle w:val="Hyperlink"/>
                </w:rPr>
                <w:t>Clinical stage of laryngeal carcinoma and lost time at the moment of diagnosis with 15-year-long interval. Are there any changes</w:t>
              </w:r>
            </w:hyperlink>
            <w:r w:rsidRPr="00C9772C">
              <w:t>? J BUON 2019:24(5):2041-8.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23</w:t>
            </w:r>
          </w:p>
        </w:tc>
        <w:tc>
          <w:tcPr>
            <w:tcW w:w="455" w:type="pct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1.695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C9772C" w:rsidRDefault="004E17FC" w:rsidP="00491513">
            <w:pPr>
              <w:spacing w:after="60"/>
              <w:ind w:left="-23"/>
              <w:jc w:val="center"/>
            </w:pPr>
            <w:r>
              <w:t>8.</w:t>
            </w:r>
          </w:p>
        </w:tc>
        <w:tc>
          <w:tcPr>
            <w:tcW w:w="3387" w:type="pct"/>
            <w:gridSpan w:val="7"/>
          </w:tcPr>
          <w:p w:rsidR="004E17FC" w:rsidRPr="00C9772C" w:rsidRDefault="004E17FC" w:rsidP="00491513">
            <w:pPr>
              <w:jc w:val="both"/>
              <w:rPr>
                <w:rStyle w:val="contribdegrees"/>
                <w:bCs/>
              </w:rPr>
            </w:pPr>
            <w:r w:rsidRPr="00C9772C">
              <w:rPr>
                <w:bCs/>
              </w:rPr>
              <w:t xml:space="preserve">Savović S, Buljčik-Čupić M,  Jovančević Lj,  Kljajić V, Lemajić-Komazec S, </w:t>
            </w:r>
            <w:r w:rsidRPr="00C9772C">
              <w:rPr>
                <w:b/>
                <w:bCs/>
              </w:rPr>
              <w:t>Dragičević D.</w:t>
            </w:r>
            <w:r w:rsidRPr="00C9772C">
              <w:rPr>
                <w:bCs/>
              </w:rPr>
              <w:t xml:space="preserve"> </w:t>
            </w:r>
            <w:hyperlink r:id="rId7" w:history="1">
              <w:r w:rsidRPr="00C9772C">
                <w:rPr>
                  <w:rStyle w:val="Hyperlink"/>
                  <w:bCs/>
                </w:rPr>
                <w:t>Frequency and intensity of symptoms in patients with chronic rhinosinusitis</w:t>
              </w:r>
            </w:hyperlink>
            <w:r w:rsidRPr="00C9772C">
              <w:rPr>
                <w:bCs/>
              </w:rPr>
              <w:t>. Srp Arh Celok Lek. 2019;147(1-2):34-8.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23</w:t>
            </w:r>
          </w:p>
        </w:tc>
        <w:tc>
          <w:tcPr>
            <w:tcW w:w="455" w:type="pct"/>
            <w:vAlign w:val="center"/>
          </w:tcPr>
          <w:p w:rsidR="004E17FC" w:rsidRPr="00C9772C" w:rsidRDefault="004E17FC" w:rsidP="004E17FC">
            <w:pPr>
              <w:jc w:val="center"/>
            </w:pPr>
            <w:r w:rsidRPr="00C9772C">
              <w:t>0.142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E17127" w:rsidRDefault="004E17FC" w:rsidP="00491513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</w:tcPr>
          <w:p w:rsidR="004E17FC" w:rsidRPr="00C9772C" w:rsidRDefault="004E17FC" w:rsidP="00491513">
            <w:pPr>
              <w:pStyle w:val="TableParagraph"/>
              <w:ind w:left="-25"/>
              <w:jc w:val="both"/>
              <w:rPr>
                <w:sz w:val="20"/>
                <w:szCs w:val="20"/>
              </w:rPr>
            </w:pPr>
            <w:proofErr w:type="spellStart"/>
            <w:r w:rsidRPr="00C9772C">
              <w:rPr>
                <w:sz w:val="20"/>
                <w:szCs w:val="20"/>
              </w:rPr>
              <w:t>Kljajić</w:t>
            </w:r>
            <w:proofErr w:type="spellEnd"/>
            <w:r w:rsidRPr="00C9772C">
              <w:rPr>
                <w:sz w:val="20"/>
                <w:szCs w:val="20"/>
              </w:rPr>
              <w:t xml:space="preserve"> V, </w:t>
            </w:r>
            <w:proofErr w:type="spellStart"/>
            <w:r w:rsidRPr="00C9772C">
              <w:rPr>
                <w:sz w:val="20"/>
                <w:szCs w:val="20"/>
              </w:rPr>
              <w:t>Vuleković</w:t>
            </w:r>
            <w:proofErr w:type="spellEnd"/>
            <w:r w:rsidRPr="00C9772C">
              <w:rPr>
                <w:sz w:val="20"/>
                <w:szCs w:val="20"/>
              </w:rPr>
              <w:t xml:space="preserve"> P, </w:t>
            </w:r>
            <w:proofErr w:type="spellStart"/>
            <w:r w:rsidRPr="00C9772C">
              <w:rPr>
                <w:sz w:val="20"/>
                <w:szCs w:val="20"/>
              </w:rPr>
              <w:t>Vlaški</w:t>
            </w:r>
            <w:proofErr w:type="spellEnd"/>
            <w:r w:rsidRPr="00C9772C">
              <w:rPr>
                <w:sz w:val="20"/>
                <w:szCs w:val="20"/>
              </w:rPr>
              <w:t xml:space="preserve"> </w:t>
            </w:r>
            <w:proofErr w:type="spellStart"/>
            <w:r w:rsidRPr="00C9772C">
              <w:rPr>
                <w:sz w:val="20"/>
                <w:szCs w:val="20"/>
              </w:rPr>
              <w:t>Lj</w:t>
            </w:r>
            <w:proofErr w:type="spellEnd"/>
            <w:r w:rsidRPr="00C9772C">
              <w:rPr>
                <w:sz w:val="20"/>
                <w:szCs w:val="20"/>
              </w:rPr>
              <w:t xml:space="preserve">, </w:t>
            </w:r>
            <w:proofErr w:type="spellStart"/>
            <w:r w:rsidRPr="00C9772C">
              <w:rPr>
                <w:sz w:val="20"/>
                <w:szCs w:val="20"/>
              </w:rPr>
              <w:t>Savović</w:t>
            </w:r>
            <w:proofErr w:type="spellEnd"/>
            <w:r w:rsidRPr="00C9772C">
              <w:rPr>
                <w:sz w:val="20"/>
                <w:szCs w:val="20"/>
              </w:rPr>
              <w:t xml:space="preserve"> S, </w:t>
            </w:r>
            <w:proofErr w:type="spellStart"/>
            <w:r w:rsidRPr="00C9772C">
              <w:rPr>
                <w:b/>
                <w:sz w:val="20"/>
                <w:szCs w:val="20"/>
              </w:rPr>
              <w:t>Dragičević</w:t>
            </w:r>
            <w:proofErr w:type="spellEnd"/>
            <w:r w:rsidRPr="00C9772C">
              <w:rPr>
                <w:b/>
                <w:sz w:val="20"/>
                <w:szCs w:val="20"/>
              </w:rPr>
              <w:t xml:space="preserve"> D</w:t>
            </w:r>
            <w:r w:rsidRPr="00C9772C">
              <w:rPr>
                <w:sz w:val="20"/>
                <w:szCs w:val="20"/>
              </w:rPr>
              <w:t xml:space="preserve">, </w:t>
            </w:r>
            <w:proofErr w:type="spellStart"/>
            <w:r w:rsidRPr="00C9772C">
              <w:rPr>
                <w:sz w:val="20"/>
                <w:szCs w:val="20"/>
              </w:rPr>
              <w:t>Papić</w:t>
            </w:r>
            <w:proofErr w:type="spellEnd"/>
            <w:r w:rsidRPr="00C9772C">
              <w:rPr>
                <w:sz w:val="20"/>
                <w:szCs w:val="20"/>
              </w:rPr>
              <w:t xml:space="preserve"> V. </w:t>
            </w:r>
            <w:hyperlink r:id="rId8">
              <w:r w:rsidRPr="00C9772C">
                <w:rPr>
                  <w:color w:val="0000FF"/>
                  <w:sz w:val="20"/>
                  <w:szCs w:val="20"/>
                  <w:u w:val="single" w:color="0000FF"/>
                </w:rPr>
                <w:t xml:space="preserve">Endoscopic repair of cerebrospinal fluid </w:t>
              </w:r>
              <w:proofErr w:type="spellStart"/>
              <w:r w:rsidRPr="00C9772C">
                <w:rPr>
                  <w:color w:val="0000FF"/>
                  <w:sz w:val="20"/>
                  <w:szCs w:val="20"/>
                  <w:u w:val="single" w:color="0000FF"/>
                </w:rPr>
                <w:t>rhinorrhea</w:t>
              </w:r>
              <w:proofErr w:type="spellEnd"/>
              <w:r w:rsidRPr="00C9772C">
                <w:rPr>
                  <w:sz w:val="20"/>
                  <w:szCs w:val="20"/>
                </w:rPr>
                <w:t xml:space="preserve">. </w:t>
              </w:r>
            </w:hyperlink>
            <w:proofErr w:type="spellStart"/>
            <w:r w:rsidRPr="00C9772C">
              <w:rPr>
                <w:sz w:val="20"/>
                <w:szCs w:val="20"/>
              </w:rPr>
              <w:t>Braz</w:t>
            </w:r>
            <w:proofErr w:type="spellEnd"/>
            <w:r w:rsidRPr="00C9772C">
              <w:rPr>
                <w:sz w:val="20"/>
                <w:szCs w:val="20"/>
              </w:rPr>
              <w:t xml:space="preserve"> J </w:t>
            </w:r>
            <w:proofErr w:type="spellStart"/>
            <w:r w:rsidRPr="00C9772C">
              <w:rPr>
                <w:sz w:val="20"/>
                <w:szCs w:val="20"/>
              </w:rPr>
              <w:t>Otorhinolaryngol</w:t>
            </w:r>
            <w:proofErr w:type="spellEnd"/>
            <w:r w:rsidRPr="00C9772C">
              <w:rPr>
                <w:sz w:val="20"/>
                <w:szCs w:val="20"/>
              </w:rPr>
              <w:t>. 2017</w:t>
            </w:r>
            <w:proofErr w:type="gramStart"/>
            <w:r w:rsidRPr="00C9772C">
              <w:rPr>
                <w:sz w:val="20"/>
                <w:szCs w:val="20"/>
              </w:rPr>
              <w:t>;83</w:t>
            </w:r>
            <w:proofErr w:type="gramEnd"/>
            <w:r w:rsidRPr="00C9772C">
              <w:rPr>
                <w:sz w:val="20"/>
                <w:szCs w:val="20"/>
              </w:rPr>
              <w:t>(4):388-93.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C9772C" w:rsidRDefault="004E17FC" w:rsidP="0049151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9772C">
              <w:rPr>
                <w:sz w:val="20"/>
                <w:szCs w:val="20"/>
              </w:rPr>
              <w:t>25/41</w:t>
            </w:r>
          </w:p>
        </w:tc>
        <w:tc>
          <w:tcPr>
            <w:tcW w:w="413" w:type="pct"/>
            <w:gridSpan w:val="2"/>
            <w:vAlign w:val="center"/>
          </w:tcPr>
          <w:p w:rsidR="004E17FC" w:rsidRPr="00C9772C" w:rsidRDefault="004E17FC" w:rsidP="0049151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9772C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:rsidR="004E17FC" w:rsidRPr="00C9772C" w:rsidRDefault="004E17FC" w:rsidP="00491513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C9772C">
              <w:rPr>
                <w:sz w:val="20"/>
                <w:szCs w:val="20"/>
              </w:rPr>
              <w:t>1.412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49" w:type="pct"/>
            <w:vAlign w:val="center"/>
          </w:tcPr>
          <w:p w:rsidR="004E17FC" w:rsidRPr="00E17127" w:rsidRDefault="004E17FC" w:rsidP="00491513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7"/>
          </w:tcPr>
          <w:p w:rsidR="004E17FC" w:rsidRPr="00E17127" w:rsidRDefault="004E17FC" w:rsidP="003A7E71">
            <w:pPr>
              <w:jc w:val="both"/>
            </w:pPr>
            <w:r w:rsidRPr="00E17127">
              <w:t>Vla</w:t>
            </w:r>
            <w:r>
              <w:t>š</w:t>
            </w:r>
            <w:r w:rsidRPr="00E17127">
              <w:t>ki Lj, Vu</w:t>
            </w:r>
            <w:r>
              <w:t>č</w:t>
            </w:r>
            <w:r w:rsidRPr="00E17127">
              <w:t>kovi</w:t>
            </w:r>
            <w:r>
              <w:t>ć</w:t>
            </w:r>
            <w:r w:rsidRPr="00E17127">
              <w:t xml:space="preserve"> N, </w:t>
            </w:r>
            <w:r w:rsidRPr="00E17127">
              <w:rPr>
                <w:b/>
              </w:rPr>
              <w:t>Dragi</w:t>
            </w:r>
            <w:r>
              <w:rPr>
                <w:b/>
              </w:rPr>
              <w:t>č</w:t>
            </w:r>
            <w:r w:rsidRPr="00E17127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E17127">
              <w:rPr>
                <w:b/>
              </w:rPr>
              <w:t xml:space="preserve"> D</w:t>
            </w:r>
            <w:r w:rsidRPr="00E17127">
              <w:t>, Kljaji</w:t>
            </w:r>
            <w:r>
              <w:t>ć</w:t>
            </w:r>
            <w:r w:rsidRPr="00E17127">
              <w:t xml:space="preserve"> V, Seni</w:t>
            </w:r>
            <w:r>
              <w:t>č</w:t>
            </w:r>
            <w:r w:rsidRPr="00E17127">
              <w:t xml:space="preserve">ar S. </w:t>
            </w:r>
            <w:hyperlink r:id="rId9" w:history="1">
              <w:r w:rsidRPr="00E17127">
                <w:rPr>
                  <w:rStyle w:val="Hyperlink"/>
                </w:rPr>
                <w:t>Prolonged peripheral facial nerve paralysis in a child-think of temporal bone rhabdomyosarcoma: case report</w:t>
              </w:r>
            </w:hyperlink>
            <w:r w:rsidRPr="00E17127">
              <w:t>. Cent Eur J Med. 2014;9(2):226-30.</w:t>
            </w:r>
          </w:p>
        </w:tc>
        <w:tc>
          <w:tcPr>
            <w:tcW w:w="496" w:type="pct"/>
            <w:gridSpan w:val="2"/>
            <w:vAlign w:val="center"/>
          </w:tcPr>
          <w:p w:rsidR="004E17FC" w:rsidRPr="00E17127" w:rsidRDefault="004E17FC" w:rsidP="004E17FC">
            <w:pPr>
              <w:jc w:val="center"/>
            </w:pPr>
            <w:r w:rsidRPr="00E17127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4E17FC" w:rsidRPr="00E17127" w:rsidRDefault="004E17FC" w:rsidP="004E17FC">
            <w:pPr>
              <w:jc w:val="center"/>
            </w:pPr>
            <w:r w:rsidRPr="00E17127">
              <w:t>23</w:t>
            </w:r>
          </w:p>
          <w:p w:rsidR="004E17FC" w:rsidRPr="00E17127" w:rsidRDefault="004E17FC" w:rsidP="004E17FC">
            <w:pPr>
              <w:jc w:val="center"/>
            </w:pPr>
          </w:p>
        </w:tc>
        <w:tc>
          <w:tcPr>
            <w:tcW w:w="455" w:type="pct"/>
            <w:vAlign w:val="center"/>
          </w:tcPr>
          <w:p w:rsidR="004E17FC" w:rsidRPr="00E17127" w:rsidRDefault="004E17FC" w:rsidP="004E17FC">
            <w:pPr>
              <w:jc w:val="center"/>
            </w:pPr>
            <w:r w:rsidRPr="00E17127">
              <w:t>0.153</w:t>
            </w:r>
          </w:p>
        </w:tc>
      </w:tr>
      <w:tr w:rsidR="004E17FC" w:rsidRPr="00AE376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sr-Cyrl-CS"/>
              </w:rPr>
            </w:pPr>
            <w:r w:rsidRPr="00AE376D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E17FC" w:rsidRPr="00AE376D" w:rsidRDefault="004E17FC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E17FC" w:rsidRPr="00C9772C" w:rsidRDefault="00491513" w:rsidP="00491513">
            <w:r>
              <w:t>67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E17FC" w:rsidRPr="00AE376D" w:rsidRDefault="004E17FC" w:rsidP="00AE376D">
            <w:pPr>
              <w:spacing w:after="60"/>
              <w:rPr>
                <w:lang w:val="sr-Cyrl-CS"/>
              </w:rPr>
            </w:pPr>
            <w:r w:rsidRPr="00AE376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E17FC" w:rsidRPr="00C9772C" w:rsidRDefault="00F54E4B" w:rsidP="00491513">
            <w:r>
              <w:t>15</w:t>
            </w:r>
          </w:p>
        </w:tc>
      </w:tr>
      <w:tr w:rsidR="004E17FC" w:rsidRPr="00AE376D" w:rsidTr="00AE376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sr-Cyrl-CS"/>
              </w:rPr>
            </w:pPr>
            <w:r w:rsidRPr="00AE376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en-US"/>
              </w:rPr>
            </w:pPr>
            <w:r w:rsidRPr="00AE376D">
              <w:rPr>
                <w:lang w:val="sr-Cyrl-CS"/>
              </w:rPr>
              <w:t>Домаћи</w:t>
            </w:r>
            <w:r w:rsidRPr="00AE376D">
              <w:rPr>
                <w:lang w:val="en-US"/>
              </w:rPr>
              <w:t>: 2</w:t>
            </w:r>
          </w:p>
        </w:tc>
        <w:tc>
          <w:tcPr>
            <w:tcW w:w="2143" w:type="pct"/>
            <w:gridSpan w:val="7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en-US"/>
              </w:rPr>
            </w:pPr>
            <w:r w:rsidRPr="00AE376D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sr-Cyrl-CS"/>
              </w:rPr>
            </w:pPr>
            <w:r w:rsidRPr="00AE376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E17FC" w:rsidRPr="00AE376D" w:rsidRDefault="004E17FC" w:rsidP="00AE376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Курс </w:t>
            </w:r>
            <w:r>
              <w:rPr>
                <w:lang w:val="en-US"/>
              </w:rPr>
              <w:t>“</w:t>
            </w:r>
            <w:r>
              <w:rPr>
                <w:lang w:val="sr-Cyrl-CS"/>
              </w:rPr>
              <w:t>Трахеоезофагеална п</w:t>
            </w:r>
            <w:r w:rsidRPr="00AE376D">
              <w:rPr>
                <w:lang w:val="sr-Cyrl-CS"/>
              </w:rPr>
              <w:t>ункција и протезе за рехабилитацију гласа ларингектомисаних</w:t>
            </w:r>
            <w:r>
              <w:rPr>
                <w:lang w:val="en-US"/>
              </w:rPr>
              <w:t>”</w:t>
            </w:r>
            <w:r w:rsidRPr="00AE376D">
              <w:rPr>
                <w:lang w:val="sr-Cyrl-CS"/>
              </w:rPr>
              <w:t xml:space="preserve">, Индиана, САД, 2009. </w:t>
            </w:r>
            <w:r w:rsidRPr="00AE376D">
              <w:rPr>
                <w:i/>
              </w:rPr>
              <w:t>Workshop</w:t>
            </w:r>
            <w:r w:rsidRPr="00AE376D">
              <w:t xml:space="preserve"> из простетске вокалне, пулмонарне и олфакторне рехабилитације после ларингектомије, Амстердам, Холандија, 2016. </w:t>
            </w:r>
            <w:r w:rsidRPr="00AE376D">
              <w:rPr>
                <w:lang w:val="sr-Cyrl-CS"/>
              </w:rPr>
              <w:t xml:space="preserve">Интернационални </w:t>
            </w:r>
            <w:r w:rsidRPr="00AE376D">
              <w:t>дводневни wor</w:t>
            </w:r>
            <w:r>
              <w:t xml:space="preserve">kshop </w:t>
            </w:r>
            <w:r w:rsidRPr="00AE376D">
              <w:rPr>
                <w:i/>
              </w:rPr>
              <w:t>In office laryngeal procedures and one day laryngeal surgery</w:t>
            </w:r>
            <w:r w:rsidRPr="00AE376D">
              <w:t>, Загреб, 2019.</w:t>
            </w:r>
          </w:p>
        </w:tc>
      </w:tr>
      <w:tr w:rsidR="004E17FC" w:rsidRPr="00AE376D" w:rsidTr="0049151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E17FC" w:rsidRPr="00AE376D" w:rsidRDefault="004E17FC" w:rsidP="00AE376D">
            <w:pPr>
              <w:spacing w:after="60"/>
              <w:rPr>
                <w:b/>
                <w:lang w:val="sr-Cyrl-CS"/>
              </w:rPr>
            </w:pPr>
            <w:r w:rsidRPr="00AE376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4E17FC" w:rsidRPr="00AE376D" w:rsidRDefault="004E17FC" w:rsidP="00AE376D">
            <w:pPr>
              <w:jc w:val="both"/>
              <w:rPr>
                <w:lang w:val="sr-Cyrl-CS"/>
              </w:rPr>
            </w:pPr>
            <w:r w:rsidRPr="00AE376D">
              <w:t xml:space="preserve">Члан Лекарске коморе Србије (лиценца број 200474), члан </w:t>
            </w:r>
            <w:r w:rsidRPr="00AE376D">
              <w:rPr>
                <w:lang w:val="sr-Cyrl-CS"/>
              </w:rPr>
              <w:t xml:space="preserve"> секције СЛД и ДЛВ-СЛД, секре</w:t>
            </w:r>
            <w:r>
              <w:rPr>
                <w:lang w:val="sr-Cyrl-CS"/>
              </w:rPr>
              <w:t>тар ОРЛ секције ДЛВ-СЛД од 2008</w:t>
            </w:r>
            <w:r w:rsidRPr="00AE376D">
              <w:rPr>
                <w:lang w:val="sr-Cyrl-CS"/>
              </w:rPr>
              <w:t>-2014, добитник Захвалнице ДЛВ-СЛД за 2010.</w:t>
            </w:r>
            <w:r>
              <w:rPr>
                <w:lang w:val="en-US"/>
              </w:rPr>
              <w:t xml:space="preserve"> </w:t>
            </w:r>
            <w:r w:rsidRPr="00AE376D">
              <w:rPr>
                <w:lang w:val="sr-Cyrl-CS"/>
              </w:rPr>
              <w:t>годину и Дипломе за 2015. Рецензент у домаћим и међународним часописима. Секретар Катедре за оториноларингологију од 2016.</w:t>
            </w:r>
            <w:r w:rsidRPr="00AE376D">
              <w:t>-2018. Заменик шефа Катедре за оториноларингологију од</w:t>
            </w:r>
            <w:r w:rsidRPr="00C9772C">
              <w:t xml:space="preserve"> 2018. Шеф одсека за ларингологију Клинике за ОРЛ и хирургију главе и врата, КЦВ од 2019. Била учесник једног покрајинског, једног градског пројекта и једне међународне клиничке студије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D0E55"/>
    <w:rsid w:val="000F40DD"/>
    <w:rsid w:val="00101318"/>
    <w:rsid w:val="00112F42"/>
    <w:rsid w:val="001211EE"/>
    <w:rsid w:val="001543AE"/>
    <w:rsid w:val="00162D1F"/>
    <w:rsid w:val="001C7EC7"/>
    <w:rsid w:val="00240793"/>
    <w:rsid w:val="002F4310"/>
    <w:rsid w:val="003A7E71"/>
    <w:rsid w:val="003F177B"/>
    <w:rsid w:val="00403FE9"/>
    <w:rsid w:val="00491513"/>
    <w:rsid w:val="004B22F8"/>
    <w:rsid w:val="004E17FC"/>
    <w:rsid w:val="005B6DDC"/>
    <w:rsid w:val="00666B32"/>
    <w:rsid w:val="006B46C5"/>
    <w:rsid w:val="006C3E47"/>
    <w:rsid w:val="006F69DD"/>
    <w:rsid w:val="00704375"/>
    <w:rsid w:val="007616CB"/>
    <w:rsid w:val="00774809"/>
    <w:rsid w:val="00874FA5"/>
    <w:rsid w:val="009A7403"/>
    <w:rsid w:val="00A85D19"/>
    <w:rsid w:val="00A96A06"/>
    <w:rsid w:val="00AE376D"/>
    <w:rsid w:val="00B41901"/>
    <w:rsid w:val="00B74970"/>
    <w:rsid w:val="00BF3113"/>
    <w:rsid w:val="00C43937"/>
    <w:rsid w:val="00C9772C"/>
    <w:rsid w:val="00DA2C51"/>
    <w:rsid w:val="00DB08E2"/>
    <w:rsid w:val="00E17127"/>
    <w:rsid w:val="00F01A07"/>
    <w:rsid w:val="00F54E4B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2">
    <w:name w:val="ti2"/>
    <w:basedOn w:val="DefaultParagraphFont"/>
    <w:rsid w:val="00E17127"/>
    <w:rPr>
      <w:sz w:val="22"/>
      <w:szCs w:val="22"/>
    </w:rPr>
  </w:style>
  <w:style w:type="character" w:customStyle="1" w:styleId="jrnl">
    <w:name w:val="jrnl"/>
    <w:basedOn w:val="DefaultParagraphFont"/>
    <w:rsid w:val="00E17127"/>
  </w:style>
  <w:style w:type="paragraph" w:customStyle="1" w:styleId="Default">
    <w:name w:val="Default"/>
    <w:rsid w:val="00C97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tribdegrees">
    <w:name w:val="contribdegrees"/>
    <w:basedOn w:val="DefaultParagraphFont"/>
    <w:rsid w:val="00C97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.els-cdn.com/S1808869416301069/1-s2.0-S1808869416301069-main.pdf?_tid=67847382-0f99-11e7-9c28-00000aacb35e&amp;amp;acdnat=1490253900_67ce58d100b871d0edfb72501a7ab0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19/0370-81791800013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buon.com/archive/24-5-204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bson.nb.rs/nauka_u_srbiji.132.html?autor=Dragicevic%20Danijela&amp;samoa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downloadpdf/j/med.2014.9.issue-2/s11536-013-0276-0/s11536-013-0276-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9</cp:revision>
  <dcterms:created xsi:type="dcterms:W3CDTF">2021-01-26T07:40:00Z</dcterms:created>
  <dcterms:modified xsi:type="dcterms:W3CDTF">2024-09-27T08:30:00Z</dcterms:modified>
</cp:coreProperties>
</file>