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1746"/>
        <w:gridCol w:w="932"/>
        <w:gridCol w:w="1942"/>
        <w:gridCol w:w="225"/>
        <w:gridCol w:w="968"/>
        <w:gridCol w:w="381"/>
        <w:gridCol w:w="85"/>
        <w:gridCol w:w="1273"/>
        <w:gridCol w:w="1106"/>
        <w:gridCol w:w="921"/>
        <w:gridCol w:w="1014"/>
      </w:tblGrid>
      <w:tr w:rsidR="001543AE" w:rsidRPr="0039169A" w:rsidTr="0039169A">
        <w:trPr>
          <w:trHeight w:val="227"/>
          <w:jc w:val="center"/>
        </w:trPr>
        <w:tc>
          <w:tcPr>
            <w:tcW w:w="1450" w:type="pct"/>
            <w:gridSpan w:val="3"/>
            <w:vAlign w:val="center"/>
          </w:tcPr>
          <w:p w:rsidR="001543AE" w:rsidRPr="0039169A" w:rsidRDefault="001543AE" w:rsidP="00836DEC">
            <w:pPr>
              <w:spacing w:after="60"/>
              <w:rPr>
                <w:lang w:val="sr-Cyrl-CS"/>
              </w:rPr>
            </w:pPr>
            <w:r w:rsidRPr="0039169A">
              <w:rPr>
                <w:b/>
                <w:lang w:val="sr-Cyrl-CS"/>
              </w:rPr>
              <w:t>Име и презиме</w:t>
            </w:r>
          </w:p>
        </w:tc>
        <w:tc>
          <w:tcPr>
            <w:tcW w:w="3550" w:type="pct"/>
            <w:gridSpan w:val="9"/>
            <w:vAlign w:val="center"/>
          </w:tcPr>
          <w:p w:rsidR="001543AE" w:rsidRPr="0039169A" w:rsidRDefault="00EE0D85" w:rsidP="002F4310">
            <w:pPr>
              <w:spacing w:after="60"/>
              <w:rPr>
                <w:lang w:val="sr-Cyrl-CS"/>
              </w:rPr>
            </w:pPr>
            <w:hyperlink r:id="rId6" w:history="1">
              <w:r w:rsidR="0039058B" w:rsidRPr="0039169A">
                <w:rPr>
                  <w:rStyle w:val="Hyperlink"/>
                  <w:lang w:val="sr-Cyrl-CS"/>
                </w:rPr>
                <w:t>Марија Вукоја</w:t>
              </w:r>
            </w:hyperlink>
            <w:r w:rsidR="0039058B" w:rsidRPr="0039169A">
              <w:rPr>
                <w:lang w:val="sr-Cyrl-CS"/>
              </w:rPr>
              <w:t xml:space="preserve"> (</w:t>
            </w:r>
            <w:hyperlink r:id="rId7" w:history="1">
              <w:r w:rsidR="0039058B" w:rsidRPr="0039169A">
                <w:rPr>
                  <w:rStyle w:val="Hyperlink"/>
                  <w:lang w:val="sr-Cyrl-CS"/>
                </w:rPr>
                <w:t>Којичић</w:t>
              </w:r>
            </w:hyperlink>
            <w:r w:rsidR="0039058B" w:rsidRPr="0039169A">
              <w:rPr>
                <w:lang w:val="sr-Cyrl-CS"/>
              </w:rPr>
              <w:t>)</w:t>
            </w:r>
          </w:p>
        </w:tc>
      </w:tr>
      <w:tr w:rsidR="0039169A" w:rsidRPr="0039169A" w:rsidTr="0039169A">
        <w:trPr>
          <w:trHeight w:val="227"/>
          <w:jc w:val="center"/>
        </w:trPr>
        <w:tc>
          <w:tcPr>
            <w:tcW w:w="1450" w:type="pct"/>
            <w:gridSpan w:val="3"/>
            <w:vAlign w:val="center"/>
          </w:tcPr>
          <w:p w:rsidR="0039169A" w:rsidRPr="0039169A" w:rsidRDefault="0039169A" w:rsidP="0039169A">
            <w:pPr>
              <w:spacing w:after="60"/>
              <w:rPr>
                <w:lang w:val="sr-Cyrl-CS"/>
              </w:rPr>
            </w:pPr>
            <w:r w:rsidRPr="0039169A">
              <w:rPr>
                <w:b/>
                <w:lang w:val="sr-Cyrl-CS"/>
              </w:rPr>
              <w:t>Звање</w:t>
            </w:r>
          </w:p>
        </w:tc>
        <w:tc>
          <w:tcPr>
            <w:tcW w:w="3550" w:type="pct"/>
            <w:gridSpan w:val="9"/>
          </w:tcPr>
          <w:p w:rsidR="0039169A" w:rsidRPr="002D5330" w:rsidRDefault="00934987" w:rsidP="0039169A">
            <w:pPr>
              <w:rPr>
                <w:lang/>
              </w:rPr>
            </w:pPr>
            <w:r>
              <w:rPr>
                <w:lang/>
              </w:rPr>
              <w:t>Ванредни професор</w:t>
            </w:r>
          </w:p>
        </w:tc>
      </w:tr>
      <w:tr w:rsidR="0039169A" w:rsidRPr="0039169A" w:rsidTr="0039169A">
        <w:trPr>
          <w:trHeight w:val="227"/>
          <w:jc w:val="center"/>
        </w:trPr>
        <w:tc>
          <w:tcPr>
            <w:tcW w:w="1450" w:type="pct"/>
            <w:gridSpan w:val="3"/>
            <w:vAlign w:val="center"/>
          </w:tcPr>
          <w:p w:rsidR="0039169A" w:rsidRPr="0039169A" w:rsidRDefault="0039169A" w:rsidP="0039169A">
            <w:pPr>
              <w:spacing w:after="60"/>
              <w:rPr>
                <w:lang w:val="sr-Cyrl-CS"/>
              </w:rPr>
            </w:pPr>
            <w:r w:rsidRPr="0039169A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50" w:type="pct"/>
            <w:gridSpan w:val="9"/>
          </w:tcPr>
          <w:p w:rsidR="0039169A" w:rsidRPr="0039169A" w:rsidRDefault="0039169A" w:rsidP="0039169A">
            <w:r w:rsidRPr="0039169A">
              <w:t>Пулмологија</w:t>
            </w:r>
          </w:p>
        </w:tc>
      </w:tr>
      <w:tr w:rsidR="0039169A" w:rsidRPr="0039169A" w:rsidTr="0039169A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39169A" w:rsidRPr="0039169A" w:rsidRDefault="0039169A" w:rsidP="0039169A">
            <w:pPr>
              <w:spacing w:after="60"/>
              <w:rPr>
                <w:lang w:val="sr-Cyrl-CS"/>
              </w:rPr>
            </w:pPr>
            <w:r w:rsidRPr="0039169A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18" w:type="pct"/>
            <w:vAlign w:val="center"/>
          </w:tcPr>
          <w:p w:rsidR="0039169A" w:rsidRPr="0039169A" w:rsidRDefault="0039169A" w:rsidP="0039169A">
            <w:pPr>
              <w:spacing w:after="60"/>
              <w:rPr>
                <w:lang w:val="sr-Cyrl-CS"/>
              </w:rPr>
            </w:pPr>
            <w:r w:rsidRPr="0039169A">
              <w:rPr>
                <w:lang w:val="sr-Cyrl-CS"/>
              </w:rPr>
              <w:t xml:space="preserve">Година </w:t>
            </w:r>
          </w:p>
        </w:tc>
        <w:tc>
          <w:tcPr>
            <w:tcW w:w="1615" w:type="pct"/>
            <w:gridSpan w:val="5"/>
            <w:vAlign w:val="center"/>
          </w:tcPr>
          <w:p w:rsidR="0039169A" w:rsidRPr="0039169A" w:rsidRDefault="0039169A" w:rsidP="0039169A">
            <w:pPr>
              <w:spacing w:after="60"/>
              <w:rPr>
                <w:lang w:val="sr-Cyrl-CS"/>
              </w:rPr>
            </w:pPr>
            <w:r w:rsidRPr="0039169A">
              <w:rPr>
                <w:lang w:val="sr-Cyrl-CS"/>
              </w:rPr>
              <w:t xml:space="preserve">Институција </w:t>
            </w:r>
          </w:p>
        </w:tc>
        <w:tc>
          <w:tcPr>
            <w:tcW w:w="1935" w:type="pct"/>
            <w:gridSpan w:val="4"/>
            <w:vAlign w:val="center"/>
          </w:tcPr>
          <w:p w:rsidR="0039169A" w:rsidRPr="0039169A" w:rsidRDefault="0039169A" w:rsidP="0039169A">
            <w:pPr>
              <w:spacing w:after="60"/>
              <w:rPr>
                <w:lang w:val="sr-Cyrl-CS"/>
              </w:rPr>
            </w:pPr>
            <w:r w:rsidRPr="0039169A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39169A" w:rsidRPr="0039169A" w:rsidTr="0039169A">
        <w:trPr>
          <w:trHeight w:val="227"/>
          <w:jc w:val="center"/>
        </w:trPr>
        <w:tc>
          <w:tcPr>
            <w:tcW w:w="1032" w:type="pct"/>
            <w:gridSpan w:val="2"/>
          </w:tcPr>
          <w:p w:rsidR="0039169A" w:rsidRPr="0039169A" w:rsidRDefault="0039169A" w:rsidP="0039169A">
            <w:pPr>
              <w:rPr>
                <w:lang w:val="sr-Cyrl-CS"/>
              </w:rPr>
            </w:pPr>
            <w:r w:rsidRPr="0039169A">
              <w:rPr>
                <w:lang w:val="sr-Cyrl-CS"/>
              </w:rPr>
              <w:t>Избор у звање</w:t>
            </w:r>
          </w:p>
        </w:tc>
        <w:tc>
          <w:tcPr>
            <w:tcW w:w="418" w:type="pct"/>
          </w:tcPr>
          <w:p w:rsidR="0039169A" w:rsidRPr="0039169A" w:rsidRDefault="0039169A" w:rsidP="0039169A">
            <w:pPr>
              <w:rPr>
                <w:lang w:val="sr-Cyrl-CS"/>
              </w:rPr>
            </w:pPr>
            <w:r w:rsidRPr="0039169A">
              <w:rPr>
                <w:lang w:val="sr-Cyrl-CS"/>
              </w:rPr>
              <w:t>2017.</w:t>
            </w:r>
          </w:p>
        </w:tc>
        <w:tc>
          <w:tcPr>
            <w:tcW w:w="1615" w:type="pct"/>
            <w:gridSpan w:val="5"/>
          </w:tcPr>
          <w:p w:rsidR="0039169A" w:rsidRPr="0039169A" w:rsidRDefault="0039169A" w:rsidP="0039169A">
            <w:pPr>
              <w:rPr>
                <w:lang w:val="sr-Cyrl-CS"/>
              </w:rPr>
            </w:pPr>
            <w:r w:rsidRPr="0039169A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35" w:type="pct"/>
            <w:gridSpan w:val="4"/>
          </w:tcPr>
          <w:p w:rsidR="0039169A" w:rsidRPr="0039169A" w:rsidRDefault="0039169A" w:rsidP="0039169A">
            <w:pPr>
              <w:rPr>
                <w:lang w:val="sr-Cyrl-CS"/>
              </w:rPr>
            </w:pPr>
            <w:r w:rsidRPr="0039169A">
              <w:rPr>
                <w:lang w:val="sr-Cyrl-CS"/>
              </w:rPr>
              <w:t>Интерна медицина</w:t>
            </w:r>
            <w:r>
              <w:rPr>
                <w:lang w:val="sr-Cyrl-CS"/>
              </w:rPr>
              <w:t xml:space="preserve"> </w:t>
            </w:r>
            <w:r w:rsidRPr="0039169A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</w:t>
            </w:r>
            <w:r w:rsidRPr="0039169A">
              <w:rPr>
                <w:lang w:val="sr-Cyrl-CS"/>
              </w:rPr>
              <w:t>Пулмологија</w:t>
            </w:r>
          </w:p>
        </w:tc>
      </w:tr>
      <w:tr w:rsidR="0039169A" w:rsidRPr="0039169A" w:rsidTr="0039169A">
        <w:trPr>
          <w:trHeight w:val="227"/>
          <w:jc w:val="center"/>
        </w:trPr>
        <w:tc>
          <w:tcPr>
            <w:tcW w:w="1032" w:type="pct"/>
            <w:gridSpan w:val="2"/>
          </w:tcPr>
          <w:p w:rsidR="0039169A" w:rsidRPr="0039169A" w:rsidRDefault="0039169A" w:rsidP="0039169A">
            <w:pPr>
              <w:rPr>
                <w:lang w:val="sr-Cyrl-CS"/>
              </w:rPr>
            </w:pPr>
            <w:r w:rsidRPr="0039169A">
              <w:rPr>
                <w:lang w:val="sr-Cyrl-CS"/>
              </w:rPr>
              <w:t>Докторат</w:t>
            </w:r>
          </w:p>
        </w:tc>
        <w:tc>
          <w:tcPr>
            <w:tcW w:w="418" w:type="pct"/>
          </w:tcPr>
          <w:p w:rsidR="0039169A" w:rsidRPr="0039169A" w:rsidRDefault="0039169A" w:rsidP="0039169A">
            <w:pPr>
              <w:rPr>
                <w:lang w:val="sr-Cyrl-CS"/>
              </w:rPr>
            </w:pPr>
            <w:r w:rsidRPr="0039169A">
              <w:rPr>
                <w:lang w:val="sr-Cyrl-CS"/>
              </w:rPr>
              <w:t>2014.</w:t>
            </w:r>
          </w:p>
        </w:tc>
        <w:tc>
          <w:tcPr>
            <w:tcW w:w="1615" w:type="pct"/>
            <w:gridSpan w:val="5"/>
          </w:tcPr>
          <w:p w:rsidR="0039169A" w:rsidRPr="0039169A" w:rsidRDefault="0039169A" w:rsidP="0039169A">
            <w:pPr>
              <w:rPr>
                <w:lang w:val="sr-Cyrl-CS"/>
              </w:rPr>
            </w:pPr>
            <w:r w:rsidRPr="0039169A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35" w:type="pct"/>
            <w:gridSpan w:val="4"/>
          </w:tcPr>
          <w:p w:rsidR="0039169A" w:rsidRPr="0039169A" w:rsidRDefault="0039169A" w:rsidP="0039169A">
            <w:pPr>
              <w:rPr>
                <w:lang w:val="sr-Cyrl-CS"/>
              </w:rPr>
            </w:pPr>
            <w:r w:rsidRPr="0039169A">
              <w:rPr>
                <w:lang w:val="sr-Cyrl-CS"/>
              </w:rPr>
              <w:t>Интерна медицина</w:t>
            </w:r>
            <w:r>
              <w:rPr>
                <w:lang w:val="sr-Cyrl-CS"/>
              </w:rPr>
              <w:t xml:space="preserve"> </w:t>
            </w:r>
            <w:r w:rsidRPr="0039169A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</w:t>
            </w:r>
            <w:r w:rsidRPr="0039169A">
              <w:rPr>
                <w:lang w:val="sr-Cyrl-CS"/>
              </w:rPr>
              <w:t>Пулмологија</w:t>
            </w:r>
          </w:p>
        </w:tc>
      </w:tr>
      <w:tr w:rsidR="0039169A" w:rsidRPr="0039169A" w:rsidTr="0039169A">
        <w:trPr>
          <w:trHeight w:val="227"/>
          <w:jc w:val="center"/>
        </w:trPr>
        <w:tc>
          <w:tcPr>
            <w:tcW w:w="1032" w:type="pct"/>
            <w:gridSpan w:val="2"/>
          </w:tcPr>
          <w:p w:rsidR="0039169A" w:rsidRPr="0039169A" w:rsidRDefault="0039169A" w:rsidP="0039169A">
            <w:pPr>
              <w:rPr>
                <w:lang w:val="sr-Cyrl-CS"/>
              </w:rPr>
            </w:pPr>
            <w:r w:rsidRPr="0039169A">
              <w:rPr>
                <w:lang w:val="sr-Cyrl-CS"/>
              </w:rPr>
              <w:t>Специјализација</w:t>
            </w:r>
          </w:p>
        </w:tc>
        <w:tc>
          <w:tcPr>
            <w:tcW w:w="418" w:type="pct"/>
          </w:tcPr>
          <w:p w:rsidR="0039169A" w:rsidRPr="0039169A" w:rsidRDefault="0039169A" w:rsidP="0039169A">
            <w:pPr>
              <w:rPr>
                <w:lang w:val="sr-Cyrl-CS"/>
              </w:rPr>
            </w:pPr>
            <w:r w:rsidRPr="0039169A">
              <w:rPr>
                <w:lang w:val="sr-Cyrl-CS"/>
              </w:rPr>
              <w:t>2012.</w:t>
            </w:r>
          </w:p>
        </w:tc>
        <w:tc>
          <w:tcPr>
            <w:tcW w:w="1615" w:type="pct"/>
            <w:gridSpan w:val="5"/>
          </w:tcPr>
          <w:p w:rsidR="0039169A" w:rsidRPr="0039169A" w:rsidRDefault="0039169A" w:rsidP="0039169A">
            <w:pPr>
              <w:rPr>
                <w:lang w:val="sr-Cyrl-CS"/>
              </w:rPr>
            </w:pPr>
            <w:r w:rsidRPr="0039169A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35" w:type="pct"/>
            <w:gridSpan w:val="4"/>
          </w:tcPr>
          <w:p w:rsidR="0039169A" w:rsidRPr="0039169A" w:rsidRDefault="0039169A" w:rsidP="0039169A">
            <w:pPr>
              <w:rPr>
                <w:lang w:val="sr-Cyrl-CS"/>
              </w:rPr>
            </w:pPr>
            <w:r w:rsidRPr="0039169A">
              <w:rPr>
                <w:lang w:val="sr-Cyrl-CS"/>
              </w:rPr>
              <w:t>Интерна медицина</w:t>
            </w:r>
          </w:p>
        </w:tc>
      </w:tr>
      <w:tr w:rsidR="0039169A" w:rsidRPr="0039169A" w:rsidTr="0039169A">
        <w:trPr>
          <w:trHeight w:val="227"/>
          <w:jc w:val="center"/>
        </w:trPr>
        <w:tc>
          <w:tcPr>
            <w:tcW w:w="1032" w:type="pct"/>
            <w:gridSpan w:val="2"/>
          </w:tcPr>
          <w:p w:rsidR="0039169A" w:rsidRPr="0039169A" w:rsidRDefault="0039169A" w:rsidP="0039169A">
            <w:pPr>
              <w:rPr>
                <w:lang w:val="sr-Cyrl-CS"/>
              </w:rPr>
            </w:pPr>
            <w:r w:rsidRPr="0039169A">
              <w:rPr>
                <w:lang w:val="sr-Cyrl-CS"/>
              </w:rPr>
              <w:t>Диплома</w:t>
            </w:r>
          </w:p>
        </w:tc>
        <w:tc>
          <w:tcPr>
            <w:tcW w:w="418" w:type="pct"/>
          </w:tcPr>
          <w:p w:rsidR="0039169A" w:rsidRPr="0039169A" w:rsidRDefault="0039169A" w:rsidP="0039169A">
            <w:pPr>
              <w:rPr>
                <w:lang w:val="sr-Cyrl-CS"/>
              </w:rPr>
            </w:pPr>
            <w:r w:rsidRPr="0039169A">
              <w:rPr>
                <w:lang w:val="sr-Cyrl-CS"/>
              </w:rPr>
              <w:t>2002.</w:t>
            </w:r>
          </w:p>
        </w:tc>
        <w:tc>
          <w:tcPr>
            <w:tcW w:w="1615" w:type="pct"/>
            <w:gridSpan w:val="5"/>
          </w:tcPr>
          <w:p w:rsidR="0039169A" w:rsidRPr="0039169A" w:rsidRDefault="0039169A" w:rsidP="0039169A">
            <w:pPr>
              <w:rPr>
                <w:lang w:val="sr-Cyrl-CS"/>
              </w:rPr>
            </w:pPr>
            <w:r w:rsidRPr="0039169A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35" w:type="pct"/>
            <w:gridSpan w:val="4"/>
          </w:tcPr>
          <w:p w:rsidR="0039169A" w:rsidRPr="0039169A" w:rsidRDefault="0039169A" w:rsidP="0039169A">
            <w:pPr>
              <w:rPr>
                <w:lang w:val="sr-Cyrl-CS"/>
              </w:rPr>
            </w:pPr>
            <w:r w:rsidRPr="0039169A">
              <w:rPr>
                <w:lang w:val="sr-Cyrl-CS"/>
              </w:rPr>
              <w:t>Општа медицина</w:t>
            </w:r>
          </w:p>
        </w:tc>
      </w:tr>
      <w:tr w:rsidR="0039169A" w:rsidRPr="0039169A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39169A" w:rsidRPr="0039169A" w:rsidRDefault="0039169A" w:rsidP="0039169A">
            <w:pPr>
              <w:spacing w:after="60"/>
              <w:rPr>
                <w:lang w:val="sr-Cyrl-CS"/>
              </w:rPr>
            </w:pPr>
            <w:r w:rsidRPr="0039169A">
              <w:rPr>
                <w:b/>
                <w:lang w:val="sr-Cyrl-CS"/>
              </w:rPr>
              <w:t>Списак дисертација</w:t>
            </w:r>
            <w:r w:rsidRPr="0039169A">
              <w:rPr>
                <w:b/>
              </w:rPr>
              <w:t xml:space="preserve">-докторских уметничких пројеката </w:t>
            </w:r>
            <w:r w:rsidRPr="0039169A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39169A" w:rsidRPr="0039169A" w:rsidTr="0039058B">
        <w:trPr>
          <w:trHeight w:val="227"/>
          <w:jc w:val="center"/>
        </w:trPr>
        <w:tc>
          <w:tcPr>
            <w:tcW w:w="249" w:type="pct"/>
            <w:vAlign w:val="center"/>
          </w:tcPr>
          <w:p w:rsidR="0039169A" w:rsidRPr="0039169A" w:rsidRDefault="0039169A" w:rsidP="0039169A">
            <w:pPr>
              <w:spacing w:after="60"/>
              <w:rPr>
                <w:lang w:val="sr-Cyrl-CS"/>
              </w:rPr>
            </w:pPr>
            <w:r w:rsidRPr="0039169A">
              <w:rPr>
                <w:lang w:val="sr-Cyrl-CS"/>
              </w:rPr>
              <w:t>Р.Б.</w:t>
            </w:r>
          </w:p>
        </w:tc>
        <w:tc>
          <w:tcPr>
            <w:tcW w:w="1201" w:type="pct"/>
            <w:gridSpan w:val="2"/>
            <w:vAlign w:val="center"/>
          </w:tcPr>
          <w:p w:rsidR="0039169A" w:rsidRPr="0039169A" w:rsidRDefault="0039169A" w:rsidP="0039169A">
            <w:pPr>
              <w:spacing w:after="60"/>
            </w:pPr>
            <w:r w:rsidRPr="0039169A">
              <w:rPr>
                <w:lang w:val="sr-Cyrl-CS"/>
              </w:rPr>
              <w:t>Наслов дисертације</w:t>
            </w:r>
            <w:r w:rsidRPr="0039169A">
              <w:t xml:space="preserve">- докторског уметничког пројекта </w:t>
            </w:r>
          </w:p>
        </w:tc>
        <w:tc>
          <w:tcPr>
            <w:tcW w:w="972" w:type="pct"/>
            <w:gridSpan w:val="2"/>
            <w:vAlign w:val="center"/>
          </w:tcPr>
          <w:p w:rsidR="0039169A" w:rsidRPr="0039169A" w:rsidRDefault="0039169A" w:rsidP="0039169A">
            <w:pPr>
              <w:spacing w:after="60"/>
              <w:rPr>
                <w:lang w:val="sr-Cyrl-CS"/>
              </w:rPr>
            </w:pPr>
            <w:r w:rsidRPr="0039169A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:rsidR="0039169A" w:rsidRPr="0039169A" w:rsidRDefault="0039169A" w:rsidP="0039169A">
            <w:pPr>
              <w:spacing w:after="60"/>
              <w:rPr>
                <w:lang w:val="sr-Cyrl-CS"/>
              </w:rPr>
            </w:pPr>
            <w:r w:rsidRPr="0039169A">
              <w:rPr>
                <w:lang w:val="sr-Cyrl-CS"/>
              </w:rPr>
              <w:t xml:space="preserve">*пријављена </w:t>
            </w:r>
          </w:p>
        </w:tc>
        <w:tc>
          <w:tcPr>
            <w:tcW w:w="1973" w:type="pct"/>
            <w:gridSpan w:val="5"/>
            <w:vAlign w:val="center"/>
          </w:tcPr>
          <w:p w:rsidR="0039169A" w:rsidRPr="0039169A" w:rsidRDefault="0039169A" w:rsidP="0039169A">
            <w:pPr>
              <w:spacing w:after="60"/>
              <w:rPr>
                <w:lang w:val="sr-Cyrl-CS"/>
              </w:rPr>
            </w:pPr>
            <w:r w:rsidRPr="0039169A">
              <w:rPr>
                <w:lang w:val="sr-Cyrl-CS"/>
              </w:rPr>
              <w:t>** одбрањена</w:t>
            </w:r>
          </w:p>
        </w:tc>
      </w:tr>
      <w:tr w:rsidR="0039169A" w:rsidRPr="0039169A" w:rsidTr="0039058B">
        <w:trPr>
          <w:trHeight w:val="227"/>
          <w:jc w:val="center"/>
        </w:trPr>
        <w:tc>
          <w:tcPr>
            <w:tcW w:w="249" w:type="pct"/>
            <w:vAlign w:val="center"/>
          </w:tcPr>
          <w:p w:rsidR="0039169A" w:rsidRPr="0039169A" w:rsidRDefault="0039169A" w:rsidP="0039169A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201" w:type="pct"/>
            <w:gridSpan w:val="2"/>
            <w:vAlign w:val="center"/>
          </w:tcPr>
          <w:p w:rsidR="0039169A" w:rsidRPr="0039169A" w:rsidRDefault="0039169A" w:rsidP="0039169A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72" w:type="pct"/>
            <w:gridSpan w:val="2"/>
            <w:vAlign w:val="center"/>
          </w:tcPr>
          <w:p w:rsidR="0039169A" w:rsidRPr="0039169A" w:rsidRDefault="0039169A" w:rsidP="0039169A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05" w:type="pct"/>
            <w:gridSpan w:val="2"/>
            <w:vAlign w:val="center"/>
          </w:tcPr>
          <w:p w:rsidR="0039169A" w:rsidRPr="0039169A" w:rsidRDefault="0039169A" w:rsidP="0039169A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973" w:type="pct"/>
            <w:gridSpan w:val="5"/>
            <w:vAlign w:val="center"/>
          </w:tcPr>
          <w:p w:rsidR="0039169A" w:rsidRPr="0039169A" w:rsidRDefault="0039169A" w:rsidP="0039169A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39169A" w:rsidRPr="0039169A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39169A" w:rsidRPr="0039169A" w:rsidRDefault="0039169A" w:rsidP="0039169A">
            <w:pPr>
              <w:spacing w:after="60"/>
              <w:rPr>
                <w:lang w:val="sr-Cyrl-CS"/>
              </w:rPr>
            </w:pPr>
            <w:r w:rsidRPr="0039169A">
              <w:rPr>
                <w:lang w:val="sr-Cyrl-CS"/>
              </w:rPr>
              <w:t>*Година  у којој је дисертација</w:t>
            </w:r>
            <w:r w:rsidRPr="0039169A">
              <w:t xml:space="preserve">-докторски уметнички пројекат </w:t>
            </w:r>
            <w:r w:rsidRPr="0039169A">
              <w:rPr>
                <w:lang w:val="sr-Cyrl-CS"/>
              </w:rPr>
              <w:t xml:space="preserve"> пријављена</w:t>
            </w:r>
            <w:r w:rsidRPr="0039169A">
              <w:t xml:space="preserve">-пријављен </w:t>
            </w:r>
            <w:r w:rsidRPr="0039169A">
              <w:rPr>
                <w:lang w:val="sr-Cyrl-CS"/>
              </w:rPr>
              <w:t>(само за дисертације</w:t>
            </w:r>
            <w:r w:rsidRPr="0039169A">
              <w:t xml:space="preserve">-докторске уметничке пројекте </w:t>
            </w:r>
            <w:r w:rsidRPr="0039169A">
              <w:rPr>
                <w:lang w:val="sr-Cyrl-CS"/>
              </w:rPr>
              <w:t xml:space="preserve"> које су у току), ** Година у којој је дисертација</w:t>
            </w:r>
            <w:r w:rsidRPr="0039169A">
              <w:t xml:space="preserve">-докторски уметнички пројекат </w:t>
            </w:r>
            <w:r w:rsidRPr="0039169A">
              <w:rPr>
                <w:lang w:val="sr-Cyrl-CS"/>
              </w:rPr>
              <w:t xml:space="preserve"> одбрањена (само за дисертације</w:t>
            </w:r>
            <w:r w:rsidRPr="0039169A">
              <w:t xml:space="preserve">-докторско уметничке пројекте </w:t>
            </w:r>
            <w:r w:rsidRPr="0039169A">
              <w:rPr>
                <w:lang w:val="sr-Cyrl-CS"/>
              </w:rPr>
              <w:t xml:space="preserve"> из ранијег периода)</w:t>
            </w:r>
          </w:p>
        </w:tc>
      </w:tr>
      <w:tr w:rsidR="0039169A" w:rsidRPr="0039169A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39169A" w:rsidRPr="0039169A" w:rsidRDefault="0039169A" w:rsidP="00AC65DF">
            <w:pPr>
              <w:spacing w:after="60"/>
              <w:rPr>
                <w:b/>
              </w:rPr>
            </w:pPr>
            <w:r w:rsidRPr="0039169A">
              <w:rPr>
                <w:b/>
                <w:lang w:val="sr-Cyrl-CS"/>
              </w:rPr>
              <w:t>Категоризација публикације</w:t>
            </w:r>
            <w:r w:rsidRPr="0039169A">
              <w:rPr>
                <w:b/>
              </w:rPr>
              <w:t xml:space="preserve"> научних радова  из области датог студијског програма </w:t>
            </w:r>
            <w:r w:rsidRPr="0039169A">
              <w:rPr>
                <w:b/>
                <w:lang w:val="sr-Cyrl-CS"/>
              </w:rPr>
              <w:t xml:space="preserve"> према класификацији ре</w:t>
            </w:r>
            <w:r w:rsidRPr="0039169A">
              <w:rPr>
                <w:b/>
              </w:rPr>
              <w:t>с</w:t>
            </w:r>
            <w:r w:rsidRPr="0039169A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39169A" w:rsidRPr="0039169A" w:rsidTr="006F1B88">
        <w:trPr>
          <w:trHeight w:val="227"/>
          <w:jc w:val="center"/>
        </w:trPr>
        <w:tc>
          <w:tcPr>
            <w:tcW w:w="249" w:type="pct"/>
            <w:vAlign w:val="center"/>
          </w:tcPr>
          <w:p w:rsidR="0039169A" w:rsidRPr="0039169A" w:rsidRDefault="0039169A" w:rsidP="0039169A">
            <w:pPr>
              <w:spacing w:after="60"/>
              <w:ind w:left="-23"/>
              <w:jc w:val="center"/>
            </w:pPr>
            <w:r w:rsidRPr="0039169A">
              <w:t>Р.б.</w:t>
            </w:r>
          </w:p>
        </w:tc>
        <w:tc>
          <w:tcPr>
            <w:tcW w:w="3387" w:type="pct"/>
            <w:gridSpan w:val="8"/>
          </w:tcPr>
          <w:p w:rsidR="0039169A" w:rsidRPr="0039169A" w:rsidRDefault="0039169A" w:rsidP="0039169A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39169A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</w:tcPr>
          <w:p w:rsidR="0039169A" w:rsidRPr="0039169A" w:rsidRDefault="0039169A" w:rsidP="0039169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9169A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</w:tcPr>
          <w:p w:rsidR="0039169A" w:rsidRPr="0039169A" w:rsidRDefault="0039169A" w:rsidP="0039169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9169A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39169A" w:rsidRPr="0039169A" w:rsidRDefault="0039169A" w:rsidP="0039169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9169A">
              <w:rPr>
                <w:sz w:val="20"/>
                <w:szCs w:val="20"/>
              </w:rPr>
              <w:t>IF</w:t>
            </w:r>
          </w:p>
        </w:tc>
      </w:tr>
      <w:tr w:rsidR="002D5330" w:rsidRPr="0039169A" w:rsidTr="002D5330">
        <w:trPr>
          <w:trHeight w:val="227"/>
          <w:jc w:val="center"/>
        </w:trPr>
        <w:tc>
          <w:tcPr>
            <w:tcW w:w="249" w:type="pct"/>
            <w:vAlign w:val="center"/>
          </w:tcPr>
          <w:p w:rsidR="002D5330" w:rsidRPr="00AC65DF" w:rsidRDefault="002D5330" w:rsidP="00BF3D56">
            <w:pPr>
              <w:jc w:val="center"/>
            </w:pPr>
            <w:r w:rsidRPr="00AC65DF">
              <w:t>1.</w:t>
            </w:r>
          </w:p>
        </w:tc>
        <w:tc>
          <w:tcPr>
            <w:tcW w:w="3387" w:type="pct"/>
            <w:gridSpan w:val="8"/>
          </w:tcPr>
          <w:p w:rsidR="002D5330" w:rsidRPr="002D5330" w:rsidRDefault="002D5330" w:rsidP="00B86465">
            <w:pPr>
              <w:jc w:val="both"/>
            </w:pPr>
            <w:r w:rsidRPr="002D5330">
              <w:t xml:space="preserve">Nemet M, </w:t>
            </w:r>
            <w:r w:rsidRPr="002D5330">
              <w:rPr>
                <w:b/>
              </w:rPr>
              <w:t>Vukoja M</w:t>
            </w:r>
            <w:r w:rsidRPr="002D5330">
              <w:t xml:space="preserve">. </w:t>
            </w:r>
            <w:r>
              <w:fldChar w:fldCharType="begin"/>
            </w:r>
            <w:r>
              <w:instrText xml:space="preserve"> HYPERLINK "https://www.mdpi.com/2079-6382/13/6/532" </w:instrText>
            </w:r>
            <w:r>
              <w:fldChar w:fldCharType="separate"/>
            </w:r>
            <w:r w:rsidRPr="002D5330">
              <w:rPr>
                <w:rStyle w:val="Hyperlink"/>
              </w:rPr>
              <w:t>Obstructive Sleep Apnea and Acute Lower Respiratory Tract Infections: A Narrative Literature Review</w:t>
            </w:r>
            <w:r>
              <w:fldChar w:fldCharType="end"/>
            </w:r>
            <w:r w:rsidRPr="002D5330">
              <w:t>. Antibiotics (Basel). 2024 Jun 6;13(6):532.</w:t>
            </w:r>
          </w:p>
        </w:tc>
        <w:tc>
          <w:tcPr>
            <w:tcW w:w="496" w:type="pct"/>
            <w:vAlign w:val="center"/>
          </w:tcPr>
          <w:p w:rsidR="002D5330" w:rsidRDefault="002D5330" w:rsidP="002D53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D5330">
              <w:rPr>
                <w:rFonts w:eastAsia="Times New Roman"/>
                <w:lang w:val="en-US" w:eastAsia="en-US"/>
              </w:rPr>
              <w:t>26/95</w:t>
            </w:r>
          </w:p>
          <w:p w:rsidR="002D5330" w:rsidRPr="00B86465" w:rsidRDefault="002D5330" w:rsidP="002D53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vAlign w:val="center"/>
          </w:tcPr>
          <w:p w:rsidR="002D5330" w:rsidRDefault="002D5330" w:rsidP="002D5330">
            <w:pPr>
              <w:jc w:val="center"/>
            </w:pPr>
            <w:r>
              <w:t>21</w:t>
            </w:r>
          </w:p>
          <w:p w:rsidR="002D5330" w:rsidRDefault="002D5330" w:rsidP="002D5330">
            <w:pPr>
              <w:jc w:val="center"/>
            </w:pPr>
            <w:r>
              <w:t>(2023)</w:t>
            </w:r>
          </w:p>
        </w:tc>
        <w:tc>
          <w:tcPr>
            <w:tcW w:w="455" w:type="pct"/>
            <w:vAlign w:val="center"/>
          </w:tcPr>
          <w:p w:rsidR="002D5330" w:rsidRDefault="002D5330" w:rsidP="002D53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4.3</w:t>
            </w:r>
          </w:p>
          <w:p w:rsidR="002D5330" w:rsidRDefault="002D5330" w:rsidP="002D53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2D5330" w:rsidRPr="0039169A" w:rsidTr="002D5330">
        <w:trPr>
          <w:trHeight w:val="227"/>
          <w:jc w:val="center"/>
        </w:trPr>
        <w:tc>
          <w:tcPr>
            <w:tcW w:w="249" w:type="pct"/>
            <w:vAlign w:val="center"/>
          </w:tcPr>
          <w:p w:rsidR="002D5330" w:rsidRPr="00AC65DF" w:rsidRDefault="002D5330" w:rsidP="00BF3D56">
            <w:pPr>
              <w:jc w:val="center"/>
            </w:pPr>
            <w:r w:rsidRPr="00AC65DF">
              <w:t>2.</w:t>
            </w:r>
          </w:p>
        </w:tc>
        <w:tc>
          <w:tcPr>
            <w:tcW w:w="3387" w:type="pct"/>
            <w:gridSpan w:val="8"/>
          </w:tcPr>
          <w:p w:rsidR="002D5330" w:rsidRPr="00E84B4B" w:rsidRDefault="002D5330" w:rsidP="00B86465">
            <w:pPr>
              <w:jc w:val="both"/>
            </w:pPr>
            <w:r w:rsidRPr="00B86465">
              <w:rPr>
                <w:b/>
              </w:rPr>
              <w:t>Vukoja M</w:t>
            </w:r>
            <w:r w:rsidRPr="00B86465">
              <w:t>, Kopitovi</w:t>
            </w:r>
            <w:r>
              <w:t>ć</w:t>
            </w:r>
            <w:r w:rsidRPr="00B86465">
              <w:t xml:space="preserve"> I, Lazi</w:t>
            </w:r>
            <w:r>
              <w:t>ć</w:t>
            </w:r>
            <w:r w:rsidRPr="00B86465">
              <w:t xml:space="preserve"> Z, Milenkovi</w:t>
            </w:r>
            <w:r>
              <w:t>ć</w:t>
            </w:r>
            <w:r w:rsidRPr="00B86465">
              <w:t xml:space="preserve"> B, Stankovi</w:t>
            </w:r>
            <w:r>
              <w:t>ć</w:t>
            </w:r>
            <w:r w:rsidRPr="00B86465">
              <w:t xml:space="preserve"> I, Tomi</w:t>
            </w:r>
            <w:r>
              <w:t>ć</w:t>
            </w:r>
            <w:r w:rsidRPr="00B86465">
              <w:t>-</w:t>
            </w:r>
            <w:r>
              <w:t>Š</w:t>
            </w:r>
            <w:r w:rsidRPr="00B86465">
              <w:t>piri</w:t>
            </w:r>
            <w:r>
              <w:t>ć</w:t>
            </w:r>
            <w:r w:rsidRPr="00B86465">
              <w:t xml:space="preserve"> V, </w:t>
            </w:r>
            <w:r>
              <w:t>et al</w:t>
            </w:r>
            <w:r w:rsidRPr="00B86465">
              <w:t xml:space="preserve">. </w:t>
            </w:r>
            <w:r>
              <w:fldChar w:fldCharType="begin"/>
            </w:r>
            <w:r>
              <w:instrText xml:space="preserve"> HYPERLINK "https://www.tandfonline.com/doi/full/10.1080/17476348.2022.2153674" </w:instrText>
            </w:r>
            <w:r>
              <w:fldChar w:fldCharType="separate"/>
            </w:r>
            <w:r w:rsidRPr="00B86465">
              <w:rPr>
                <w:rStyle w:val="Hyperlink"/>
              </w:rPr>
              <w:t>Diagnosis and treatment of adult asthma patients in Serbia: a 2022 experts group position statement</w:t>
            </w:r>
            <w:r>
              <w:fldChar w:fldCharType="end"/>
            </w:r>
            <w:r w:rsidRPr="00B86465">
              <w:t>. Expert Rev Respir Med</w:t>
            </w:r>
            <w:r>
              <w:t>. 2022 Nov-Dec;16(11-12):1133-</w:t>
            </w:r>
            <w:r w:rsidRPr="00B86465">
              <w:t>44.</w:t>
            </w:r>
          </w:p>
        </w:tc>
        <w:tc>
          <w:tcPr>
            <w:tcW w:w="496" w:type="pct"/>
            <w:vAlign w:val="center"/>
          </w:tcPr>
          <w:p w:rsidR="002D5330" w:rsidRPr="00B86465" w:rsidRDefault="002D5330" w:rsidP="002D53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B86465">
              <w:rPr>
                <w:rFonts w:eastAsia="Times New Roman"/>
                <w:lang w:val="en-US" w:eastAsia="en-US"/>
              </w:rPr>
              <w:t>30/65</w:t>
            </w:r>
          </w:p>
        </w:tc>
        <w:tc>
          <w:tcPr>
            <w:tcW w:w="413" w:type="pct"/>
            <w:vAlign w:val="center"/>
          </w:tcPr>
          <w:p w:rsidR="002D5330" w:rsidRDefault="002D5330" w:rsidP="002D5330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2D5330" w:rsidRPr="00E84B4B" w:rsidRDefault="002D5330" w:rsidP="002D53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3.9</w:t>
            </w:r>
          </w:p>
        </w:tc>
      </w:tr>
      <w:tr w:rsidR="002D5330" w:rsidRPr="0039169A" w:rsidTr="002D5330">
        <w:trPr>
          <w:trHeight w:val="227"/>
          <w:jc w:val="center"/>
        </w:trPr>
        <w:tc>
          <w:tcPr>
            <w:tcW w:w="249" w:type="pct"/>
            <w:vAlign w:val="center"/>
          </w:tcPr>
          <w:p w:rsidR="002D5330" w:rsidRPr="00AC65DF" w:rsidRDefault="002D5330" w:rsidP="00BF3D56">
            <w:pPr>
              <w:jc w:val="center"/>
            </w:pPr>
            <w:r w:rsidRPr="00AC65DF">
              <w:t>3.</w:t>
            </w:r>
          </w:p>
        </w:tc>
        <w:tc>
          <w:tcPr>
            <w:tcW w:w="3387" w:type="pct"/>
            <w:gridSpan w:val="8"/>
          </w:tcPr>
          <w:p w:rsidR="002D5330" w:rsidRPr="00E84B4B" w:rsidRDefault="002D5330" w:rsidP="00B86465">
            <w:pPr>
              <w:jc w:val="both"/>
            </w:pPr>
            <w:r w:rsidRPr="00E84B4B">
              <w:t xml:space="preserve">Valipour A, Aisanov Z, Avdeev S, Koblizek V, Kocan I, </w:t>
            </w:r>
            <w:r>
              <w:t>et al...</w:t>
            </w:r>
            <w:r w:rsidRPr="00E84B4B">
              <w:rPr>
                <w:b/>
              </w:rPr>
              <w:t>Vukoja M</w:t>
            </w:r>
            <w:r w:rsidRPr="00E84B4B">
              <w:t xml:space="preserve">. </w:t>
            </w:r>
            <w:hyperlink r:id="rId8" w:history="1">
              <w:r w:rsidRPr="00B86465">
                <w:rPr>
                  <w:rStyle w:val="Hyperlink"/>
                </w:rPr>
                <w:t>Recommendations for COPD management in Central and Eastern Europe.</w:t>
              </w:r>
            </w:hyperlink>
            <w:r w:rsidRPr="00E84B4B">
              <w:t xml:space="preserve"> Expert Rev </w:t>
            </w:r>
            <w:r>
              <w:t>Respir Med. 2022 Feb;16(2):221-</w:t>
            </w:r>
            <w:r w:rsidRPr="00E84B4B">
              <w:t>34.</w:t>
            </w:r>
          </w:p>
        </w:tc>
        <w:tc>
          <w:tcPr>
            <w:tcW w:w="496" w:type="pct"/>
            <w:vAlign w:val="center"/>
          </w:tcPr>
          <w:p w:rsidR="002D5330" w:rsidRPr="00B86465" w:rsidRDefault="002D5330" w:rsidP="002D53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B86465">
              <w:rPr>
                <w:rFonts w:eastAsia="Times New Roman"/>
                <w:lang w:val="en-US" w:eastAsia="en-US"/>
              </w:rPr>
              <w:t>30/65</w:t>
            </w:r>
          </w:p>
        </w:tc>
        <w:tc>
          <w:tcPr>
            <w:tcW w:w="413" w:type="pct"/>
            <w:vAlign w:val="center"/>
          </w:tcPr>
          <w:p w:rsidR="002D5330" w:rsidRDefault="002D5330" w:rsidP="002D5330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2D5330" w:rsidRPr="00E84B4B" w:rsidRDefault="002D5330" w:rsidP="002D53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3.9</w:t>
            </w:r>
          </w:p>
        </w:tc>
      </w:tr>
      <w:tr w:rsidR="002D5330" w:rsidRPr="0039169A" w:rsidTr="002D5330">
        <w:trPr>
          <w:trHeight w:val="227"/>
          <w:jc w:val="center"/>
        </w:trPr>
        <w:tc>
          <w:tcPr>
            <w:tcW w:w="249" w:type="pct"/>
            <w:vAlign w:val="center"/>
          </w:tcPr>
          <w:p w:rsidR="002D5330" w:rsidRPr="00AC65DF" w:rsidRDefault="002D5330" w:rsidP="00BF3D56">
            <w:pPr>
              <w:jc w:val="center"/>
            </w:pPr>
            <w:r w:rsidRPr="00AC65DF">
              <w:t>4.</w:t>
            </w:r>
          </w:p>
        </w:tc>
        <w:tc>
          <w:tcPr>
            <w:tcW w:w="3387" w:type="pct"/>
            <w:gridSpan w:val="8"/>
          </w:tcPr>
          <w:p w:rsidR="002D5330" w:rsidRDefault="002D5330" w:rsidP="00E84B4B">
            <w:pPr>
              <w:jc w:val="both"/>
            </w:pPr>
            <w:r w:rsidRPr="00E84B4B">
              <w:rPr>
                <w:b/>
              </w:rPr>
              <w:t>Vukoja M</w:t>
            </w:r>
            <w:r w:rsidRPr="00E84B4B">
              <w:t xml:space="preserve">, Dong Y, Adhikari NKJ, Schultz MJ, Arabi YM, Martin-Loeches I, </w:t>
            </w:r>
            <w:r>
              <w:t>et al</w:t>
            </w:r>
            <w:r w:rsidRPr="00E84B4B">
              <w:t xml:space="preserve">; Checklist for Early Recognition and Treatment of Acute Illness and Injury (CERTAIN) Investigators of the SCCM Discovery Network. </w:t>
            </w:r>
            <w:r>
              <w:fldChar w:fldCharType="begin"/>
            </w:r>
            <w:r>
              <w:instrText xml:space="preserve"> HYPERLINK "https://journals.lww.com/ccmjournal/fulltext/2021/06000/checklist_for_early_recognition_and_treatment_of.19.aspx" </w:instrText>
            </w:r>
            <w:r>
              <w:fldChar w:fldCharType="separate"/>
            </w:r>
            <w:r w:rsidRPr="00E84B4B">
              <w:rPr>
                <w:rStyle w:val="Hyperlink"/>
              </w:rPr>
              <w:t>Checklist for Early Recognition and Treatment of Acute Illness and Injury: An Exploratory Multicenter International Quality-Improvement Study in the ICUs With Variable Resources.</w:t>
            </w:r>
            <w:r>
              <w:fldChar w:fldCharType="end"/>
            </w:r>
            <w:r w:rsidRPr="00E84B4B">
              <w:t xml:space="preserve"> Crit Care Med. 2021 Jun 1;49(6):e598-e612.</w:t>
            </w:r>
          </w:p>
        </w:tc>
        <w:tc>
          <w:tcPr>
            <w:tcW w:w="496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502"/>
            </w:tblGrid>
            <w:tr w:rsidR="002D5330" w:rsidRPr="00E84B4B" w:rsidTr="00E84B4B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2D5330" w:rsidRPr="00E84B4B" w:rsidRDefault="002D5330" w:rsidP="002D533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57" w:type="dxa"/>
                  <w:vAlign w:val="center"/>
                  <w:hideMark/>
                </w:tcPr>
                <w:p w:rsidR="002D5330" w:rsidRPr="00E84B4B" w:rsidRDefault="002D5330" w:rsidP="002D533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E84B4B">
                    <w:rPr>
                      <w:rFonts w:eastAsia="Times New Roman"/>
                      <w:lang w:val="en-US" w:eastAsia="en-US"/>
                    </w:rPr>
                    <w:t>7/35</w:t>
                  </w:r>
                </w:p>
              </w:tc>
            </w:tr>
          </w:tbl>
          <w:p w:rsidR="002D5330" w:rsidRPr="00E84B4B" w:rsidRDefault="002D5330" w:rsidP="002D5330">
            <w:pPr>
              <w:jc w:val="center"/>
            </w:pPr>
          </w:p>
        </w:tc>
        <w:tc>
          <w:tcPr>
            <w:tcW w:w="413" w:type="pct"/>
            <w:vAlign w:val="center"/>
          </w:tcPr>
          <w:p w:rsidR="002D5330" w:rsidRDefault="002D5330" w:rsidP="002D5330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p w:rsidR="002D5330" w:rsidRPr="00E84B4B" w:rsidRDefault="002D5330" w:rsidP="002D53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E84B4B">
              <w:rPr>
                <w:rFonts w:eastAsia="Times New Roman"/>
                <w:lang w:val="en-US" w:eastAsia="en-US"/>
              </w:rPr>
              <w:t>9.296</w:t>
            </w:r>
          </w:p>
        </w:tc>
      </w:tr>
      <w:tr w:rsidR="002D5330" w:rsidRPr="0039169A" w:rsidTr="002D5330">
        <w:trPr>
          <w:trHeight w:val="227"/>
          <w:jc w:val="center"/>
        </w:trPr>
        <w:tc>
          <w:tcPr>
            <w:tcW w:w="249" w:type="pct"/>
            <w:vAlign w:val="center"/>
          </w:tcPr>
          <w:p w:rsidR="002D5330" w:rsidRPr="00AC65DF" w:rsidRDefault="002D5330" w:rsidP="00BF3D56">
            <w:pPr>
              <w:jc w:val="center"/>
            </w:pPr>
            <w:r w:rsidRPr="00AC65DF">
              <w:t>5.</w:t>
            </w:r>
          </w:p>
        </w:tc>
        <w:tc>
          <w:tcPr>
            <w:tcW w:w="3387" w:type="pct"/>
            <w:gridSpan w:val="8"/>
          </w:tcPr>
          <w:p w:rsidR="002D5330" w:rsidRPr="00E84B4B" w:rsidRDefault="002D5330" w:rsidP="008E010D">
            <w:pPr>
              <w:jc w:val="both"/>
            </w:pPr>
            <w:r>
              <w:t>Ilić M, Kopitović I, Vulin A, Zvezdin B, Hromiš S, et al...</w:t>
            </w:r>
            <w:r>
              <w:rPr>
                <w:b/>
              </w:rPr>
              <w:t>Vukoja M.</w:t>
            </w:r>
            <w:r>
              <w:t xml:space="preserve"> </w:t>
            </w:r>
            <w:hyperlink r:id="rId9" w:history="1">
              <w:r w:rsidRPr="00E84B4B">
                <w:rPr>
                  <w:rStyle w:val="Hyperlink"/>
                </w:rPr>
                <w:t>Frequency and effects of seasonal flu vaccines on exacerbations of chronic obstructive pulmonary disease in Serbia.</w:t>
              </w:r>
            </w:hyperlink>
            <w:r>
              <w:t xml:space="preserve"> Vojnosanit Pregl. 2021;78(2):179-85.</w:t>
            </w:r>
          </w:p>
        </w:tc>
        <w:tc>
          <w:tcPr>
            <w:tcW w:w="496" w:type="pct"/>
            <w:vAlign w:val="center"/>
          </w:tcPr>
          <w:p w:rsidR="002D5330" w:rsidRPr="00745A73" w:rsidRDefault="002D5330" w:rsidP="002D5330">
            <w:pPr>
              <w:jc w:val="center"/>
            </w:pPr>
            <w:r w:rsidRPr="00E84B4B">
              <w:t>168/172</w:t>
            </w:r>
          </w:p>
        </w:tc>
        <w:tc>
          <w:tcPr>
            <w:tcW w:w="413" w:type="pct"/>
            <w:vAlign w:val="center"/>
          </w:tcPr>
          <w:p w:rsidR="002D5330" w:rsidRDefault="002D5330" w:rsidP="002D5330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2D5330" w:rsidRPr="00745A73" w:rsidRDefault="002D5330" w:rsidP="002D53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E84B4B">
              <w:rPr>
                <w:rFonts w:eastAsia="Times New Roman"/>
                <w:lang w:val="en-US" w:eastAsia="en-US"/>
              </w:rPr>
              <w:t>0.245</w:t>
            </w:r>
          </w:p>
        </w:tc>
      </w:tr>
      <w:tr w:rsidR="002D5330" w:rsidRPr="0039169A" w:rsidTr="002D5330">
        <w:trPr>
          <w:trHeight w:val="227"/>
          <w:jc w:val="center"/>
        </w:trPr>
        <w:tc>
          <w:tcPr>
            <w:tcW w:w="249" w:type="pct"/>
            <w:vAlign w:val="center"/>
          </w:tcPr>
          <w:p w:rsidR="002D5330" w:rsidRPr="00AC65DF" w:rsidRDefault="002D5330" w:rsidP="00BF3D56">
            <w:pPr>
              <w:jc w:val="center"/>
            </w:pPr>
            <w:r w:rsidRPr="00AC65DF">
              <w:t>6.</w:t>
            </w:r>
          </w:p>
        </w:tc>
        <w:tc>
          <w:tcPr>
            <w:tcW w:w="3387" w:type="pct"/>
            <w:gridSpan w:val="8"/>
          </w:tcPr>
          <w:p w:rsidR="002D5330" w:rsidRPr="00745A73" w:rsidRDefault="002D5330" w:rsidP="008E010D">
            <w:pPr>
              <w:jc w:val="both"/>
            </w:pPr>
            <w:r>
              <w:t xml:space="preserve">Obradović D, Joveš B, Vujović I, </w:t>
            </w:r>
            <w:r>
              <w:rPr>
                <w:b/>
              </w:rPr>
              <w:t>Vukoja M</w:t>
            </w:r>
            <w:r>
              <w:t xml:space="preserve">, Stefanović S, Sovilj Gmizić S. </w:t>
            </w:r>
            <w:r>
              <w:fldChar w:fldCharType="begin"/>
            </w:r>
            <w:r>
              <w:instrText xml:space="preserve"> HYPERLINK "https://doiserbia.nb.rs/Article.aspx?id=0370-81792000058O" </w:instrText>
            </w:r>
            <w:r>
              <w:fldChar w:fldCharType="separate"/>
            </w:r>
            <w:r w:rsidRPr="00745A73">
              <w:rPr>
                <w:rStyle w:val="Hyperlink"/>
              </w:rPr>
              <w:t>Is age-adjusted Modified Early Warning Score upon admission a relevant prognostic tool for final outcome?</w:t>
            </w:r>
            <w:r>
              <w:fldChar w:fldCharType="end"/>
            </w:r>
            <w:r>
              <w:t xml:space="preserve"> </w:t>
            </w:r>
            <w:r w:rsidRPr="00745A73">
              <w:t>Srp Arh Celok Lek.</w:t>
            </w:r>
            <w:r>
              <w:t xml:space="preserve"> 2020;148(11-12):701-5.</w:t>
            </w:r>
          </w:p>
        </w:tc>
        <w:tc>
          <w:tcPr>
            <w:tcW w:w="496" w:type="pct"/>
            <w:vAlign w:val="center"/>
          </w:tcPr>
          <w:p w:rsidR="002D5330" w:rsidRPr="00745A73" w:rsidRDefault="002D5330" w:rsidP="002D5330">
            <w:pPr>
              <w:jc w:val="center"/>
            </w:pPr>
            <w:r w:rsidRPr="00745A73">
              <w:t>163/169</w:t>
            </w:r>
          </w:p>
        </w:tc>
        <w:tc>
          <w:tcPr>
            <w:tcW w:w="413" w:type="pct"/>
            <w:vAlign w:val="center"/>
          </w:tcPr>
          <w:p w:rsidR="002D5330" w:rsidRDefault="002D5330" w:rsidP="002D5330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2D5330" w:rsidRPr="00745A73" w:rsidRDefault="002D5330" w:rsidP="002D533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745A73">
              <w:rPr>
                <w:rFonts w:eastAsia="Times New Roman"/>
                <w:lang w:val="en-US" w:eastAsia="en-US"/>
              </w:rPr>
              <w:t>0.207</w:t>
            </w:r>
          </w:p>
        </w:tc>
      </w:tr>
      <w:tr w:rsidR="002D5330" w:rsidRPr="0039169A" w:rsidTr="002D5330">
        <w:trPr>
          <w:trHeight w:val="227"/>
          <w:jc w:val="center"/>
        </w:trPr>
        <w:tc>
          <w:tcPr>
            <w:tcW w:w="249" w:type="pct"/>
            <w:vAlign w:val="center"/>
          </w:tcPr>
          <w:p w:rsidR="002D5330" w:rsidRPr="00AC65DF" w:rsidRDefault="002D5330" w:rsidP="00BF3D56">
            <w:pPr>
              <w:jc w:val="center"/>
            </w:pPr>
            <w:r w:rsidRPr="00AC65DF">
              <w:t>7.</w:t>
            </w:r>
          </w:p>
        </w:tc>
        <w:tc>
          <w:tcPr>
            <w:tcW w:w="3387" w:type="pct"/>
            <w:gridSpan w:val="8"/>
          </w:tcPr>
          <w:p w:rsidR="002D5330" w:rsidRPr="00745A73" w:rsidRDefault="002D5330" w:rsidP="008E010D">
            <w:pPr>
              <w:jc w:val="both"/>
            </w:pPr>
            <w:r>
              <w:t xml:space="preserve">Matijašević J, Gavrilović S, Andrijević I, Andrijević A, Milić S, </w:t>
            </w:r>
            <w:r>
              <w:rPr>
                <w:b/>
              </w:rPr>
              <w:t xml:space="preserve">Vukoja M. </w:t>
            </w:r>
            <w:r>
              <w:fldChar w:fldCharType="begin"/>
            </w:r>
            <w:r>
              <w:instrText xml:space="preserve"> HYPERLINK "https://doiserbia.nb.rs/Article.aspx?ID=0042-84501800161M" </w:instrText>
            </w:r>
            <w:r>
              <w:fldChar w:fldCharType="separate"/>
            </w:r>
            <w:r w:rsidRPr="00745A73">
              <w:rPr>
                <w:rStyle w:val="Hyperlink"/>
              </w:rPr>
              <w:t>Inhalatory and intravenous colistin in treating ventilator-associated pneumonia due to acinetobacter species: Should we combine them?</w:t>
            </w:r>
            <w:r>
              <w:fldChar w:fldCharType="end"/>
            </w:r>
            <w:r>
              <w:t xml:space="preserve"> Vojnosanit Pregl. 2020;77(8):832-8.</w:t>
            </w:r>
          </w:p>
        </w:tc>
        <w:tc>
          <w:tcPr>
            <w:tcW w:w="496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745A73">
              <w:t>165/169</w:t>
            </w:r>
          </w:p>
        </w:tc>
        <w:tc>
          <w:tcPr>
            <w:tcW w:w="413" w:type="pct"/>
            <w:vAlign w:val="center"/>
          </w:tcPr>
          <w:p w:rsidR="002D5330" w:rsidRPr="00AC65DF" w:rsidRDefault="002D5330" w:rsidP="002D5330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615"/>
            </w:tblGrid>
            <w:tr w:rsidR="002D5330" w:rsidRPr="00745A73" w:rsidTr="005E775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2D5330" w:rsidRPr="00745A73" w:rsidRDefault="002D5330" w:rsidP="002D533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0" w:type="dxa"/>
                  <w:vAlign w:val="center"/>
                  <w:hideMark/>
                </w:tcPr>
                <w:p w:rsidR="002D5330" w:rsidRPr="00745A73" w:rsidRDefault="002D5330" w:rsidP="002D533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745A73">
                    <w:rPr>
                      <w:rFonts w:eastAsia="Times New Roman"/>
                      <w:lang w:val="en-US" w:eastAsia="en-US"/>
                    </w:rPr>
                    <w:t>0.168</w:t>
                  </w:r>
                </w:p>
              </w:tc>
            </w:tr>
          </w:tbl>
          <w:p w:rsidR="002D5330" w:rsidRPr="00AC65DF" w:rsidRDefault="002D5330" w:rsidP="002D5330">
            <w:pPr>
              <w:jc w:val="center"/>
            </w:pPr>
          </w:p>
        </w:tc>
      </w:tr>
      <w:tr w:rsidR="002D5330" w:rsidRPr="0039169A" w:rsidTr="002D5330">
        <w:trPr>
          <w:trHeight w:val="227"/>
          <w:jc w:val="center"/>
        </w:trPr>
        <w:tc>
          <w:tcPr>
            <w:tcW w:w="249" w:type="pct"/>
            <w:vAlign w:val="center"/>
          </w:tcPr>
          <w:p w:rsidR="002D5330" w:rsidRPr="00AC65DF" w:rsidRDefault="002D5330" w:rsidP="00BF3D56">
            <w:pPr>
              <w:jc w:val="center"/>
            </w:pPr>
            <w:r w:rsidRPr="00AC65DF">
              <w:t>8.</w:t>
            </w:r>
          </w:p>
        </w:tc>
        <w:tc>
          <w:tcPr>
            <w:tcW w:w="3387" w:type="pct"/>
            <w:gridSpan w:val="8"/>
          </w:tcPr>
          <w:p w:rsidR="002D5330" w:rsidRPr="00745A73" w:rsidRDefault="002D5330" w:rsidP="008E010D">
            <w:pPr>
              <w:jc w:val="both"/>
            </w:pPr>
            <w:r w:rsidRPr="00745A73">
              <w:t xml:space="preserve">Milenković B, </w:t>
            </w:r>
            <w:r>
              <w:t>Dimić Janjić S, Kotur Stevuljević J, Kopitović I, Janković J, et al...</w:t>
            </w:r>
            <w:r>
              <w:rPr>
                <w:b/>
              </w:rPr>
              <w:t xml:space="preserve">Vukoja M. </w:t>
            </w:r>
            <w:r>
              <w:fldChar w:fldCharType="begin"/>
            </w:r>
            <w:r>
              <w:instrText xml:space="preserve"> HYPERLINK "https://doiserbia.nb.rs/Article.aspx?ID=0042-84501800094M" </w:instrText>
            </w:r>
            <w:r>
              <w:fldChar w:fldCharType="separate"/>
            </w:r>
            <w:r w:rsidRPr="00745A73">
              <w:rPr>
                <w:rStyle w:val="Hyperlink"/>
              </w:rPr>
              <w:t>Validation of Serbian version of chronic obstructive pulmonary disease assessment test.</w:t>
            </w:r>
            <w:r>
              <w:fldChar w:fldCharType="end"/>
            </w:r>
            <w:r>
              <w:t xml:space="preserve"> Vojnosanit Pregl. 2020;77(3):294-9.</w:t>
            </w:r>
          </w:p>
        </w:tc>
        <w:tc>
          <w:tcPr>
            <w:tcW w:w="496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745A73">
              <w:t>165/169</w:t>
            </w:r>
          </w:p>
        </w:tc>
        <w:tc>
          <w:tcPr>
            <w:tcW w:w="413" w:type="pct"/>
            <w:vAlign w:val="center"/>
          </w:tcPr>
          <w:p w:rsidR="002D5330" w:rsidRPr="00AC65DF" w:rsidRDefault="002D5330" w:rsidP="002D5330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615"/>
            </w:tblGrid>
            <w:tr w:rsidR="002D5330" w:rsidRPr="00745A73" w:rsidTr="00745A7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2D5330" w:rsidRPr="00745A73" w:rsidRDefault="002D5330" w:rsidP="002D533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0" w:type="dxa"/>
                  <w:vAlign w:val="center"/>
                  <w:hideMark/>
                </w:tcPr>
                <w:p w:rsidR="002D5330" w:rsidRPr="00745A73" w:rsidRDefault="002D5330" w:rsidP="002D533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745A73">
                    <w:rPr>
                      <w:rFonts w:eastAsia="Times New Roman"/>
                      <w:lang w:val="en-US" w:eastAsia="en-US"/>
                    </w:rPr>
                    <w:t>0.168</w:t>
                  </w:r>
                </w:p>
              </w:tc>
            </w:tr>
          </w:tbl>
          <w:p w:rsidR="002D5330" w:rsidRPr="00AC65DF" w:rsidRDefault="002D5330" w:rsidP="002D5330">
            <w:pPr>
              <w:jc w:val="center"/>
            </w:pPr>
          </w:p>
        </w:tc>
      </w:tr>
      <w:tr w:rsidR="002D5330" w:rsidRPr="0039169A" w:rsidTr="002D5330">
        <w:trPr>
          <w:trHeight w:val="227"/>
          <w:jc w:val="center"/>
        </w:trPr>
        <w:tc>
          <w:tcPr>
            <w:tcW w:w="249" w:type="pct"/>
            <w:vAlign w:val="center"/>
          </w:tcPr>
          <w:p w:rsidR="002D5330" w:rsidRPr="00AC65DF" w:rsidRDefault="002D5330" w:rsidP="00BF3D56">
            <w:pPr>
              <w:jc w:val="center"/>
            </w:pPr>
            <w:r w:rsidRPr="00AC65DF">
              <w:t>9.</w:t>
            </w:r>
          </w:p>
        </w:tc>
        <w:tc>
          <w:tcPr>
            <w:tcW w:w="3387" w:type="pct"/>
            <w:gridSpan w:val="8"/>
          </w:tcPr>
          <w:p w:rsidR="002D5330" w:rsidRPr="00AC65DF" w:rsidRDefault="002D5330" w:rsidP="008E010D">
            <w:pPr>
              <w:jc w:val="both"/>
            </w:pPr>
            <w:r w:rsidRPr="00AC65DF">
              <w:rPr>
                <w:b/>
              </w:rPr>
              <w:t>Vukoja M</w:t>
            </w:r>
            <w:r w:rsidRPr="00AC65DF">
              <w:t>, Kopitovi</w:t>
            </w:r>
            <w:r>
              <w:t>ć</w:t>
            </w:r>
            <w:r w:rsidRPr="00AC65DF">
              <w:t xml:space="preserve"> I, Mili</w:t>
            </w:r>
            <w:r>
              <w:t>č</w:t>
            </w:r>
            <w:r w:rsidRPr="00AC65DF">
              <w:t>i</w:t>
            </w:r>
            <w:r>
              <w:t>ć</w:t>
            </w:r>
            <w:r w:rsidRPr="00AC65DF">
              <w:t xml:space="preserve"> D, Maksimovi</w:t>
            </w:r>
            <w:r>
              <w:t>ć</w:t>
            </w:r>
            <w:r w:rsidRPr="00AC65DF">
              <w:t xml:space="preserve"> O, Pavlovi</w:t>
            </w:r>
            <w:r>
              <w:t>ć</w:t>
            </w:r>
            <w:r w:rsidRPr="00AC65DF">
              <w:t>-Popovi</w:t>
            </w:r>
            <w:r>
              <w:t>ć</w:t>
            </w:r>
            <w:r w:rsidRPr="00AC65DF">
              <w:t xml:space="preserve"> Z, Ili</w:t>
            </w:r>
            <w:r>
              <w:t>ć</w:t>
            </w:r>
            <w:r w:rsidRPr="00AC65DF">
              <w:t xml:space="preserve"> MD. </w:t>
            </w:r>
            <w:r w:rsidRPr="00AC65DF">
              <w:fldChar w:fldCharType="begin"/>
            </w:r>
            <w:r w:rsidRPr="00AC65DF">
              <w:instrText xml:space="preserve"> HYPERLINK "https://onlinelibrary.wiley.com/doi/epdf/10.1111/crj.12528" </w:instrText>
            </w:r>
            <w:r w:rsidRPr="00AC65DF">
              <w:fldChar w:fldCharType="separate"/>
            </w:r>
            <w:r w:rsidRPr="00AC65DF">
              <w:rPr>
                <w:rStyle w:val="Hyperlink"/>
              </w:rPr>
              <w:t>Sleep quality and daytime sleepiness in patients with COPD and asthma</w:t>
            </w:r>
            <w:r w:rsidRPr="00AC65DF">
              <w:fldChar w:fldCharType="end"/>
            </w:r>
            <w:r w:rsidRPr="00AC65DF">
              <w:t xml:space="preserve">. </w:t>
            </w:r>
            <w:r w:rsidRPr="00AC65DF">
              <w:rPr>
                <w:rStyle w:val="medium-bold"/>
              </w:rPr>
              <w:t xml:space="preserve">Clin Respir J. </w:t>
            </w:r>
            <w:r w:rsidRPr="00AC65DF">
              <w:t>2018;12(2):398-403.</w:t>
            </w:r>
          </w:p>
        </w:tc>
        <w:tc>
          <w:tcPr>
            <w:tcW w:w="496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51/61</w:t>
            </w:r>
          </w:p>
        </w:tc>
        <w:tc>
          <w:tcPr>
            <w:tcW w:w="413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23</w:t>
            </w:r>
          </w:p>
        </w:tc>
        <w:tc>
          <w:tcPr>
            <w:tcW w:w="455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1.751</w:t>
            </w:r>
          </w:p>
        </w:tc>
      </w:tr>
      <w:tr w:rsidR="002D5330" w:rsidRPr="0039169A" w:rsidTr="002D5330">
        <w:trPr>
          <w:trHeight w:val="227"/>
          <w:jc w:val="center"/>
        </w:trPr>
        <w:tc>
          <w:tcPr>
            <w:tcW w:w="249" w:type="pct"/>
            <w:vAlign w:val="center"/>
          </w:tcPr>
          <w:p w:rsidR="002D5330" w:rsidRPr="00AC65DF" w:rsidRDefault="002D5330" w:rsidP="00BF3D56">
            <w:pPr>
              <w:jc w:val="center"/>
            </w:pPr>
            <w:r w:rsidRPr="00AC65DF">
              <w:lastRenderedPageBreak/>
              <w:t>10.</w:t>
            </w:r>
          </w:p>
        </w:tc>
        <w:tc>
          <w:tcPr>
            <w:tcW w:w="3387" w:type="pct"/>
            <w:gridSpan w:val="8"/>
          </w:tcPr>
          <w:p w:rsidR="002D5330" w:rsidRPr="00AC65DF" w:rsidRDefault="002D5330" w:rsidP="00D90FD6">
            <w:pPr>
              <w:jc w:val="both"/>
            </w:pPr>
            <w:r w:rsidRPr="00AC65DF">
              <w:rPr>
                <w:b/>
              </w:rPr>
              <w:t>Vukoja M,</w:t>
            </w:r>
            <w:r w:rsidRPr="00AC65DF">
              <w:t xml:space="preserve"> Bokan A, Vuja</w:t>
            </w:r>
            <w:r>
              <w:t>š</w:t>
            </w:r>
            <w:r w:rsidRPr="00AC65DF">
              <w:t>inovi</w:t>
            </w:r>
            <w:r>
              <w:t>ć</w:t>
            </w:r>
            <w:r w:rsidRPr="00AC65DF">
              <w:t xml:space="preserve"> G, Kopitovi</w:t>
            </w:r>
            <w:r>
              <w:t>ć</w:t>
            </w:r>
            <w:r w:rsidRPr="00AC65DF">
              <w:t xml:space="preserve"> I. </w:t>
            </w:r>
            <w:r w:rsidRPr="00AC65DF">
              <w:fldChar w:fldCharType="begin"/>
            </w:r>
            <w:r w:rsidRPr="00AC65DF">
              <w:instrText xml:space="preserve"> HYPERLINK "https://link.springer.com/article/10.1007%2Fs00408-017-0065-7" </w:instrText>
            </w:r>
            <w:r w:rsidRPr="00AC65DF">
              <w:fldChar w:fldCharType="separate"/>
            </w:r>
            <w:r w:rsidRPr="00AC65DF">
              <w:rPr>
                <w:rStyle w:val="Hyperlink"/>
              </w:rPr>
              <w:t>The differences in spirometry predictive equations in classifying presence and degree of lung function impairment: which suit fits the best?</w:t>
            </w:r>
            <w:r w:rsidRPr="00AC65DF">
              <w:fldChar w:fldCharType="end"/>
            </w:r>
            <w:r w:rsidRPr="00AC65DF">
              <w:t xml:space="preserve"> Lung. 2018;196(1):87-92.</w:t>
            </w:r>
          </w:p>
        </w:tc>
        <w:tc>
          <w:tcPr>
            <w:tcW w:w="496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39/63</w:t>
            </w:r>
          </w:p>
        </w:tc>
        <w:tc>
          <w:tcPr>
            <w:tcW w:w="413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23</w:t>
            </w:r>
          </w:p>
        </w:tc>
        <w:tc>
          <w:tcPr>
            <w:tcW w:w="455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2.231</w:t>
            </w:r>
          </w:p>
        </w:tc>
      </w:tr>
      <w:tr w:rsidR="002D5330" w:rsidRPr="0039169A" w:rsidTr="002D5330">
        <w:trPr>
          <w:trHeight w:val="227"/>
          <w:jc w:val="center"/>
        </w:trPr>
        <w:tc>
          <w:tcPr>
            <w:tcW w:w="249" w:type="pct"/>
            <w:vAlign w:val="center"/>
          </w:tcPr>
          <w:p w:rsidR="002D5330" w:rsidRPr="00AC65DF" w:rsidRDefault="002D5330" w:rsidP="00BF3D56">
            <w:r w:rsidRPr="00AC65DF">
              <w:t>11.</w:t>
            </w:r>
          </w:p>
        </w:tc>
        <w:tc>
          <w:tcPr>
            <w:tcW w:w="3387" w:type="pct"/>
            <w:gridSpan w:val="8"/>
          </w:tcPr>
          <w:p w:rsidR="002D5330" w:rsidRPr="00AC65DF" w:rsidRDefault="002D5330" w:rsidP="00D90FD6">
            <w:pPr>
              <w:jc w:val="both"/>
              <w:rPr>
                <w:lang w:val="en-US"/>
              </w:rPr>
            </w:pPr>
            <w:r w:rsidRPr="00AC65DF">
              <w:rPr>
                <w:iCs/>
              </w:rPr>
              <w:t xml:space="preserve">Injac V, Batranović U, Matijašević J, </w:t>
            </w:r>
            <w:r w:rsidRPr="00AC65DF">
              <w:rPr>
                <w:b/>
                <w:iCs/>
              </w:rPr>
              <w:t>Vukoja M</w:t>
            </w:r>
            <w:r w:rsidRPr="00AC65DF">
              <w:rPr>
                <w:iCs/>
              </w:rPr>
              <w:t xml:space="preserve">, Hadnađev M, Bukumirić Z, </w:t>
            </w:r>
            <w:r>
              <w:rPr>
                <w:iCs/>
              </w:rPr>
              <w:t>et al</w:t>
            </w:r>
            <w:r w:rsidRPr="00AC65DF">
              <w:rPr>
                <w:iCs/>
              </w:rPr>
              <w:t xml:space="preserve"> </w:t>
            </w:r>
            <w:hyperlink r:id="rId10" w:history="1">
              <w:r w:rsidRPr="00AC65DF">
                <w:rPr>
                  <w:rStyle w:val="Hyperlink"/>
                </w:rPr>
                <w:t>Etiology and resistance patterns of bacteria causing ventilator-associated pneumonia in a respiratory intensive care unit</w:t>
              </w:r>
            </w:hyperlink>
            <w:r w:rsidRPr="00AC65DF">
              <w:rPr>
                <w:rStyle w:val="Strong"/>
                <w:b w:val="0"/>
              </w:rPr>
              <w:t>.</w:t>
            </w:r>
            <w:r w:rsidRPr="00AC65DF">
              <w:rPr>
                <w:rStyle w:val="Strong"/>
              </w:rPr>
              <w:t xml:space="preserve"> </w:t>
            </w:r>
            <w:r w:rsidRPr="00AC65DF">
              <w:t>Vojnosanit Pregl. 2017;74(10):954-62.</w:t>
            </w:r>
          </w:p>
        </w:tc>
        <w:tc>
          <w:tcPr>
            <w:tcW w:w="496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144/154</w:t>
            </w:r>
          </w:p>
          <w:p w:rsidR="002D5330" w:rsidRPr="00AC65DF" w:rsidRDefault="002D5330" w:rsidP="002D5330">
            <w:pPr>
              <w:jc w:val="center"/>
            </w:pPr>
          </w:p>
        </w:tc>
        <w:tc>
          <w:tcPr>
            <w:tcW w:w="413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23</w:t>
            </w:r>
          </w:p>
          <w:p w:rsidR="002D5330" w:rsidRPr="00AC65DF" w:rsidRDefault="002D5330" w:rsidP="002D5330">
            <w:pPr>
              <w:jc w:val="center"/>
            </w:pPr>
          </w:p>
        </w:tc>
        <w:tc>
          <w:tcPr>
            <w:tcW w:w="455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0.405</w:t>
            </w:r>
          </w:p>
          <w:p w:rsidR="002D5330" w:rsidRPr="00AC65DF" w:rsidRDefault="002D5330" w:rsidP="002D5330">
            <w:pPr>
              <w:jc w:val="center"/>
            </w:pPr>
          </w:p>
        </w:tc>
      </w:tr>
      <w:tr w:rsidR="002D5330" w:rsidRPr="0039169A" w:rsidTr="002D5330">
        <w:trPr>
          <w:trHeight w:val="227"/>
          <w:jc w:val="center"/>
        </w:trPr>
        <w:tc>
          <w:tcPr>
            <w:tcW w:w="249" w:type="pct"/>
            <w:vAlign w:val="center"/>
          </w:tcPr>
          <w:p w:rsidR="002D5330" w:rsidRPr="00AC65DF" w:rsidRDefault="002D5330" w:rsidP="00BF3D56">
            <w:pPr>
              <w:jc w:val="center"/>
            </w:pPr>
            <w:r>
              <w:t>12.</w:t>
            </w:r>
          </w:p>
        </w:tc>
        <w:tc>
          <w:tcPr>
            <w:tcW w:w="3387" w:type="pct"/>
            <w:gridSpan w:val="8"/>
          </w:tcPr>
          <w:p w:rsidR="002D5330" w:rsidRPr="00AC65DF" w:rsidRDefault="002D5330" w:rsidP="00D90FD6">
            <w:pPr>
              <w:jc w:val="both"/>
              <w:rPr>
                <w:lang w:val="en-US"/>
              </w:rPr>
            </w:pPr>
            <w:proofErr w:type="spellStart"/>
            <w:r w:rsidRPr="00AC65DF">
              <w:rPr>
                <w:lang w:val="en-US"/>
              </w:rPr>
              <w:t>Kopitovi</w:t>
            </w:r>
            <w:r>
              <w:rPr>
                <w:lang w:val="en-US"/>
              </w:rPr>
              <w:t>ć</w:t>
            </w:r>
            <w:proofErr w:type="spellEnd"/>
            <w:r w:rsidRPr="00AC65DF">
              <w:rPr>
                <w:lang w:val="en-US"/>
              </w:rPr>
              <w:t xml:space="preserve"> I, </w:t>
            </w:r>
            <w:proofErr w:type="spellStart"/>
            <w:r w:rsidRPr="00AC65DF">
              <w:rPr>
                <w:lang w:val="en-US"/>
              </w:rPr>
              <w:t>Bokan</w:t>
            </w:r>
            <w:proofErr w:type="spellEnd"/>
            <w:r w:rsidRPr="00AC65DF">
              <w:rPr>
                <w:lang w:val="en-US"/>
              </w:rPr>
              <w:t xml:space="preserve"> A, </w:t>
            </w:r>
            <w:proofErr w:type="spellStart"/>
            <w:r w:rsidRPr="00AC65DF">
              <w:rPr>
                <w:lang w:val="en-US"/>
              </w:rPr>
              <w:t>Andrijevi</w:t>
            </w:r>
            <w:r>
              <w:rPr>
                <w:lang w:val="en-US"/>
              </w:rPr>
              <w:t>ć</w:t>
            </w:r>
            <w:proofErr w:type="spellEnd"/>
            <w:r w:rsidRPr="00AC65DF">
              <w:rPr>
                <w:lang w:val="en-US"/>
              </w:rPr>
              <w:t xml:space="preserve"> I, </w:t>
            </w:r>
            <w:proofErr w:type="spellStart"/>
            <w:r w:rsidRPr="00AC65DF">
              <w:rPr>
                <w:lang w:val="en-US"/>
              </w:rPr>
              <w:t>Ili</w:t>
            </w:r>
            <w:r>
              <w:rPr>
                <w:lang w:val="en-US"/>
              </w:rPr>
              <w:t>ć</w:t>
            </w:r>
            <w:proofErr w:type="spellEnd"/>
            <w:r>
              <w:rPr>
                <w:lang w:val="en-US"/>
              </w:rPr>
              <w:t xml:space="preserve"> M</w:t>
            </w:r>
            <w:r w:rsidRPr="00AC65DF">
              <w:rPr>
                <w:lang w:val="en-US"/>
              </w:rPr>
              <w:t xml:space="preserve">, </w:t>
            </w:r>
            <w:proofErr w:type="spellStart"/>
            <w:r w:rsidRPr="00AC65DF">
              <w:rPr>
                <w:lang w:val="en-US"/>
              </w:rPr>
              <w:t>Marinkovi</w:t>
            </w:r>
            <w:r>
              <w:rPr>
                <w:lang w:val="en-US"/>
              </w:rPr>
              <w:t>ć</w:t>
            </w:r>
            <w:proofErr w:type="spellEnd"/>
            <w:r w:rsidRPr="00AC65DF">
              <w:rPr>
                <w:lang w:val="en-US"/>
              </w:rPr>
              <w:t xml:space="preserve"> S, </w:t>
            </w:r>
            <w:r>
              <w:rPr>
                <w:lang w:val="en-US"/>
              </w:rPr>
              <w:t>et al…</w:t>
            </w:r>
            <w:proofErr w:type="spellStart"/>
            <w:r w:rsidRPr="00AC65DF">
              <w:rPr>
                <w:b/>
                <w:bCs/>
                <w:lang w:val="en-US"/>
              </w:rPr>
              <w:t>Vukoja</w:t>
            </w:r>
            <w:proofErr w:type="spellEnd"/>
            <w:r w:rsidRPr="00AC65DF">
              <w:rPr>
                <w:b/>
                <w:bCs/>
                <w:lang w:val="en-US"/>
              </w:rPr>
              <w:t xml:space="preserve"> </w:t>
            </w:r>
            <w:r w:rsidRPr="00AC65DF">
              <w:rPr>
                <w:b/>
                <w:lang w:val="en-US"/>
              </w:rPr>
              <w:t>M</w:t>
            </w:r>
            <w:r w:rsidRPr="00AC65DF">
              <w:rPr>
                <w:lang w:val="en-US"/>
              </w:rPr>
              <w:t xml:space="preserve">. </w:t>
            </w:r>
            <w:hyperlink r:id="rId11" w:history="1">
              <w:r w:rsidRPr="00AC65DF">
                <w:rPr>
                  <w:rStyle w:val="Hyperlink"/>
                  <w:lang w:val="en-US"/>
                </w:rPr>
                <w:t>Frequency of COPD in health care workers who smoke</w:t>
              </w:r>
            </w:hyperlink>
            <w:r w:rsidRPr="00AC65DF">
              <w:rPr>
                <w:lang w:val="en-US"/>
              </w:rPr>
              <w:t xml:space="preserve">. J Bras </w:t>
            </w:r>
            <w:proofErr w:type="spellStart"/>
            <w:r w:rsidRPr="00AC65DF">
              <w:rPr>
                <w:lang w:val="en-US"/>
              </w:rPr>
              <w:t>Pneumol</w:t>
            </w:r>
            <w:proofErr w:type="spellEnd"/>
            <w:r w:rsidRPr="00AC65DF">
              <w:rPr>
                <w:lang w:val="en-US"/>
              </w:rPr>
              <w:t>. 2017</w:t>
            </w:r>
            <w:proofErr w:type="gramStart"/>
            <w:r w:rsidRPr="00AC65DF">
              <w:rPr>
                <w:lang w:val="en-US"/>
              </w:rPr>
              <w:t>;43</w:t>
            </w:r>
            <w:proofErr w:type="gramEnd"/>
            <w:r w:rsidRPr="00AC65DF">
              <w:rPr>
                <w:lang w:val="en-US"/>
              </w:rPr>
              <w:t>(5):351-6.</w:t>
            </w:r>
          </w:p>
        </w:tc>
        <w:tc>
          <w:tcPr>
            <w:tcW w:w="496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53/59</w:t>
            </w:r>
          </w:p>
          <w:p w:rsidR="002D5330" w:rsidRPr="00AC65DF" w:rsidRDefault="002D5330" w:rsidP="002D5330">
            <w:pPr>
              <w:jc w:val="center"/>
            </w:pPr>
          </w:p>
        </w:tc>
        <w:tc>
          <w:tcPr>
            <w:tcW w:w="413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23</w:t>
            </w:r>
          </w:p>
          <w:p w:rsidR="002D5330" w:rsidRPr="00AC65DF" w:rsidRDefault="002D5330" w:rsidP="002D5330">
            <w:pPr>
              <w:jc w:val="center"/>
            </w:pPr>
          </w:p>
        </w:tc>
        <w:tc>
          <w:tcPr>
            <w:tcW w:w="455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1.532</w:t>
            </w:r>
          </w:p>
          <w:p w:rsidR="002D5330" w:rsidRPr="00AC65DF" w:rsidRDefault="002D5330" w:rsidP="002D5330">
            <w:pPr>
              <w:jc w:val="center"/>
            </w:pPr>
          </w:p>
        </w:tc>
      </w:tr>
      <w:tr w:rsidR="002D5330" w:rsidRPr="0039169A" w:rsidTr="002D5330">
        <w:trPr>
          <w:trHeight w:val="227"/>
          <w:jc w:val="center"/>
        </w:trPr>
        <w:tc>
          <w:tcPr>
            <w:tcW w:w="249" w:type="pct"/>
            <w:vAlign w:val="center"/>
          </w:tcPr>
          <w:p w:rsidR="002D5330" w:rsidRPr="00AC65DF" w:rsidRDefault="002D5330" w:rsidP="00BF3D56">
            <w:pPr>
              <w:jc w:val="center"/>
            </w:pPr>
            <w:r>
              <w:t>13.</w:t>
            </w:r>
          </w:p>
        </w:tc>
        <w:tc>
          <w:tcPr>
            <w:tcW w:w="3387" w:type="pct"/>
            <w:gridSpan w:val="8"/>
          </w:tcPr>
          <w:p w:rsidR="002D5330" w:rsidRPr="00AC65DF" w:rsidRDefault="002D5330" w:rsidP="00D90FD6">
            <w:pPr>
              <w:jc w:val="both"/>
              <w:rPr>
                <w:lang w:val="en-US"/>
              </w:rPr>
            </w:pPr>
            <w:proofErr w:type="spellStart"/>
            <w:r w:rsidRPr="00AC65DF">
              <w:rPr>
                <w:lang w:val="en-US"/>
              </w:rPr>
              <w:t>Andrijevi</w:t>
            </w:r>
            <w:r>
              <w:rPr>
                <w:lang w:val="en-US"/>
              </w:rPr>
              <w:t>ć</w:t>
            </w:r>
            <w:proofErr w:type="spellEnd"/>
            <w:r w:rsidRPr="00AC65DF">
              <w:rPr>
                <w:lang w:val="en-US"/>
              </w:rPr>
              <w:t xml:space="preserve"> L, </w:t>
            </w:r>
            <w:proofErr w:type="spellStart"/>
            <w:r w:rsidRPr="00AC65DF">
              <w:rPr>
                <w:lang w:val="en-US"/>
              </w:rPr>
              <w:t>Milutinov</w:t>
            </w:r>
            <w:proofErr w:type="spellEnd"/>
            <w:r w:rsidRPr="00AC65DF">
              <w:rPr>
                <w:lang w:val="en-US"/>
              </w:rPr>
              <w:t xml:space="preserve"> S, </w:t>
            </w:r>
            <w:proofErr w:type="spellStart"/>
            <w:r w:rsidRPr="00AC65DF">
              <w:rPr>
                <w:lang w:val="en-US"/>
              </w:rPr>
              <w:t>Andrijevi</w:t>
            </w:r>
            <w:r>
              <w:rPr>
                <w:lang w:val="en-US"/>
              </w:rPr>
              <w:t>ć</w:t>
            </w:r>
            <w:proofErr w:type="spellEnd"/>
            <w:r w:rsidRPr="00AC65DF">
              <w:rPr>
                <w:lang w:val="en-US"/>
              </w:rPr>
              <w:t xml:space="preserve"> I, </w:t>
            </w:r>
            <w:proofErr w:type="spellStart"/>
            <w:r w:rsidRPr="00AC65DF">
              <w:rPr>
                <w:lang w:val="en-US"/>
              </w:rPr>
              <w:t>Joki</w:t>
            </w:r>
            <w:r>
              <w:rPr>
                <w:lang w:val="en-US"/>
              </w:rPr>
              <w:t>ć</w:t>
            </w:r>
            <w:proofErr w:type="spellEnd"/>
            <w:r w:rsidRPr="00AC65DF">
              <w:rPr>
                <w:lang w:val="en-US"/>
              </w:rPr>
              <w:t xml:space="preserve"> D, </w:t>
            </w:r>
            <w:proofErr w:type="spellStart"/>
            <w:r w:rsidRPr="00AC65DF">
              <w:rPr>
                <w:b/>
                <w:bCs/>
                <w:lang w:val="en-US"/>
              </w:rPr>
              <w:t>Vukoja</w:t>
            </w:r>
            <w:proofErr w:type="spellEnd"/>
            <w:r w:rsidRPr="00AC65DF">
              <w:rPr>
                <w:b/>
                <w:bCs/>
                <w:lang w:val="en-US"/>
              </w:rPr>
              <w:t xml:space="preserve"> </w:t>
            </w:r>
            <w:r w:rsidRPr="00D90FD6">
              <w:rPr>
                <w:b/>
                <w:lang w:val="en-US"/>
              </w:rPr>
              <w:t>M</w:t>
            </w:r>
            <w:r w:rsidRPr="00AC65DF">
              <w:rPr>
                <w:lang w:val="en-US"/>
              </w:rPr>
              <w:t xml:space="preserve">. </w:t>
            </w:r>
            <w:hyperlink r:id="rId12" w:history="1">
              <w:r w:rsidRPr="00AC65DF">
                <w:rPr>
                  <w:rStyle w:val="Hyperlink"/>
                  <w:lang w:val="en-US"/>
                </w:rPr>
                <w:t>Association between the inflammatory biomarkers and left ventricular systolic dysfunction in patients with exacerbations of chronic obstructive pulmonary disease.</w:t>
              </w:r>
            </w:hyperlink>
            <w:r w:rsidRPr="00AC65DF">
              <w:rPr>
                <w:lang w:val="en-US"/>
              </w:rPr>
              <w:t xml:space="preserve"> Balkan Med J. 2017</w:t>
            </w:r>
            <w:proofErr w:type="gramStart"/>
            <w:r w:rsidRPr="00AC65DF">
              <w:rPr>
                <w:lang w:val="en-US"/>
              </w:rPr>
              <w:t>;34</w:t>
            </w:r>
            <w:proofErr w:type="gramEnd"/>
            <w:r w:rsidRPr="00AC65DF">
              <w:rPr>
                <w:lang w:val="en-US"/>
              </w:rPr>
              <w:t>(3):226-31.</w:t>
            </w:r>
          </w:p>
        </w:tc>
        <w:tc>
          <w:tcPr>
            <w:tcW w:w="496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109/154</w:t>
            </w:r>
          </w:p>
        </w:tc>
        <w:tc>
          <w:tcPr>
            <w:tcW w:w="413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23</w:t>
            </w:r>
          </w:p>
        </w:tc>
        <w:tc>
          <w:tcPr>
            <w:tcW w:w="455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0.887</w:t>
            </w:r>
          </w:p>
        </w:tc>
      </w:tr>
      <w:tr w:rsidR="002D5330" w:rsidRPr="0039169A" w:rsidTr="002D5330">
        <w:trPr>
          <w:trHeight w:val="227"/>
          <w:jc w:val="center"/>
        </w:trPr>
        <w:tc>
          <w:tcPr>
            <w:tcW w:w="249" w:type="pct"/>
            <w:vAlign w:val="center"/>
          </w:tcPr>
          <w:p w:rsidR="002D5330" w:rsidRPr="00AC65DF" w:rsidRDefault="002D5330" w:rsidP="00BF3D56">
            <w:pPr>
              <w:jc w:val="center"/>
            </w:pPr>
            <w:r>
              <w:t>14.</w:t>
            </w:r>
          </w:p>
        </w:tc>
        <w:tc>
          <w:tcPr>
            <w:tcW w:w="3387" w:type="pct"/>
            <w:gridSpan w:val="8"/>
          </w:tcPr>
          <w:p w:rsidR="002D5330" w:rsidRPr="00AC65DF" w:rsidRDefault="002D5330" w:rsidP="00D90FD6">
            <w:pPr>
              <w:jc w:val="both"/>
              <w:rPr>
                <w:lang w:val="en-US"/>
              </w:rPr>
            </w:pPr>
            <w:r w:rsidRPr="00AC65DF">
              <w:t xml:space="preserve">Kosjerina Z, </w:t>
            </w:r>
            <w:r w:rsidRPr="00AC65DF">
              <w:rPr>
                <w:b/>
              </w:rPr>
              <w:t>Vukoja M</w:t>
            </w:r>
            <w:r w:rsidRPr="00AC65DF">
              <w:t>, Vu</w:t>
            </w:r>
            <w:r>
              <w:t>č</w:t>
            </w:r>
            <w:r w:rsidRPr="00AC65DF">
              <w:t>kovi</w:t>
            </w:r>
            <w:r>
              <w:t>ć</w:t>
            </w:r>
            <w:r w:rsidRPr="00AC65DF">
              <w:t xml:space="preserve"> D, Kosjerina-Ostri</w:t>
            </w:r>
            <w:r>
              <w:t>ć</w:t>
            </w:r>
            <w:r w:rsidRPr="00AC65DF">
              <w:t xml:space="preserve"> V, Jevti</w:t>
            </w:r>
            <w:r>
              <w:t>ć M</w:t>
            </w:r>
            <w:r w:rsidRPr="00AC65DF">
              <w:t xml:space="preserve">. </w:t>
            </w:r>
            <w:r>
              <w:fldChar w:fldCharType="begin"/>
            </w:r>
            <w:r>
              <w:instrText xml:space="preserve"> HYPERLINK "https://pubmed.ncbi.nlm.nih.gov/27654403/" </w:instrText>
            </w:r>
            <w:r>
              <w:fldChar w:fldCharType="separate"/>
            </w:r>
            <w:r w:rsidRPr="005324D8">
              <w:rPr>
                <w:rStyle w:val="Hyperlink"/>
              </w:rPr>
              <w:t>Pneumonia: features registered in autopsy material.</w:t>
            </w:r>
            <w:r>
              <w:fldChar w:fldCharType="end"/>
            </w:r>
            <w:r w:rsidRPr="00AC65DF">
              <w:t xml:space="preserve"> </w:t>
            </w:r>
            <w:r w:rsidRPr="00AC65DF">
              <w:rPr>
                <w:rStyle w:val="medium-bold"/>
              </w:rPr>
              <w:t xml:space="preserve">Acta Clin Belg. </w:t>
            </w:r>
            <w:r w:rsidRPr="00AC65DF">
              <w:t>2017;72(4):232-7.</w:t>
            </w:r>
          </w:p>
        </w:tc>
        <w:tc>
          <w:tcPr>
            <w:tcW w:w="496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105/154</w:t>
            </w:r>
          </w:p>
        </w:tc>
        <w:tc>
          <w:tcPr>
            <w:tcW w:w="413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23</w:t>
            </w:r>
          </w:p>
        </w:tc>
        <w:tc>
          <w:tcPr>
            <w:tcW w:w="455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0.916</w:t>
            </w:r>
          </w:p>
        </w:tc>
      </w:tr>
      <w:tr w:rsidR="002D5330" w:rsidRPr="0039169A" w:rsidTr="002D5330">
        <w:trPr>
          <w:trHeight w:val="227"/>
          <w:jc w:val="center"/>
        </w:trPr>
        <w:tc>
          <w:tcPr>
            <w:tcW w:w="249" w:type="pct"/>
            <w:vAlign w:val="center"/>
          </w:tcPr>
          <w:p w:rsidR="002D5330" w:rsidRPr="00AC65DF" w:rsidRDefault="002D5330" w:rsidP="00BF3D56">
            <w:pPr>
              <w:jc w:val="center"/>
            </w:pPr>
            <w:r>
              <w:t>15.</w:t>
            </w:r>
          </w:p>
        </w:tc>
        <w:tc>
          <w:tcPr>
            <w:tcW w:w="3387" w:type="pct"/>
            <w:gridSpan w:val="8"/>
          </w:tcPr>
          <w:p w:rsidR="002D5330" w:rsidRPr="00AC65DF" w:rsidRDefault="002D5330" w:rsidP="00D90FD6">
            <w:pPr>
              <w:jc w:val="both"/>
              <w:rPr>
                <w:lang w:val="en-US"/>
              </w:rPr>
            </w:pPr>
            <w:r w:rsidRPr="00AC65DF">
              <w:t>Kopitovi</w:t>
            </w:r>
            <w:r>
              <w:t>ć</w:t>
            </w:r>
            <w:r w:rsidRPr="00AC65DF">
              <w:t xml:space="preserve"> I, Pjevac S, Miri</w:t>
            </w:r>
            <w:r>
              <w:t>ć</w:t>
            </w:r>
            <w:r w:rsidRPr="00AC65DF">
              <w:t xml:space="preserve"> M, Mili</w:t>
            </w:r>
            <w:r>
              <w:t>č</w:t>
            </w:r>
            <w:r w:rsidRPr="00AC65DF">
              <w:t>i</w:t>
            </w:r>
            <w:r>
              <w:t>ć</w:t>
            </w:r>
            <w:r w:rsidRPr="00AC65DF">
              <w:t xml:space="preserve"> D, </w:t>
            </w:r>
            <w:r w:rsidRPr="00AC65DF">
              <w:rPr>
                <w:b/>
              </w:rPr>
              <w:t>Vukoja M</w:t>
            </w:r>
            <w:r w:rsidRPr="00AC65DF">
              <w:t xml:space="preserve">. </w:t>
            </w:r>
            <w:r>
              <w:fldChar w:fldCharType="begin"/>
            </w:r>
            <w:r>
              <w:instrText>HYPERLINK "http://www.doiserbia.nb.rs/img/doi/0042-8450/2017/0042-84501600179K.pdf"</w:instrText>
            </w:r>
            <w:r>
              <w:fldChar w:fldCharType="separate"/>
            </w:r>
            <w:r w:rsidRPr="00AC65DF">
              <w:rPr>
                <w:rStyle w:val="Hyperlink"/>
              </w:rPr>
              <w:t>Oral appliances in the treatment of obstructive sleep apnea syndrome</w:t>
            </w:r>
            <w:r>
              <w:fldChar w:fldCharType="end"/>
            </w:r>
            <w:r w:rsidRPr="00AC65DF">
              <w:t>. Vojnosanit pregl. 2017;74(3): 273-7.</w:t>
            </w:r>
          </w:p>
        </w:tc>
        <w:tc>
          <w:tcPr>
            <w:tcW w:w="496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144/154</w:t>
            </w:r>
          </w:p>
          <w:p w:rsidR="002D5330" w:rsidRPr="00AC65DF" w:rsidRDefault="002D5330" w:rsidP="002D5330">
            <w:pPr>
              <w:jc w:val="center"/>
            </w:pPr>
          </w:p>
        </w:tc>
        <w:tc>
          <w:tcPr>
            <w:tcW w:w="413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23</w:t>
            </w:r>
          </w:p>
          <w:p w:rsidR="002D5330" w:rsidRPr="00AC65DF" w:rsidRDefault="002D5330" w:rsidP="002D5330">
            <w:pPr>
              <w:jc w:val="center"/>
            </w:pPr>
          </w:p>
        </w:tc>
        <w:tc>
          <w:tcPr>
            <w:tcW w:w="455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0.405</w:t>
            </w:r>
          </w:p>
          <w:p w:rsidR="002D5330" w:rsidRPr="00AC65DF" w:rsidRDefault="002D5330" w:rsidP="002D5330">
            <w:pPr>
              <w:jc w:val="center"/>
            </w:pPr>
          </w:p>
        </w:tc>
      </w:tr>
      <w:tr w:rsidR="002D5330" w:rsidRPr="0039169A" w:rsidTr="002D5330">
        <w:trPr>
          <w:trHeight w:val="227"/>
          <w:jc w:val="center"/>
        </w:trPr>
        <w:tc>
          <w:tcPr>
            <w:tcW w:w="249" w:type="pct"/>
            <w:vAlign w:val="center"/>
          </w:tcPr>
          <w:p w:rsidR="002D5330" w:rsidRPr="00AC65DF" w:rsidRDefault="002D5330" w:rsidP="00BF3D56">
            <w:pPr>
              <w:jc w:val="center"/>
            </w:pPr>
            <w:r>
              <w:t>16.</w:t>
            </w:r>
          </w:p>
        </w:tc>
        <w:tc>
          <w:tcPr>
            <w:tcW w:w="3387" w:type="pct"/>
            <w:gridSpan w:val="8"/>
          </w:tcPr>
          <w:p w:rsidR="002D5330" w:rsidRPr="00AC65DF" w:rsidRDefault="002D5330" w:rsidP="00D90FD6">
            <w:pPr>
              <w:jc w:val="both"/>
              <w:rPr>
                <w:lang w:val="en-US"/>
              </w:rPr>
            </w:pPr>
            <w:r w:rsidRPr="00AC65DF">
              <w:t>Obradovi</w:t>
            </w:r>
            <w:r>
              <w:t>ć</w:t>
            </w:r>
            <w:r w:rsidRPr="00AC65DF">
              <w:t xml:space="preserve"> D, Joves B, Pena-Karan S, Stefanovi</w:t>
            </w:r>
            <w:r>
              <w:t>ć</w:t>
            </w:r>
            <w:r w:rsidRPr="00AC65DF">
              <w:t xml:space="preserve"> S, Ivanov I, </w:t>
            </w:r>
            <w:r w:rsidRPr="00AC65DF">
              <w:rPr>
                <w:b/>
              </w:rPr>
              <w:t>Vukoja M</w:t>
            </w:r>
            <w:r w:rsidRPr="00AC65DF">
              <w:t xml:space="preserve">. </w:t>
            </w:r>
            <w:r>
              <w:fldChar w:fldCharType="begin"/>
            </w:r>
            <w:r>
              <w:instrText>HYPERLINK "https://onlinelibrary.wiley.com/doi/epdf/10.1111/crj.12291"</w:instrText>
            </w:r>
            <w:r>
              <w:fldChar w:fldCharType="separate"/>
            </w:r>
            <w:r w:rsidRPr="00AC65DF">
              <w:rPr>
                <w:rStyle w:val="Hyperlink"/>
              </w:rPr>
              <w:t>Correlation between the Wells score and the Quanadli index in patients with pulmonary embolism</w:t>
            </w:r>
            <w:r>
              <w:fldChar w:fldCharType="end"/>
            </w:r>
            <w:r w:rsidRPr="00AC65DF">
              <w:t xml:space="preserve">. </w:t>
            </w:r>
            <w:r w:rsidRPr="00AC65DF">
              <w:rPr>
                <w:rStyle w:val="medium-bold"/>
              </w:rPr>
              <w:t xml:space="preserve">Clin Respir J. </w:t>
            </w:r>
            <w:r w:rsidRPr="00AC65DF">
              <w:t>2016; 10(6):784-90.</w:t>
            </w:r>
          </w:p>
        </w:tc>
        <w:tc>
          <w:tcPr>
            <w:tcW w:w="496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37/59</w:t>
            </w:r>
          </w:p>
        </w:tc>
        <w:tc>
          <w:tcPr>
            <w:tcW w:w="413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23</w:t>
            </w:r>
          </w:p>
        </w:tc>
        <w:tc>
          <w:tcPr>
            <w:tcW w:w="455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2.356</w:t>
            </w:r>
          </w:p>
        </w:tc>
      </w:tr>
      <w:tr w:rsidR="002D5330" w:rsidRPr="0039169A" w:rsidTr="002D5330">
        <w:trPr>
          <w:trHeight w:val="227"/>
          <w:jc w:val="center"/>
        </w:trPr>
        <w:tc>
          <w:tcPr>
            <w:tcW w:w="249" w:type="pct"/>
            <w:vAlign w:val="center"/>
          </w:tcPr>
          <w:p w:rsidR="002D5330" w:rsidRPr="00AC65DF" w:rsidRDefault="002D5330" w:rsidP="00BF3D56">
            <w:pPr>
              <w:jc w:val="center"/>
            </w:pPr>
            <w:r>
              <w:t>17.</w:t>
            </w:r>
          </w:p>
        </w:tc>
        <w:tc>
          <w:tcPr>
            <w:tcW w:w="3387" w:type="pct"/>
            <w:gridSpan w:val="8"/>
          </w:tcPr>
          <w:p w:rsidR="002D5330" w:rsidRPr="00AC65DF" w:rsidRDefault="002D5330" w:rsidP="00791056">
            <w:pPr>
              <w:jc w:val="both"/>
              <w:rPr>
                <w:lang w:val="en-US"/>
              </w:rPr>
            </w:pPr>
            <w:proofErr w:type="spellStart"/>
            <w:r w:rsidRPr="00AC65DF">
              <w:rPr>
                <w:lang w:val="en-US"/>
              </w:rPr>
              <w:t>Barwise</w:t>
            </w:r>
            <w:proofErr w:type="spellEnd"/>
            <w:r w:rsidRPr="00AC65DF">
              <w:rPr>
                <w:lang w:val="en-US"/>
              </w:rPr>
              <w:t xml:space="preserve"> A, Garcia-</w:t>
            </w:r>
            <w:proofErr w:type="spellStart"/>
            <w:r w:rsidRPr="00AC65DF">
              <w:rPr>
                <w:lang w:val="en-US"/>
              </w:rPr>
              <w:t>Arguello</w:t>
            </w:r>
            <w:proofErr w:type="spellEnd"/>
            <w:r w:rsidRPr="00AC65DF">
              <w:rPr>
                <w:lang w:val="en-US"/>
              </w:rPr>
              <w:t xml:space="preserve"> L, Dong Y, </w:t>
            </w:r>
            <w:proofErr w:type="spellStart"/>
            <w:r w:rsidRPr="00AC65DF">
              <w:rPr>
                <w:lang w:val="en-US"/>
              </w:rPr>
              <w:t>Hulyalkar</w:t>
            </w:r>
            <w:proofErr w:type="spellEnd"/>
            <w:r w:rsidRPr="00AC65DF">
              <w:rPr>
                <w:lang w:val="en-US"/>
              </w:rPr>
              <w:t xml:space="preserve"> M, </w:t>
            </w:r>
            <w:proofErr w:type="spellStart"/>
            <w:r w:rsidRPr="00AC65DF">
              <w:rPr>
                <w:b/>
                <w:bCs/>
                <w:lang w:val="en-US"/>
              </w:rPr>
              <w:t>Vukoja</w:t>
            </w:r>
            <w:proofErr w:type="spellEnd"/>
            <w:r w:rsidRPr="00AC65DF">
              <w:rPr>
                <w:b/>
                <w:bCs/>
                <w:lang w:val="en-US"/>
              </w:rPr>
              <w:t xml:space="preserve"> </w:t>
            </w:r>
            <w:r w:rsidRPr="00AC65DF">
              <w:rPr>
                <w:b/>
                <w:lang w:val="en-US"/>
              </w:rPr>
              <w:t>M</w:t>
            </w:r>
            <w:r w:rsidRPr="00AC65DF">
              <w:rPr>
                <w:lang w:val="en-US"/>
              </w:rPr>
              <w:t>, Schultz</w:t>
            </w:r>
          </w:p>
          <w:p w:rsidR="002D5330" w:rsidRPr="00AC65DF" w:rsidRDefault="002D5330" w:rsidP="00D90FD6">
            <w:pPr>
              <w:jc w:val="both"/>
              <w:rPr>
                <w:lang w:val="en-US"/>
              </w:rPr>
            </w:pPr>
            <w:r w:rsidRPr="00AC65DF">
              <w:rPr>
                <w:lang w:val="en-US"/>
              </w:rPr>
              <w:t xml:space="preserve">MJ, </w:t>
            </w:r>
            <w:r>
              <w:rPr>
                <w:lang w:val="en-US"/>
              </w:rPr>
              <w:t>et al</w:t>
            </w:r>
            <w:r w:rsidRPr="00AC65DF">
              <w:rPr>
                <w:lang w:val="en-US"/>
              </w:rPr>
              <w:t xml:space="preserve">. </w:t>
            </w:r>
            <w:hyperlink r:id="rId13" w:history="1">
              <w:r w:rsidRPr="00AC65DF">
                <w:rPr>
                  <w:rStyle w:val="Hyperlink"/>
                  <w:lang w:val="en-US"/>
                </w:rPr>
                <w:t>Checklist for Early Recognition and Treatment of Acute Illness (CERTAIN): evolution of a content management system for point-of-care clinical decision support</w:t>
              </w:r>
            </w:hyperlink>
            <w:r w:rsidRPr="00AC65DF">
              <w:rPr>
                <w:lang w:val="en-US"/>
              </w:rPr>
              <w:t xml:space="preserve">. </w:t>
            </w:r>
            <w:r w:rsidRPr="00AC65DF">
              <w:rPr>
                <w:bCs/>
                <w:iCs/>
                <w:lang w:val="en-US"/>
              </w:rPr>
              <w:t xml:space="preserve">BMC Med Inform </w:t>
            </w:r>
            <w:proofErr w:type="spellStart"/>
            <w:r w:rsidRPr="00AC65DF">
              <w:rPr>
                <w:bCs/>
                <w:iCs/>
                <w:lang w:val="en-US"/>
              </w:rPr>
              <w:t>Decis</w:t>
            </w:r>
            <w:proofErr w:type="spellEnd"/>
            <w:r w:rsidRPr="00AC65DF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AC65DF">
              <w:rPr>
                <w:bCs/>
                <w:iCs/>
                <w:lang w:val="en-US"/>
              </w:rPr>
              <w:t>Mak</w:t>
            </w:r>
            <w:proofErr w:type="spellEnd"/>
            <w:r w:rsidRPr="00AC65DF">
              <w:rPr>
                <w:bCs/>
                <w:iCs/>
                <w:lang w:val="en-US"/>
              </w:rPr>
              <w:t>.</w:t>
            </w:r>
            <w:r w:rsidRPr="00AC65DF">
              <w:rPr>
                <w:lang w:val="en-US"/>
              </w:rPr>
              <w:t xml:space="preserve"> 2016</w:t>
            </w:r>
            <w:proofErr w:type="gramStart"/>
            <w:r w:rsidRPr="00AC65DF">
              <w:rPr>
                <w:lang w:val="en-US"/>
              </w:rPr>
              <w:t>;16</w:t>
            </w:r>
            <w:proofErr w:type="gramEnd"/>
            <w:r w:rsidRPr="00AC65DF">
              <w:rPr>
                <w:lang w:val="en-US"/>
              </w:rPr>
              <w:t>(1):127.</w:t>
            </w:r>
          </w:p>
        </w:tc>
        <w:tc>
          <w:tcPr>
            <w:tcW w:w="496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9/20</w:t>
            </w:r>
          </w:p>
          <w:p w:rsidR="002D5330" w:rsidRPr="00AC65DF" w:rsidRDefault="002D5330" w:rsidP="002D5330">
            <w:pPr>
              <w:jc w:val="center"/>
            </w:pPr>
            <w:r w:rsidRPr="00AC65DF">
              <w:t>(2015)</w:t>
            </w:r>
          </w:p>
        </w:tc>
        <w:tc>
          <w:tcPr>
            <w:tcW w:w="413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22</w:t>
            </w:r>
          </w:p>
          <w:p w:rsidR="002D5330" w:rsidRPr="00AC65DF" w:rsidRDefault="002D5330" w:rsidP="002D5330">
            <w:pPr>
              <w:jc w:val="center"/>
            </w:pPr>
            <w:r w:rsidRPr="00AC65DF">
              <w:t>(2015)</w:t>
            </w:r>
          </w:p>
        </w:tc>
        <w:tc>
          <w:tcPr>
            <w:tcW w:w="455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2.042</w:t>
            </w:r>
          </w:p>
          <w:p w:rsidR="002D5330" w:rsidRPr="00AC65DF" w:rsidRDefault="002D5330" w:rsidP="002D5330">
            <w:pPr>
              <w:jc w:val="center"/>
            </w:pPr>
            <w:r w:rsidRPr="00AC65DF">
              <w:t>(2015)</w:t>
            </w:r>
          </w:p>
        </w:tc>
      </w:tr>
      <w:tr w:rsidR="002D5330" w:rsidRPr="0039169A" w:rsidTr="002D5330">
        <w:trPr>
          <w:trHeight w:val="227"/>
          <w:jc w:val="center"/>
        </w:trPr>
        <w:tc>
          <w:tcPr>
            <w:tcW w:w="249" w:type="pct"/>
            <w:vAlign w:val="center"/>
          </w:tcPr>
          <w:p w:rsidR="002D5330" w:rsidRPr="00AC65DF" w:rsidRDefault="002D5330" w:rsidP="00BF3D56">
            <w:r>
              <w:t>18.</w:t>
            </w:r>
          </w:p>
        </w:tc>
        <w:tc>
          <w:tcPr>
            <w:tcW w:w="3387" w:type="pct"/>
            <w:gridSpan w:val="8"/>
          </w:tcPr>
          <w:p w:rsidR="002D5330" w:rsidRPr="00AC65DF" w:rsidRDefault="002D5330" w:rsidP="00D90FD6">
            <w:pPr>
              <w:jc w:val="both"/>
              <w:rPr>
                <w:lang w:val="en-US"/>
              </w:rPr>
            </w:pPr>
            <w:r w:rsidRPr="00AC65DF">
              <w:t>Joves-Sevi</w:t>
            </w:r>
            <w:r>
              <w:t>ć</w:t>
            </w:r>
            <w:r w:rsidRPr="00AC65DF">
              <w:t xml:space="preserve"> B, Obradovi</w:t>
            </w:r>
            <w:r>
              <w:t>ć</w:t>
            </w:r>
            <w:r w:rsidRPr="00AC65DF">
              <w:t xml:space="preserve"> D, Stefanovi</w:t>
            </w:r>
            <w:r>
              <w:t>ć</w:t>
            </w:r>
            <w:r w:rsidRPr="00AC65DF">
              <w:t xml:space="preserve"> S, Batranovi</w:t>
            </w:r>
            <w:r>
              <w:t>ć</w:t>
            </w:r>
            <w:r w:rsidRPr="00AC65DF">
              <w:t xml:space="preserve"> U, Repi</w:t>
            </w:r>
            <w:r>
              <w:t>ć</w:t>
            </w:r>
            <w:r w:rsidRPr="00AC65DF">
              <w:t xml:space="preserve"> J, </w:t>
            </w:r>
            <w:r w:rsidRPr="00AC65DF">
              <w:rPr>
                <w:b/>
              </w:rPr>
              <w:t>Vukoja M.</w:t>
            </w:r>
            <w:r w:rsidRPr="00AC65DF">
              <w:t xml:space="preserve"> </w:t>
            </w:r>
            <w:hyperlink r:id="rId14" w:history="1">
              <w:r w:rsidRPr="00AC65DF">
                <w:rPr>
                  <w:rStyle w:val="Hyperlink"/>
                </w:rPr>
                <w:t>General ward and pneumonia size as predictors of noninvasive ventilation failure</w:t>
              </w:r>
            </w:hyperlink>
            <w:r w:rsidRPr="00AC65DF">
              <w:t xml:space="preserve">. </w:t>
            </w:r>
            <w:r w:rsidRPr="00AC65DF">
              <w:rPr>
                <w:rStyle w:val="medium-bold"/>
              </w:rPr>
              <w:t xml:space="preserve">Srp Arh Celok Lek. </w:t>
            </w:r>
            <w:r w:rsidRPr="00AC65DF">
              <w:t>2016;144(3-4):142-5.</w:t>
            </w:r>
          </w:p>
        </w:tc>
        <w:tc>
          <w:tcPr>
            <w:tcW w:w="496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146/155</w:t>
            </w:r>
          </w:p>
        </w:tc>
        <w:tc>
          <w:tcPr>
            <w:tcW w:w="413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23</w:t>
            </w:r>
          </w:p>
        </w:tc>
        <w:tc>
          <w:tcPr>
            <w:tcW w:w="455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0.253</w:t>
            </w:r>
          </w:p>
        </w:tc>
      </w:tr>
      <w:tr w:rsidR="002D5330" w:rsidRPr="0039169A" w:rsidTr="002D5330">
        <w:trPr>
          <w:trHeight w:val="227"/>
          <w:jc w:val="center"/>
        </w:trPr>
        <w:tc>
          <w:tcPr>
            <w:tcW w:w="249" w:type="pct"/>
            <w:vAlign w:val="center"/>
          </w:tcPr>
          <w:p w:rsidR="002D5330" w:rsidRPr="00AC65DF" w:rsidRDefault="002D5330" w:rsidP="00791056">
            <w:r>
              <w:t>19.</w:t>
            </w:r>
          </w:p>
        </w:tc>
        <w:tc>
          <w:tcPr>
            <w:tcW w:w="3387" w:type="pct"/>
            <w:gridSpan w:val="8"/>
          </w:tcPr>
          <w:p w:rsidR="002D5330" w:rsidRPr="00AC65DF" w:rsidRDefault="002D5330" w:rsidP="00D90FD6">
            <w:pPr>
              <w:jc w:val="both"/>
              <w:rPr>
                <w:lang w:val="en-US"/>
              </w:rPr>
            </w:pPr>
            <w:r w:rsidRPr="00AC65DF">
              <w:t>Hromis S, Zvezdin BS, Kopitovi</w:t>
            </w:r>
            <w:r>
              <w:t>ć</w:t>
            </w:r>
            <w:r w:rsidRPr="00AC65DF">
              <w:t xml:space="preserve"> I, Milutinov S, Kolarov V, </w:t>
            </w:r>
            <w:r w:rsidRPr="00AC65DF">
              <w:rPr>
                <w:b/>
              </w:rPr>
              <w:t>Vukoja M</w:t>
            </w:r>
            <w:r w:rsidRPr="00AC65DF">
              <w:t xml:space="preserve">, </w:t>
            </w:r>
            <w:r>
              <w:t>et al</w:t>
            </w:r>
            <w:r w:rsidRPr="00AC65DF">
              <w:t xml:space="preserve">. </w:t>
            </w:r>
            <w:hyperlink r:id="rId15" w:history="1">
              <w:r w:rsidRPr="00AC65DF">
                <w:rPr>
                  <w:rStyle w:val="Hyperlink"/>
                </w:rPr>
                <w:t>Spontaneous pneumomediastinum: ten years of our experience in diagnosis and outcome.</w:t>
              </w:r>
            </w:hyperlink>
            <w:r w:rsidRPr="00AC65DF">
              <w:t xml:space="preserve"> </w:t>
            </w:r>
            <w:r w:rsidRPr="00AC65DF">
              <w:rPr>
                <w:rStyle w:val="medium-bold"/>
              </w:rPr>
              <w:t xml:space="preserve">Cent Eur J Med. </w:t>
            </w:r>
            <w:r w:rsidRPr="00AC65DF">
              <w:t>2014;9(5):642-7.</w:t>
            </w:r>
          </w:p>
        </w:tc>
        <w:tc>
          <w:tcPr>
            <w:tcW w:w="496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148/154</w:t>
            </w:r>
          </w:p>
        </w:tc>
        <w:tc>
          <w:tcPr>
            <w:tcW w:w="413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23</w:t>
            </w:r>
          </w:p>
        </w:tc>
        <w:tc>
          <w:tcPr>
            <w:tcW w:w="455" w:type="pct"/>
            <w:vAlign w:val="center"/>
          </w:tcPr>
          <w:p w:rsidR="002D5330" w:rsidRPr="00AC65DF" w:rsidRDefault="002D5330" w:rsidP="002D5330">
            <w:pPr>
              <w:jc w:val="center"/>
            </w:pPr>
            <w:r w:rsidRPr="00AC65DF">
              <w:t>0.153</w:t>
            </w:r>
          </w:p>
        </w:tc>
      </w:tr>
      <w:tr w:rsidR="002D5330" w:rsidRPr="0039169A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2D5330" w:rsidRPr="0039169A" w:rsidRDefault="002D5330" w:rsidP="0039169A">
            <w:pPr>
              <w:spacing w:after="60"/>
              <w:rPr>
                <w:b/>
                <w:lang w:val="sr-Cyrl-CS"/>
              </w:rPr>
            </w:pPr>
            <w:r w:rsidRPr="0039169A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D5330" w:rsidRPr="0039169A" w:rsidTr="00690F5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D5330" w:rsidRPr="0039169A" w:rsidRDefault="002D5330" w:rsidP="0039169A">
            <w:pPr>
              <w:spacing w:after="60"/>
              <w:rPr>
                <w:lang w:val="sr-Cyrl-CS"/>
              </w:rPr>
            </w:pPr>
            <w:r w:rsidRPr="0039169A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:rsidR="002D5330" w:rsidRPr="0039169A" w:rsidRDefault="00E97939" w:rsidP="00164F40">
            <w:r>
              <w:t>1239</w:t>
            </w:r>
          </w:p>
        </w:tc>
      </w:tr>
      <w:tr w:rsidR="002D5330" w:rsidRPr="0039169A" w:rsidTr="00780A1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D5330" w:rsidRPr="0039169A" w:rsidRDefault="002D5330" w:rsidP="0039169A">
            <w:pPr>
              <w:spacing w:after="60"/>
              <w:rPr>
                <w:lang w:val="sr-Cyrl-CS"/>
              </w:rPr>
            </w:pPr>
            <w:r w:rsidRPr="0039169A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:rsidR="002D5330" w:rsidRPr="0039169A" w:rsidRDefault="002D5330" w:rsidP="00E97939">
            <w:r w:rsidRPr="0039169A">
              <w:t>4</w:t>
            </w:r>
            <w:r w:rsidR="00E97939">
              <w:t>1</w:t>
            </w:r>
          </w:p>
        </w:tc>
      </w:tr>
      <w:tr w:rsidR="002D5330" w:rsidRPr="0039169A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D5330" w:rsidRPr="0039169A" w:rsidRDefault="002D5330" w:rsidP="0039169A">
            <w:pPr>
              <w:spacing w:after="60"/>
              <w:rPr>
                <w:b/>
                <w:lang w:val="sr-Cyrl-CS"/>
              </w:rPr>
            </w:pPr>
            <w:r w:rsidRPr="0039169A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2D5330" w:rsidRPr="0039169A" w:rsidRDefault="002D5330" w:rsidP="0039169A">
            <w:pPr>
              <w:spacing w:after="60"/>
              <w:rPr>
                <w:b/>
                <w:lang w:val="sr-Cyrl-CS"/>
              </w:rPr>
            </w:pPr>
            <w:r w:rsidRPr="0039169A">
              <w:rPr>
                <w:lang w:val="sr-Cyrl-CS"/>
              </w:rPr>
              <w:t>Домаћи: -</w:t>
            </w:r>
          </w:p>
        </w:tc>
        <w:tc>
          <w:tcPr>
            <w:tcW w:w="2144" w:type="pct"/>
            <w:gridSpan w:val="6"/>
            <w:vAlign w:val="center"/>
          </w:tcPr>
          <w:p w:rsidR="002D5330" w:rsidRPr="0039169A" w:rsidRDefault="002D5330" w:rsidP="0039169A">
            <w:pPr>
              <w:spacing w:after="60"/>
              <w:rPr>
                <w:b/>
                <w:lang w:val="sr-Cyrl-CS"/>
              </w:rPr>
            </w:pPr>
            <w:r w:rsidRPr="0039169A">
              <w:rPr>
                <w:lang w:val="sr-Cyrl-CS"/>
              </w:rPr>
              <w:t>Међународни: 1</w:t>
            </w:r>
          </w:p>
        </w:tc>
      </w:tr>
      <w:tr w:rsidR="002D5330" w:rsidRPr="0039169A" w:rsidTr="0039169A">
        <w:trPr>
          <w:trHeight w:val="944"/>
          <w:jc w:val="center"/>
        </w:trPr>
        <w:tc>
          <w:tcPr>
            <w:tcW w:w="2321" w:type="pct"/>
            <w:gridSpan w:val="4"/>
            <w:vAlign w:val="center"/>
          </w:tcPr>
          <w:p w:rsidR="002D5330" w:rsidRPr="0039169A" w:rsidRDefault="002D5330" w:rsidP="0039169A">
            <w:pPr>
              <w:spacing w:after="60"/>
              <w:rPr>
                <w:b/>
                <w:lang w:val="sr-Cyrl-CS"/>
              </w:rPr>
            </w:pPr>
            <w:r w:rsidRPr="0039169A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</w:tcPr>
          <w:p w:rsidR="002D5330" w:rsidRPr="0039169A" w:rsidRDefault="002D5330" w:rsidP="0039169A">
            <w:pPr>
              <w:pStyle w:val="Subheading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Helvetica Neue" w:hAnsi="Times New Roman" w:cs="Times New Roman"/>
                <w:color w:val="000000"/>
              </w:rPr>
            </w:pPr>
            <w:r w:rsidRPr="0039169A">
              <w:rPr>
                <w:rFonts w:ascii="Times New Roman" w:hAnsi="Times New Roman" w:cs="Times New Roman"/>
                <w:i/>
                <w:color w:val="000000"/>
              </w:rPr>
              <w:t>Research Fellow, Pulmonary and Critical Care, Mayo Clinic, Rochester, MN, USA</w:t>
            </w:r>
            <w:r w:rsidRPr="0039169A">
              <w:rPr>
                <w:rFonts w:ascii="Times New Roman" w:hAnsi="Times New Roman" w:cs="Times New Roman"/>
                <w:color w:val="000000"/>
              </w:rPr>
              <w:t xml:space="preserve">  — 2008-2009</w:t>
            </w:r>
          </w:p>
          <w:p w:rsidR="002D5330" w:rsidRPr="0039169A" w:rsidRDefault="002D5330" w:rsidP="0039169A">
            <w:pPr>
              <w:pStyle w:val="Body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9169A">
              <w:rPr>
                <w:rFonts w:ascii="Times New Roman" w:hAnsi="Times New Roman" w:cs="Times New Roman"/>
                <w:i/>
              </w:rPr>
              <w:t>Mayo Clinic College of Medicine-Certificate in Clinical and Translational Science</w:t>
            </w:r>
            <w:r w:rsidRPr="0039169A">
              <w:rPr>
                <w:rFonts w:ascii="Times New Roman" w:hAnsi="Times New Roman" w:cs="Times New Roman"/>
              </w:rPr>
              <w:t>, 2009</w:t>
            </w:r>
          </w:p>
        </w:tc>
      </w:tr>
      <w:tr w:rsidR="002D5330" w:rsidRPr="0039169A" w:rsidTr="001D58E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2D5330" w:rsidRPr="0039169A" w:rsidRDefault="002D5330" w:rsidP="0039169A">
            <w:pPr>
              <w:spacing w:after="60"/>
              <w:rPr>
                <w:b/>
                <w:lang w:val="sr-Cyrl-CS"/>
              </w:rPr>
            </w:pPr>
            <w:r w:rsidRPr="0039169A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</w:tcPr>
          <w:p w:rsidR="002D5330" w:rsidRPr="0039169A" w:rsidRDefault="002D5330" w:rsidP="0039169A">
            <w:pPr>
              <w:pStyle w:val="Heading"/>
              <w:spacing w:before="0" w:line="240" w:lineRule="auto"/>
              <w:rPr>
                <w:rFonts w:ascii="Times New Roman" w:hAnsi="Times New Roman" w:cs="Times New Roman"/>
              </w:rPr>
            </w:pPr>
            <w:r w:rsidRPr="0039169A">
              <w:rPr>
                <w:rFonts w:ascii="Times New Roman" w:hAnsi="Times New Roman" w:cs="Times New Roman"/>
                <w:color w:val="auto"/>
              </w:rPr>
              <w:t>Чланства и активности у домаћим и медјународним удруже</w:t>
            </w:r>
            <w:r w:rsidRPr="0039169A">
              <w:rPr>
                <w:rFonts w:ascii="Times New Roman" w:hAnsi="Times New Roman" w:cs="Times New Roman"/>
                <w:color w:val="auto"/>
                <w:lang w:val="sr-Cyrl-CS"/>
              </w:rPr>
              <w:t>њ</w:t>
            </w:r>
            <w:r w:rsidRPr="0039169A">
              <w:rPr>
                <w:rFonts w:ascii="Times New Roman" w:hAnsi="Times New Roman" w:cs="Times New Roman"/>
                <w:color w:val="auto"/>
              </w:rPr>
              <w:t xml:space="preserve">има: </w:t>
            </w:r>
            <w:r w:rsidRPr="0039169A">
              <w:rPr>
                <w:rFonts w:ascii="Times New Roman" w:hAnsi="Times New Roman" w:cs="Times New Roman"/>
                <w:i/>
                <w:color w:val="auto"/>
              </w:rPr>
              <w:t>ERS Spirometry Interpretation Working Group Member, ERS meeting Paris</w:t>
            </w:r>
            <w:r w:rsidRPr="0039169A">
              <w:rPr>
                <w:rFonts w:ascii="Times New Roman" w:hAnsi="Times New Roman" w:cs="Times New Roman"/>
                <w:color w:val="auto"/>
              </w:rPr>
              <w:t xml:space="preserve"> 2018 </w:t>
            </w:r>
            <w:r w:rsidRPr="0039169A">
              <w:rPr>
                <w:rFonts w:ascii="Times New Roman" w:hAnsi="Times New Roman" w:cs="Times New Roman"/>
                <w:i/>
                <w:color w:val="auto"/>
              </w:rPr>
              <w:t>Speaker-Spirometry interpretation, ERS meeting Paris</w:t>
            </w:r>
            <w:r w:rsidRPr="0039169A">
              <w:rPr>
                <w:rFonts w:ascii="Times New Roman" w:hAnsi="Times New Roman" w:cs="Times New Roman"/>
                <w:color w:val="auto"/>
              </w:rPr>
              <w:t xml:space="preserve"> 2018 </w:t>
            </w:r>
            <w:r w:rsidRPr="0039169A">
              <w:rPr>
                <w:rFonts w:ascii="Times New Roman" w:hAnsi="Times New Roman" w:cs="Times New Roman"/>
                <w:i/>
                <w:color w:val="auto"/>
              </w:rPr>
              <w:t>Chairmen: Clinical trials in COPD: new results, ERS meeting Paris</w:t>
            </w:r>
            <w:r w:rsidRPr="0039169A">
              <w:rPr>
                <w:rFonts w:ascii="Times New Roman" w:hAnsi="Times New Roman" w:cs="Times New Roman"/>
                <w:color w:val="auto"/>
              </w:rPr>
              <w:t xml:space="preserve"> 2018 </w:t>
            </w:r>
            <w:r w:rsidRPr="0039169A">
              <w:rPr>
                <w:rFonts w:ascii="Times New Roman" w:hAnsi="Times New Roman" w:cs="Times New Roman"/>
                <w:i/>
                <w:color w:val="auto"/>
              </w:rPr>
              <w:t>Chairmen: COPD around the world</w:t>
            </w:r>
            <w:r w:rsidRPr="0039169A">
              <w:rPr>
                <w:rFonts w:ascii="Times New Roman" w:hAnsi="Times New Roman" w:cs="Times New Roman"/>
                <w:color w:val="auto"/>
              </w:rPr>
              <w:t>.</w:t>
            </w:r>
            <w:r w:rsidRPr="0039169A">
              <w:rPr>
                <w:rFonts w:ascii="Times New Roman" w:hAnsi="Times New Roman" w:cs="Times New Roman"/>
              </w:rPr>
              <w:t xml:space="preserve"> </w:t>
            </w:r>
          </w:p>
          <w:p w:rsidR="002D5330" w:rsidRDefault="002D5330" w:rsidP="0039169A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39169A">
              <w:rPr>
                <w:rFonts w:ascii="Times New Roman" w:hAnsi="Times New Roman" w:cs="Times New Roman"/>
              </w:rPr>
              <w:t xml:space="preserve">Награде: </w:t>
            </w:r>
          </w:p>
          <w:p w:rsidR="002D5330" w:rsidRPr="0039169A" w:rsidRDefault="002D5330" w:rsidP="0039169A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9169A">
              <w:rPr>
                <w:rFonts w:ascii="Times New Roman" w:hAnsi="Times New Roman" w:cs="Times New Roman"/>
                <w:i/>
              </w:rPr>
              <w:t>Star Research Award, SCCM</w:t>
            </w:r>
            <w:r w:rsidRPr="0039169A">
              <w:rPr>
                <w:rFonts w:ascii="Times New Roman" w:hAnsi="Times New Roman" w:cs="Times New Roman"/>
              </w:rPr>
              <w:t xml:space="preserve"> 2019,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169A">
              <w:rPr>
                <w:rFonts w:ascii="Times New Roman" w:hAnsi="Times New Roman" w:cs="Times New Roman"/>
              </w:rPr>
              <w:t xml:space="preserve">San </w:t>
            </w:r>
            <w:r w:rsidRPr="0039169A">
              <w:rPr>
                <w:rFonts w:ascii="Times New Roman" w:hAnsi="Times New Roman" w:cs="Times New Roman"/>
                <w:i/>
              </w:rPr>
              <w:t>Diego, USA</w:t>
            </w:r>
            <w:r w:rsidRPr="003916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69A">
              <w:rPr>
                <w:rFonts w:ascii="Times New Roman" w:hAnsi="Times New Roman" w:cs="Times New Roman"/>
                <w:i/>
              </w:rPr>
              <w:t>Leardal</w:t>
            </w:r>
            <w:proofErr w:type="spellEnd"/>
            <w:r w:rsidRPr="0039169A">
              <w:rPr>
                <w:rFonts w:ascii="Times New Roman" w:hAnsi="Times New Roman" w:cs="Times New Roman"/>
                <w:i/>
              </w:rPr>
              <w:t xml:space="preserve"> Foundation Grant</w:t>
            </w:r>
            <w:r w:rsidRPr="0039169A">
              <w:rPr>
                <w:rFonts w:ascii="Times New Roman" w:hAnsi="Times New Roman" w:cs="Times New Roman"/>
              </w:rPr>
              <w:t xml:space="preserve"> 2015, </w:t>
            </w:r>
            <w:r w:rsidRPr="0039169A">
              <w:rPr>
                <w:rFonts w:ascii="Times New Roman" w:hAnsi="Times New Roman" w:cs="Times New Roman"/>
                <w:i/>
              </w:rPr>
              <w:t>International Travel Award ATS Conference</w:t>
            </w:r>
            <w:r w:rsidRPr="0039169A">
              <w:rPr>
                <w:rFonts w:ascii="Times New Roman" w:hAnsi="Times New Roman" w:cs="Times New Roman"/>
              </w:rPr>
              <w:t xml:space="preserve"> 2013, </w:t>
            </w:r>
            <w:r w:rsidRPr="0039169A">
              <w:rPr>
                <w:rFonts w:ascii="Times New Roman" w:hAnsi="Times New Roman" w:cs="Times New Roman"/>
                <w:i/>
              </w:rPr>
              <w:t>Philadelphia, USA;  Gold Sponsorship for abstracts presented at annual ERS Conferences</w:t>
            </w:r>
            <w:r w:rsidRPr="0039169A">
              <w:rPr>
                <w:rFonts w:ascii="Times New Roman" w:hAnsi="Times New Roman" w:cs="Times New Roman"/>
              </w:rPr>
              <w:t xml:space="preserve"> 2010, 2012 </w:t>
            </w:r>
            <w:r w:rsidRPr="0039169A">
              <w:rPr>
                <w:rFonts w:ascii="Times New Roman" w:hAnsi="Times New Roman" w:cs="Times New Roman"/>
                <w:i/>
              </w:rPr>
              <w:t>Barcelona, Vienna, Silver Sponsorship, annual ERS Conference</w:t>
            </w:r>
            <w:r w:rsidRPr="0039169A">
              <w:rPr>
                <w:rFonts w:ascii="Times New Roman" w:hAnsi="Times New Roman" w:cs="Times New Roman"/>
              </w:rPr>
              <w:t xml:space="preserve"> 2015 </w:t>
            </w:r>
            <w:r w:rsidRPr="0039169A">
              <w:rPr>
                <w:rFonts w:ascii="Times New Roman" w:hAnsi="Times New Roman" w:cs="Times New Roman"/>
                <w:i/>
              </w:rPr>
              <w:t>London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2B6F01"/>
    <w:multiLevelType w:val="hybridMultilevel"/>
    <w:tmpl w:val="A686CAEE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3274E5"/>
    <w:multiLevelType w:val="hybridMultilevel"/>
    <w:tmpl w:val="7BC6D05C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172417"/>
    <w:multiLevelType w:val="hybridMultilevel"/>
    <w:tmpl w:val="65A87034"/>
    <w:lvl w:ilvl="0" w:tplc="88F81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F40DD"/>
    <w:rsid w:val="00112F42"/>
    <w:rsid w:val="001543AE"/>
    <w:rsid w:val="00164F40"/>
    <w:rsid w:val="002D5330"/>
    <w:rsid w:val="002F4310"/>
    <w:rsid w:val="0039058B"/>
    <w:rsid w:val="0039169A"/>
    <w:rsid w:val="003A503B"/>
    <w:rsid w:val="003F177B"/>
    <w:rsid w:val="005324D8"/>
    <w:rsid w:val="005530C1"/>
    <w:rsid w:val="005B6DDC"/>
    <w:rsid w:val="005B765F"/>
    <w:rsid w:val="006B46C5"/>
    <w:rsid w:val="006C684A"/>
    <w:rsid w:val="006F1B88"/>
    <w:rsid w:val="00704375"/>
    <w:rsid w:val="00745A73"/>
    <w:rsid w:val="00774809"/>
    <w:rsid w:val="007B4A02"/>
    <w:rsid w:val="00874FA5"/>
    <w:rsid w:val="008E010D"/>
    <w:rsid w:val="008E1564"/>
    <w:rsid w:val="00912885"/>
    <w:rsid w:val="00934987"/>
    <w:rsid w:val="009A7403"/>
    <w:rsid w:val="00A05E11"/>
    <w:rsid w:val="00A85D19"/>
    <w:rsid w:val="00A96A06"/>
    <w:rsid w:val="00AC65DF"/>
    <w:rsid w:val="00B86465"/>
    <w:rsid w:val="00C64D61"/>
    <w:rsid w:val="00D90FD6"/>
    <w:rsid w:val="00E84B4B"/>
    <w:rsid w:val="00E9777C"/>
    <w:rsid w:val="00E97939"/>
    <w:rsid w:val="00EE0D85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Body">
    <w:name w:val="Body"/>
    <w:rsid w:val="0039169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88" w:lineRule="auto"/>
    </w:pPr>
    <w:rPr>
      <w:rFonts w:ascii="Helvetica Neue Light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Subheading">
    <w:name w:val="Subheading"/>
    <w:next w:val="Body"/>
    <w:rsid w:val="0039169A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outlineLvl w:val="1"/>
    </w:pPr>
    <w:rPr>
      <w:rFonts w:ascii="Helvetica Neue Medium" w:eastAsia="Arial Unicode MS" w:hAnsi="Arial Unicode MS" w:cs="Arial Unicode MS"/>
      <w:color w:val="5F5F5F"/>
      <w:sz w:val="20"/>
      <w:szCs w:val="20"/>
      <w:bdr w:val="nil"/>
    </w:rPr>
  </w:style>
  <w:style w:type="paragraph" w:customStyle="1" w:styleId="Heading">
    <w:name w:val="Heading"/>
    <w:next w:val="Body"/>
    <w:rsid w:val="0039169A"/>
    <w:pPr>
      <w:pBdr>
        <w:top w:val="nil"/>
        <w:left w:val="nil"/>
        <w:bottom w:val="nil"/>
        <w:right w:val="nil"/>
        <w:between w:val="nil"/>
        <w:bar w:val="nil"/>
      </w:pBdr>
      <w:spacing w:before="180" w:after="0" w:line="288" w:lineRule="auto"/>
      <w:outlineLvl w:val="0"/>
    </w:pPr>
    <w:rPr>
      <w:rFonts w:ascii="Helvetica Neue Medium" w:eastAsia="Arial Unicode MS" w:hAnsi="Arial Unicode MS" w:cs="Arial Unicode MS"/>
      <w:color w:val="357CA2"/>
      <w:sz w:val="20"/>
      <w:szCs w:val="20"/>
      <w:bdr w:val="nil"/>
    </w:rPr>
  </w:style>
  <w:style w:type="character" w:customStyle="1" w:styleId="medium-bold">
    <w:name w:val="medium-bold"/>
    <w:basedOn w:val="DefaultParagraphFont"/>
    <w:rsid w:val="00AC65DF"/>
  </w:style>
  <w:style w:type="character" w:styleId="Strong">
    <w:name w:val="Strong"/>
    <w:basedOn w:val="DefaultParagraphFont"/>
    <w:uiPriority w:val="22"/>
    <w:qFormat/>
    <w:rsid w:val="00AC65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full/10.1080/17476348.2021.2023498" TargetMode="External"/><Relationship Id="rId13" Type="http://schemas.openxmlformats.org/officeDocument/2006/relationships/hyperlink" Target="https://bmcmedinformdecismak.biomedcentral.com/track/pdf/10.1186/s12911-016-0367-3?site=bmcmedinformdecismak.biomedcentra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kobson.nb.rs/nauka_u_srbiji.132.html?autor=Kojicic%20Marija%20N&amp;amp;samoar&amp;amp;.WrDOwjOlvcc" TargetMode="External"/><Relationship Id="rId12" Type="http://schemas.openxmlformats.org/officeDocument/2006/relationships/hyperlink" Target="http://www.balkanmedicaljournal.org/uploads/pdf/pdf_BMJ_1692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obson.nb.rs/nauka_u_srbiji.132.html?autor=Vukoja%20Marija&amp;amp;samoar&amp;amp;.Wq-WwzOlvcc" TargetMode="External"/><Relationship Id="rId11" Type="http://schemas.openxmlformats.org/officeDocument/2006/relationships/hyperlink" Target="http://www.scielo.br/scielo.php?script=sci_arttext&amp;pid=S1806-37132017000500351&amp;lng=en&amp;tlng=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gruyter.com/downloadpdf/j/med.2014.9.issue-5/s11536-013-0311-1/s11536-013-0311-1.pdf" TargetMode="External"/><Relationship Id="rId10" Type="http://schemas.openxmlformats.org/officeDocument/2006/relationships/hyperlink" Target="http://www.doiserbia.nb.rs/img/doi/0042-8450/2017/0042-84501600270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serbia.nb.rs/Article.aspx?ID=0042-84501900049I" TargetMode="External"/><Relationship Id="rId14" Type="http://schemas.openxmlformats.org/officeDocument/2006/relationships/hyperlink" Target="http://www.doiserbia.nb.rs/img/doi/0370-8179/2016/0370-81791604142J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203F1-4087-482E-A694-02EC4690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16</cp:revision>
  <dcterms:created xsi:type="dcterms:W3CDTF">2020-01-09T09:18:00Z</dcterms:created>
  <dcterms:modified xsi:type="dcterms:W3CDTF">2024-07-26T10:05:00Z</dcterms:modified>
</cp:coreProperties>
</file>