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A5B1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05"/>
        <w:gridCol w:w="969"/>
        <w:gridCol w:w="1459"/>
        <w:gridCol w:w="742"/>
        <w:gridCol w:w="306"/>
        <w:gridCol w:w="255"/>
        <w:gridCol w:w="1056"/>
        <w:gridCol w:w="243"/>
        <w:gridCol w:w="492"/>
        <w:gridCol w:w="872"/>
        <w:gridCol w:w="750"/>
        <w:gridCol w:w="752"/>
      </w:tblGrid>
      <w:tr w:rsidR="00494424" w:rsidRPr="00A22864" w14:paraId="0C795D40" w14:textId="77777777" w:rsidTr="00835E6B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16322B6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0"/>
            <w:vAlign w:val="center"/>
          </w:tcPr>
          <w:p w14:paraId="1DB6E4EF" w14:textId="77777777" w:rsidR="00494424" w:rsidRPr="006B7793" w:rsidRDefault="00606C8F" w:rsidP="008E1BFA">
            <w:pPr>
              <w:spacing w:after="60"/>
            </w:pPr>
            <w:hyperlink r:id="rId5" w:history="1">
              <w:r w:rsidR="006B7793" w:rsidRPr="0063793A">
                <w:rPr>
                  <w:rStyle w:val="Hyperlink"/>
                </w:rPr>
                <w:t>Оливера Иванов</w:t>
              </w:r>
            </w:hyperlink>
          </w:p>
        </w:tc>
      </w:tr>
      <w:tr w:rsidR="00494424" w:rsidRPr="00A22864" w14:paraId="1EABCA7D" w14:textId="77777777" w:rsidTr="00835E6B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26FB0B1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0"/>
            <w:vAlign w:val="center"/>
          </w:tcPr>
          <w:p w14:paraId="07E6071E" w14:textId="77777777" w:rsidR="00494424" w:rsidRPr="00A22864" w:rsidRDefault="00011F0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6B7793">
              <w:rPr>
                <w:lang w:val="sr-Cyrl-CS"/>
              </w:rPr>
              <w:t>оцент</w:t>
            </w:r>
          </w:p>
        </w:tc>
      </w:tr>
      <w:tr w:rsidR="00494424" w:rsidRPr="00A22864" w14:paraId="72C5C1F5" w14:textId="77777777" w:rsidTr="00835E6B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3F83E6E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0"/>
            <w:vAlign w:val="center"/>
          </w:tcPr>
          <w:p w14:paraId="423E801D" w14:textId="77777777" w:rsidR="00494424" w:rsidRPr="00A22864" w:rsidRDefault="00011F0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6B7793">
              <w:rPr>
                <w:lang w:val="sr-Cyrl-CS"/>
              </w:rPr>
              <w:t>нкологија</w:t>
            </w:r>
          </w:p>
        </w:tc>
      </w:tr>
      <w:tr w:rsidR="00975A90" w:rsidRPr="00A22864" w14:paraId="44555491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27AEC3A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vAlign w:val="center"/>
          </w:tcPr>
          <w:p w14:paraId="769483A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6" w:type="pct"/>
            <w:gridSpan w:val="2"/>
            <w:vAlign w:val="center"/>
          </w:tcPr>
          <w:p w14:paraId="3A8BA16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2" w:type="pct"/>
            <w:gridSpan w:val="8"/>
            <w:vAlign w:val="center"/>
          </w:tcPr>
          <w:p w14:paraId="19BB5FC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21A63165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189A164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vAlign w:val="center"/>
          </w:tcPr>
          <w:p w14:paraId="6A551581" w14:textId="77777777" w:rsidR="00494424" w:rsidRPr="00A22864" w:rsidRDefault="006B77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086" w:type="pct"/>
            <w:gridSpan w:val="2"/>
            <w:vAlign w:val="center"/>
          </w:tcPr>
          <w:p w14:paraId="5D26D7CB" w14:textId="77777777" w:rsidR="00494424" w:rsidRPr="00A22864" w:rsidRDefault="006B77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32" w:type="pct"/>
            <w:gridSpan w:val="8"/>
            <w:vAlign w:val="center"/>
          </w:tcPr>
          <w:p w14:paraId="36317019" w14:textId="77777777" w:rsidR="00494424" w:rsidRPr="00A22864" w:rsidRDefault="00011F0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961781">
              <w:rPr>
                <w:lang w:val="sr-Cyrl-CS"/>
              </w:rPr>
              <w:t>нкологија</w:t>
            </w:r>
          </w:p>
        </w:tc>
      </w:tr>
      <w:tr w:rsidR="00961781" w:rsidRPr="00A22864" w14:paraId="3F1B20C2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7FC1C003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vAlign w:val="center"/>
          </w:tcPr>
          <w:p w14:paraId="46F02881" w14:textId="77777777" w:rsidR="00961781" w:rsidRPr="00961781" w:rsidRDefault="00961781" w:rsidP="00961781">
            <w:pPr>
              <w:spacing w:after="60"/>
            </w:pPr>
            <w:r>
              <w:rPr>
                <w:lang w:val="en-US"/>
              </w:rPr>
              <w:t>2014.</w:t>
            </w:r>
          </w:p>
        </w:tc>
        <w:tc>
          <w:tcPr>
            <w:tcW w:w="1086" w:type="pct"/>
            <w:gridSpan w:val="2"/>
            <w:vAlign w:val="center"/>
          </w:tcPr>
          <w:p w14:paraId="064EA89F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32" w:type="pct"/>
            <w:gridSpan w:val="8"/>
            <w:vAlign w:val="center"/>
          </w:tcPr>
          <w:p w14:paraId="12A78161" w14:textId="77777777" w:rsidR="00961781" w:rsidRPr="00A22864" w:rsidRDefault="00011F0C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961781">
              <w:rPr>
                <w:lang w:val="sr-Cyrl-CS"/>
              </w:rPr>
              <w:t>нкологија</w:t>
            </w:r>
          </w:p>
        </w:tc>
      </w:tr>
      <w:tr w:rsidR="00961781" w:rsidRPr="00A22864" w14:paraId="3743B8A1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0EC48700" w14:textId="77777777" w:rsidR="00961781" w:rsidRPr="00975A90" w:rsidRDefault="00961781" w:rsidP="00961781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vAlign w:val="center"/>
          </w:tcPr>
          <w:p w14:paraId="247BBA4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086" w:type="pct"/>
            <w:gridSpan w:val="2"/>
            <w:vAlign w:val="center"/>
          </w:tcPr>
          <w:p w14:paraId="39A6273C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32" w:type="pct"/>
            <w:gridSpan w:val="8"/>
            <w:vAlign w:val="center"/>
          </w:tcPr>
          <w:p w14:paraId="363C02C9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Радијациона онкологија</w:t>
            </w:r>
          </w:p>
        </w:tc>
      </w:tr>
      <w:tr w:rsidR="00961781" w:rsidRPr="00A22864" w14:paraId="72AC3A78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3C0EC9A3" w14:textId="77777777" w:rsidR="00961781" w:rsidRPr="000D32C3" w:rsidRDefault="00961781" w:rsidP="00961781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vAlign w:val="center"/>
          </w:tcPr>
          <w:p w14:paraId="1E5A4131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0783B984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2332" w:type="pct"/>
            <w:gridSpan w:val="8"/>
            <w:vAlign w:val="center"/>
          </w:tcPr>
          <w:p w14:paraId="63709FB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</w:tr>
      <w:tr w:rsidR="00961781" w:rsidRPr="00A22864" w14:paraId="11D8E107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544C0B9F" w14:textId="77777777" w:rsidR="00961781" w:rsidRDefault="00961781" w:rsidP="00961781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vAlign w:val="center"/>
          </w:tcPr>
          <w:p w14:paraId="0466C0AF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1086" w:type="pct"/>
            <w:gridSpan w:val="2"/>
            <w:vAlign w:val="center"/>
          </w:tcPr>
          <w:p w14:paraId="74FABEF4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32" w:type="pct"/>
            <w:gridSpan w:val="8"/>
            <w:vAlign w:val="center"/>
          </w:tcPr>
          <w:p w14:paraId="527C9E7C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961781" w:rsidRPr="00A22864" w14:paraId="4575D5BE" w14:textId="77777777" w:rsidTr="00972958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483D8530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vAlign w:val="center"/>
          </w:tcPr>
          <w:p w14:paraId="7B2B4C63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1086" w:type="pct"/>
            <w:gridSpan w:val="2"/>
            <w:vAlign w:val="center"/>
          </w:tcPr>
          <w:p w14:paraId="471E7CE2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32" w:type="pct"/>
            <w:gridSpan w:val="8"/>
            <w:vAlign w:val="center"/>
          </w:tcPr>
          <w:p w14:paraId="77A9BAF2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961781" w:rsidRPr="00A22864" w14:paraId="0D757EB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495AF5E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61781" w:rsidRPr="00A22864" w14:paraId="389259E4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6F8B1CF3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90" w:type="pct"/>
            <w:gridSpan w:val="3"/>
            <w:vAlign w:val="center"/>
          </w:tcPr>
          <w:p w14:paraId="46E29AC0" w14:textId="77777777" w:rsidR="00961781" w:rsidRPr="000D32C3" w:rsidRDefault="00961781" w:rsidP="00961781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3" w:type="pct"/>
            <w:gridSpan w:val="3"/>
            <w:vAlign w:val="center"/>
          </w:tcPr>
          <w:p w14:paraId="7E5796FB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148163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4" w:type="pct"/>
            <w:gridSpan w:val="4"/>
            <w:vAlign w:val="center"/>
          </w:tcPr>
          <w:p w14:paraId="45891FB6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961781" w:rsidRPr="00A22864" w14:paraId="601DEC2A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618F5DC9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990" w:type="pct"/>
            <w:gridSpan w:val="3"/>
            <w:vAlign w:val="center"/>
          </w:tcPr>
          <w:p w14:paraId="540DDFAE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334AF320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D5DCF17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414" w:type="pct"/>
            <w:gridSpan w:val="4"/>
            <w:vAlign w:val="center"/>
          </w:tcPr>
          <w:p w14:paraId="72DE959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</w:tr>
      <w:tr w:rsidR="00961781" w:rsidRPr="00A22864" w14:paraId="6C6CAF4F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76FA0283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990" w:type="pct"/>
            <w:gridSpan w:val="3"/>
            <w:vAlign w:val="center"/>
          </w:tcPr>
          <w:p w14:paraId="703F5412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488939BD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378E399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414" w:type="pct"/>
            <w:gridSpan w:val="4"/>
            <w:vAlign w:val="center"/>
          </w:tcPr>
          <w:p w14:paraId="5FC0398D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</w:tr>
      <w:tr w:rsidR="00961781" w:rsidRPr="00A22864" w14:paraId="7AFDB843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208E68C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990" w:type="pct"/>
            <w:gridSpan w:val="3"/>
            <w:vAlign w:val="center"/>
          </w:tcPr>
          <w:p w14:paraId="12567688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1A0E09E3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79E1212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1414" w:type="pct"/>
            <w:gridSpan w:val="4"/>
            <w:vAlign w:val="center"/>
          </w:tcPr>
          <w:p w14:paraId="762816C0" w14:textId="77777777" w:rsidR="00961781" w:rsidRPr="00A22864" w:rsidRDefault="00961781" w:rsidP="00961781">
            <w:pPr>
              <w:spacing w:after="60"/>
              <w:rPr>
                <w:lang w:val="sr-Cyrl-CS"/>
              </w:rPr>
            </w:pPr>
          </w:p>
        </w:tc>
      </w:tr>
      <w:tr w:rsidR="00961781" w:rsidRPr="00A22864" w14:paraId="04E4E47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292CD8F" w14:textId="77777777" w:rsidR="00961781" w:rsidRPr="00A22864" w:rsidRDefault="00961781" w:rsidP="00961781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961781" w:rsidRPr="00A22864" w14:paraId="636AD14D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1D1992" w14:textId="77777777" w:rsidR="00961781" w:rsidRPr="00FA083F" w:rsidRDefault="00961781" w:rsidP="00961781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961781" w:rsidRPr="00A22864" w14:paraId="06DDD20C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13EC59F5" w14:textId="77777777" w:rsidR="00961781" w:rsidRPr="00975A90" w:rsidRDefault="00961781" w:rsidP="00961781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7" w:type="pct"/>
            <w:gridSpan w:val="9"/>
          </w:tcPr>
          <w:p w14:paraId="6D43BD74" w14:textId="77777777" w:rsidR="00961781" w:rsidRPr="00975A90" w:rsidRDefault="00961781" w:rsidP="00961781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14:paraId="5AC806D9" w14:textId="77777777" w:rsidR="00961781" w:rsidRPr="00975A90" w:rsidRDefault="00961781" w:rsidP="0096178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6BB887A" w14:textId="77777777" w:rsidR="00961781" w:rsidRPr="00975A90" w:rsidRDefault="00961781" w:rsidP="0096178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14:paraId="236F7B67" w14:textId="77777777" w:rsidR="00961781" w:rsidRPr="00975A90" w:rsidRDefault="00961781" w:rsidP="0096178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35E6B" w:rsidRPr="00A22864" w14:paraId="71723204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06CFCF9C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7" w:type="pct"/>
            <w:gridSpan w:val="9"/>
            <w:vAlign w:val="center"/>
          </w:tcPr>
          <w:p w14:paraId="6D5C3E74" w14:textId="77777777" w:rsidR="00835E6B" w:rsidRPr="00B10658" w:rsidRDefault="00835E6B" w:rsidP="00835E6B">
            <w:pPr>
              <w:jc w:val="both"/>
            </w:pPr>
            <w:r w:rsidRPr="00835E6B">
              <w:t xml:space="preserve">Lucic S, Spirovski M, Stojanovic D, Peter A, Licina J, </w:t>
            </w:r>
            <w:r w:rsidRPr="00835E6B">
              <w:rPr>
                <w:b/>
              </w:rPr>
              <w:t>Ivanov O</w:t>
            </w:r>
            <w:r w:rsidRPr="00835E6B">
              <w:t xml:space="preserve">, </w:t>
            </w:r>
            <w:r>
              <w:t xml:space="preserve">et al. </w:t>
            </w:r>
            <w:r>
              <w:fldChar w:fldCharType="begin"/>
            </w:r>
            <w:r>
              <w:instrText xml:space="preserve"> HYPERLINK "https://www.mdpi.com/2075-4418/14/13/1432" </w:instrText>
            </w:r>
            <w:r>
              <w:fldChar w:fldCharType="separate"/>
            </w:r>
            <w:r w:rsidRPr="00835E6B">
              <w:rPr>
                <w:rStyle w:val="Hyperlink"/>
              </w:rPr>
              <w:t>18F-FDG PET/CT- and MRI-Based Locally Advanced Cervical Cancer Early-Response Assessment after Concurrent Chemo- and Radiotherapy-Impact on Patient Outcomes and Survival Prediction</w:t>
            </w:r>
            <w:r>
              <w:fldChar w:fldCharType="end"/>
            </w:r>
            <w:r w:rsidRPr="00835E6B">
              <w:t>. Diagnostics (Basel). 2024 Jul 4;14(13):1432.</w:t>
            </w:r>
          </w:p>
        </w:tc>
        <w:tc>
          <w:tcPr>
            <w:tcW w:w="430" w:type="pct"/>
            <w:vAlign w:val="center"/>
          </w:tcPr>
          <w:p w14:paraId="06D4DD7B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35E6B">
              <w:rPr>
                <w:sz w:val="20"/>
                <w:szCs w:val="20"/>
              </w:rPr>
              <w:t>58/167</w:t>
            </w:r>
          </w:p>
          <w:p w14:paraId="2F417C8B" w14:textId="77777777" w:rsidR="00835E6B" w:rsidRPr="00B10658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7E53B78F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CB5EBB2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1" w:type="pct"/>
            <w:vAlign w:val="center"/>
          </w:tcPr>
          <w:p w14:paraId="1A200A85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14:paraId="5A4057B9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835E6B" w:rsidRPr="00A22864" w14:paraId="4BEBCA06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44F5AD2D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17" w:type="pct"/>
            <w:gridSpan w:val="9"/>
            <w:vAlign w:val="center"/>
          </w:tcPr>
          <w:p w14:paraId="20017C94" w14:textId="77777777" w:rsidR="00835E6B" w:rsidRPr="00B10658" w:rsidRDefault="00835E6B" w:rsidP="00835E6B">
            <w:pPr>
              <w:jc w:val="both"/>
            </w:pPr>
            <w:r w:rsidRPr="00835E6B">
              <w:t xml:space="preserve">Lalić N, Bojović M, </w:t>
            </w:r>
            <w:r w:rsidRPr="00835E6B">
              <w:rPr>
                <w:b/>
              </w:rPr>
              <w:t>Ivanov O</w:t>
            </w:r>
            <w:r w:rsidRPr="00835E6B">
              <w:t>, Ličina J, Popević S, Stjepanović M</w:t>
            </w:r>
            <w:r>
              <w:t>, et al.</w:t>
            </w:r>
            <w:r w:rsidRPr="00835E6B">
              <w:t xml:space="preserve"> </w:t>
            </w:r>
            <w:hyperlink r:id="rId6" w:history="1">
              <w:r w:rsidRPr="00835E6B">
                <w:rPr>
                  <w:rStyle w:val="Hyperlink"/>
                </w:rPr>
                <w:t>Effective Differences between 2D and 3D Planned Brachytherapy in Lung Cancer: An Institutional Retrospective Study</w:t>
              </w:r>
            </w:hyperlink>
            <w:r w:rsidRPr="00835E6B">
              <w:t>. Medicina (Kaunas). 2024 Mar 8;60(3):452.</w:t>
            </w:r>
          </w:p>
        </w:tc>
        <w:tc>
          <w:tcPr>
            <w:tcW w:w="430" w:type="pct"/>
            <w:vAlign w:val="center"/>
          </w:tcPr>
          <w:p w14:paraId="7414FC73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35E6B">
              <w:rPr>
                <w:sz w:val="20"/>
                <w:szCs w:val="20"/>
              </w:rPr>
              <w:t>79/167</w:t>
            </w:r>
          </w:p>
          <w:p w14:paraId="6425BAF1" w14:textId="77777777" w:rsidR="00835E6B" w:rsidRPr="00B10658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16819070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038EC6D9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1" w:type="pct"/>
            <w:vAlign w:val="center"/>
          </w:tcPr>
          <w:p w14:paraId="176F221D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1D7C7D9E" w14:textId="77777777" w:rsidR="00835E6B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835E6B" w:rsidRPr="00A22864" w14:paraId="016C1F4E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2FB227CA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7" w:type="pct"/>
            <w:gridSpan w:val="9"/>
            <w:vAlign w:val="center"/>
          </w:tcPr>
          <w:p w14:paraId="60AD4187" w14:textId="77777777" w:rsidR="00835E6B" w:rsidRPr="00B73C7C" w:rsidRDefault="00835E6B" w:rsidP="0063793A">
            <w:pPr>
              <w:jc w:val="both"/>
            </w:pPr>
            <w:r w:rsidRPr="00B10658">
              <w:t xml:space="preserve">Lalić N, Lovrenski A, Ilić M, </w:t>
            </w:r>
            <w:r w:rsidRPr="00B10658">
              <w:rPr>
                <w:b/>
              </w:rPr>
              <w:t>Ivanov O</w:t>
            </w:r>
            <w:r w:rsidRPr="00B10658">
              <w:t xml:space="preserve">, Bojović M, Lalić I, </w:t>
            </w:r>
            <w:r>
              <w:t>et al</w:t>
            </w:r>
            <w:r w:rsidRPr="00B10658">
              <w:t xml:space="preserve">. </w:t>
            </w:r>
            <w:hyperlink r:id="rId7" w:history="1">
              <w:r w:rsidRPr="00B10658">
                <w:rPr>
                  <w:rStyle w:val="Hyperlink"/>
                </w:rPr>
                <w:t>Invasive Diagnostic Procedures from Bronchoscopy to Surgical Biopsy-Optimization of Non-Small Cell Lung Cancer Samples for Molecular Testing.</w:t>
              </w:r>
            </w:hyperlink>
            <w:r w:rsidRPr="00B10658">
              <w:t xml:space="preserve"> Medicina (Kaunas). 2023 Sep 27;59(10):1723.</w:t>
            </w:r>
          </w:p>
        </w:tc>
        <w:tc>
          <w:tcPr>
            <w:tcW w:w="430" w:type="pct"/>
            <w:vAlign w:val="center"/>
          </w:tcPr>
          <w:p w14:paraId="71B7CD61" w14:textId="77777777" w:rsidR="00835E6B" w:rsidRPr="000022A6" w:rsidRDefault="00272508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2508">
              <w:rPr>
                <w:sz w:val="20"/>
                <w:szCs w:val="20"/>
              </w:rPr>
              <w:t>79/167</w:t>
            </w:r>
          </w:p>
        </w:tc>
        <w:tc>
          <w:tcPr>
            <w:tcW w:w="370" w:type="pct"/>
            <w:vAlign w:val="center"/>
          </w:tcPr>
          <w:p w14:paraId="334EED50" w14:textId="77777777" w:rsidR="00835E6B" w:rsidRPr="000022A6" w:rsidRDefault="00835E6B" w:rsidP="002725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14:paraId="75F2DF44" w14:textId="77777777" w:rsidR="00835E6B" w:rsidRPr="000022A6" w:rsidRDefault="00835E6B" w:rsidP="002725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72508">
              <w:rPr>
                <w:sz w:val="20"/>
                <w:szCs w:val="20"/>
              </w:rPr>
              <w:t>4</w:t>
            </w:r>
          </w:p>
        </w:tc>
      </w:tr>
      <w:tr w:rsidR="00835E6B" w:rsidRPr="00A22864" w14:paraId="14105D85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2BF9A085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7" w:type="pct"/>
            <w:gridSpan w:val="9"/>
            <w:vAlign w:val="center"/>
          </w:tcPr>
          <w:p w14:paraId="228FD61A" w14:textId="77777777" w:rsidR="00835E6B" w:rsidRPr="00B10658" w:rsidRDefault="00835E6B" w:rsidP="0063793A">
            <w:pPr>
              <w:widowControl/>
              <w:autoSpaceDE/>
              <w:autoSpaceDN/>
              <w:adjustRightInd/>
              <w:jc w:val="both"/>
            </w:pPr>
            <w:r>
              <w:t xml:space="preserve">Petrović B, </w:t>
            </w:r>
            <w:r>
              <w:rPr>
                <w:b/>
              </w:rPr>
              <w:t>Ivanov O</w:t>
            </w:r>
            <w:r>
              <w:t xml:space="preserve">, Marjanović M, Ličina J, Gencel I, Golubovac N. </w:t>
            </w:r>
            <w:r>
              <w:fldChar w:fldCharType="begin"/>
            </w:r>
            <w:r>
              <w:instrText xml:space="preserve"> HYPERLINK "https://doiserbia.nb.rs/Article.aspx?ID=0042-84502100077P" </w:instrText>
            </w:r>
            <w:r>
              <w:fldChar w:fldCharType="separate"/>
            </w:r>
            <w:r w:rsidRPr="00B10658">
              <w:rPr>
                <w:rStyle w:val="Hyperlink"/>
              </w:rPr>
              <w:t>The transition from conformal to advanced radiotherapy techniques in the treatment planning of gynecological cancer patients</w:t>
            </w:r>
            <w:r>
              <w:fldChar w:fldCharType="end"/>
            </w:r>
            <w:r>
              <w:t>. Vojnosanit Pregl. 2022;79(10):951-7.</w:t>
            </w:r>
          </w:p>
        </w:tc>
        <w:tc>
          <w:tcPr>
            <w:tcW w:w="430" w:type="pct"/>
            <w:vAlign w:val="center"/>
          </w:tcPr>
          <w:p w14:paraId="031562E0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10658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14:paraId="667EE8C7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2DB501BC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835E6B" w:rsidRPr="00A22864" w14:paraId="1B579D1D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52E07116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7" w:type="pct"/>
            <w:gridSpan w:val="9"/>
            <w:vAlign w:val="center"/>
          </w:tcPr>
          <w:p w14:paraId="075F348F" w14:textId="7C6938A5" w:rsidR="00835E6B" w:rsidRPr="00027233" w:rsidRDefault="00835E6B" w:rsidP="0063793A">
            <w:pPr>
              <w:tabs>
                <w:tab w:val="left" w:pos="3346"/>
                <w:tab w:val="left" w:pos="3347"/>
              </w:tabs>
              <w:spacing w:before="94"/>
              <w:ind w:right="109"/>
              <w:jc w:val="both"/>
            </w:pPr>
            <w:r w:rsidRPr="00EC5219">
              <w:t xml:space="preserve">Milovančev A, Petrović M, Miljković T, Ilić A, Mudrinić TR, </w:t>
            </w:r>
            <w:r>
              <w:t>et al...</w:t>
            </w:r>
            <w:r w:rsidR="00606C8F">
              <w:t xml:space="preserve"> </w:t>
            </w:r>
            <w:r w:rsidRPr="00EC5219">
              <w:rPr>
                <w:b/>
              </w:rPr>
              <w:t>Ivanov O</w:t>
            </w:r>
            <w:r w:rsidRPr="00EC5219">
              <w:t xml:space="preserve">. </w:t>
            </w:r>
            <w:hyperlink r:id="rId8" w:history="1">
              <w:r w:rsidRPr="00EC5219">
                <w:rPr>
                  <w:rStyle w:val="Hyperlink"/>
                </w:rPr>
                <w:t>The elite judo female athlete's heart</w:t>
              </w:r>
            </w:hyperlink>
            <w:r w:rsidRPr="00EC5219">
              <w:t>. Front Physiol. 2022 Aug 26;13:990142.</w:t>
            </w:r>
          </w:p>
        </w:tc>
        <w:tc>
          <w:tcPr>
            <w:tcW w:w="43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31"/>
            </w:tblGrid>
            <w:tr w:rsidR="00835E6B" w:rsidRPr="00EC5219" w14:paraId="0829D66D" w14:textId="77777777" w:rsidTr="00EC52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700413" w14:textId="77777777" w:rsidR="00835E6B" w:rsidRPr="00EC5219" w:rsidRDefault="00835E6B" w:rsidP="00EC52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93A98" w14:textId="77777777" w:rsidR="00835E6B" w:rsidRPr="00EC5219" w:rsidRDefault="00835E6B" w:rsidP="00EC52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C5219">
                    <w:rPr>
                      <w:rFonts w:eastAsia="Times New Roman"/>
                      <w:lang w:val="en-US" w:eastAsia="en-US"/>
                    </w:rPr>
                    <w:t>21/79</w:t>
                  </w:r>
                </w:p>
              </w:tc>
            </w:tr>
          </w:tbl>
          <w:p w14:paraId="4813DB14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CC8730B" w14:textId="77777777" w:rsidR="00835E6B" w:rsidRPr="00EC5219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1" w:type="pct"/>
            <w:vAlign w:val="center"/>
          </w:tcPr>
          <w:p w14:paraId="70F25299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835E6B" w:rsidRPr="00A22864" w14:paraId="63AF56CB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0B3319CF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7" w:type="pct"/>
            <w:gridSpan w:val="9"/>
            <w:vAlign w:val="center"/>
          </w:tcPr>
          <w:p w14:paraId="4271DD7C" w14:textId="4CE80734" w:rsidR="00835E6B" w:rsidRPr="0065436F" w:rsidRDefault="00835E6B" w:rsidP="0063793A">
            <w:pPr>
              <w:tabs>
                <w:tab w:val="left" w:pos="3346"/>
                <w:tab w:val="left" w:pos="3347"/>
              </w:tabs>
              <w:spacing w:before="94"/>
              <w:ind w:right="109"/>
              <w:jc w:val="both"/>
            </w:pPr>
            <w:r>
              <w:t>Petrović B, Petrović M, Đuran B, Đan I, Miljković T, et al...</w:t>
            </w:r>
            <w:r w:rsidR="00606C8F">
              <w:t xml:space="preserve"> </w:t>
            </w:r>
            <w:r>
              <w:rPr>
                <w:b/>
              </w:rPr>
              <w:t>Ivanov O.</w:t>
            </w:r>
            <w:r>
              <w:t xml:space="preserve"> </w:t>
            </w:r>
            <w:hyperlink r:id="rId9" w:history="1">
              <w:r w:rsidRPr="0065436F">
                <w:rPr>
                  <w:rStyle w:val="Hyperlink"/>
                </w:rPr>
                <w:t>Left breast radiotherapy – the impact of heart and left anterior descending artery doses to cardiovascular diseases developed eight years after treatment</w:t>
              </w:r>
            </w:hyperlink>
            <w:r>
              <w:t>. Srp Arh Celok Lek. 2022;150(5-6):288-94.</w:t>
            </w:r>
          </w:p>
        </w:tc>
        <w:tc>
          <w:tcPr>
            <w:tcW w:w="430" w:type="pct"/>
            <w:vAlign w:val="center"/>
          </w:tcPr>
          <w:p w14:paraId="254ABC3C" w14:textId="77777777" w:rsidR="00835E6B" w:rsidRPr="000022A6" w:rsidRDefault="00835E6B" w:rsidP="0093609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2A48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14:paraId="3F2409A3" w14:textId="77777777" w:rsidR="00835E6B" w:rsidRPr="005C2A48" w:rsidRDefault="00835E6B" w:rsidP="0093609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649282C3" w14:textId="77777777" w:rsidR="00835E6B" w:rsidRPr="000022A6" w:rsidRDefault="00835E6B" w:rsidP="0093609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835E6B" w:rsidRPr="00A22864" w14:paraId="3C963A17" w14:textId="77777777" w:rsidTr="00835E6B">
        <w:trPr>
          <w:trHeight w:val="353"/>
          <w:jc w:val="center"/>
        </w:trPr>
        <w:tc>
          <w:tcPr>
            <w:tcW w:w="312" w:type="pct"/>
            <w:vAlign w:val="center"/>
          </w:tcPr>
          <w:p w14:paraId="58A18F6C" w14:textId="77777777" w:rsidR="00835E6B" w:rsidRPr="000022A6" w:rsidRDefault="00835E6B" w:rsidP="00915C40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17" w:type="pct"/>
            <w:gridSpan w:val="9"/>
            <w:vAlign w:val="center"/>
          </w:tcPr>
          <w:p w14:paraId="49080EBB" w14:textId="77777777" w:rsidR="00835E6B" w:rsidRPr="007C6A85" w:rsidRDefault="00835E6B" w:rsidP="0063793A">
            <w:pPr>
              <w:jc w:val="both"/>
            </w:pPr>
            <w:r w:rsidRPr="007C6A85">
              <w:t xml:space="preserve">Polgár C, Kahán Z, </w:t>
            </w:r>
            <w:r w:rsidRPr="007C6A85">
              <w:rPr>
                <w:b/>
              </w:rPr>
              <w:t>Ivanov O</w:t>
            </w:r>
            <w:r w:rsidRPr="007C6A85">
              <w:t xml:space="preserve">, Chorváth M, Ligačová A, Csejtei A, </w:t>
            </w:r>
            <w:r>
              <w:t>et al</w:t>
            </w:r>
            <w:r w:rsidRPr="007C6A85">
              <w:t xml:space="preserve">. </w:t>
            </w:r>
            <w:hyperlink r:id="rId10" w:history="1">
              <w:r w:rsidRPr="007C6A85">
                <w:rPr>
                  <w:rStyle w:val="Hyperlink"/>
                </w:rPr>
                <w:t>Radiotherapy of Breast Cancer-Professional Guideline 1st Central-Eastern European Professional Consensus Statement on Breast Cancer</w:t>
              </w:r>
            </w:hyperlink>
            <w:r w:rsidRPr="007C6A85">
              <w:t xml:space="preserve">. Pathol Oncol Res. 2022 Jun </w:t>
            </w:r>
            <w:r w:rsidRPr="007C6A85">
              <w:lastRenderedPageBreak/>
              <w:t>23;28:1610378.</w:t>
            </w:r>
          </w:p>
        </w:tc>
        <w:tc>
          <w:tcPr>
            <w:tcW w:w="430" w:type="pct"/>
            <w:vAlign w:val="center"/>
          </w:tcPr>
          <w:p w14:paraId="5529F65F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C6A85">
              <w:rPr>
                <w:sz w:val="20"/>
                <w:szCs w:val="20"/>
              </w:rPr>
              <w:lastRenderedPageBreak/>
              <w:t>37/76</w:t>
            </w:r>
          </w:p>
        </w:tc>
        <w:tc>
          <w:tcPr>
            <w:tcW w:w="370" w:type="pct"/>
            <w:vAlign w:val="center"/>
          </w:tcPr>
          <w:p w14:paraId="45DD7D91" w14:textId="77777777" w:rsidR="00835E6B" w:rsidRPr="007C6A85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14:paraId="5D270275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835E6B" w:rsidRPr="00A22864" w14:paraId="46694A29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6A3F5A4C" w14:textId="77777777" w:rsidR="00835E6B" w:rsidRPr="00011F0C" w:rsidRDefault="00835E6B" w:rsidP="00915C40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17" w:type="pct"/>
            <w:gridSpan w:val="9"/>
            <w:vAlign w:val="center"/>
          </w:tcPr>
          <w:p w14:paraId="1B77FC90" w14:textId="77777777" w:rsidR="00835E6B" w:rsidRPr="000022A6" w:rsidRDefault="00835E6B" w:rsidP="006379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7C6A85">
              <w:rPr>
                <w:b/>
              </w:rPr>
              <w:t>Ivanov O</w:t>
            </w:r>
            <w:r w:rsidRPr="007C6A85">
              <w:t xml:space="preserve">, Milovančev A, Petrović B, Prvulović Bunović N, Ličina J, Bojović M, </w:t>
            </w:r>
            <w:r>
              <w:t>et al</w:t>
            </w:r>
            <w:r w:rsidRPr="007C6A85">
              <w:t xml:space="preserve">. </w:t>
            </w:r>
            <w:hyperlink r:id="rId11" w:history="1">
              <w:r w:rsidRPr="007C6A85">
                <w:rPr>
                  <w:rStyle w:val="Hyperlink"/>
                </w:rPr>
                <w:t>Ultra-Hypofractionated vs. Moderate Fractionated Whole Breast Three Dimensional Conformal Radiotherapy during the COVID-19 Pandemic</w:t>
              </w:r>
            </w:hyperlink>
            <w:r w:rsidRPr="007C6A85">
              <w:t>. Medicina (Kaunas). 2022 May 30;58(6):745.</w:t>
            </w:r>
          </w:p>
        </w:tc>
        <w:tc>
          <w:tcPr>
            <w:tcW w:w="430" w:type="pct"/>
            <w:vAlign w:val="center"/>
          </w:tcPr>
          <w:p w14:paraId="6520E9D1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C6A85">
              <w:rPr>
                <w:sz w:val="20"/>
                <w:szCs w:val="20"/>
              </w:rPr>
              <w:t>89/170</w:t>
            </w:r>
          </w:p>
        </w:tc>
        <w:tc>
          <w:tcPr>
            <w:tcW w:w="370" w:type="pct"/>
            <w:vAlign w:val="center"/>
          </w:tcPr>
          <w:p w14:paraId="3AB6D809" w14:textId="77777777" w:rsidR="00835E6B" w:rsidRPr="007C6A85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14:paraId="138A9455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835E6B" w:rsidRPr="00A22864" w14:paraId="14C6EBF9" w14:textId="77777777" w:rsidTr="00835E6B">
        <w:trPr>
          <w:trHeight w:val="349"/>
          <w:jc w:val="center"/>
        </w:trPr>
        <w:tc>
          <w:tcPr>
            <w:tcW w:w="312" w:type="pct"/>
            <w:vAlign w:val="center"/>
          </w:tcPr>
          <w:p w14:paraId="504ED319" w14:textId="77777777" w:rsidR="00835E6B" w:rsidRPr="00011F0C" w:rsidRDefault="00835E6B" w:rsidP="00915C40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17" w:type="pct"/>
            <w:gridSpan w:val="9"/>
            <w:vAlign w:val="center"/>
          </w:tcPr>
          <w:p w14:paraId="7B053581" w14:textId="77777777" w:rsidR="00835E6B" w:rsidRPr="005C2A48" w:rsidRDefault="00835E6B" w:rsidP="006379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</w:pPr>
            <w:r>
              <w:rPr>
                <w:b/>
              </w:rPr>
              <w:t>Ivanov O</w:t>
            </w:r>
            <w:r>
              <w:t xml:space="preserve">, Ličina J, Petrović B, Trivković J, Marjanović M. </w:t>
            </w:r>
            <w:r>
              <w:fldChar w:fldCharType="begin"/>
            </w:r>
            <w:r>
              <w:instrText xml:space="preserve"> HYPERLINK "https://doiserbia.nb.rs/Article.aspx?ID=0370-81792200010I" </w:instrText>
            </w:r>
            <w:r>
              <w:fldChar w:fldCharType="separate"/>
            </w:r>
            <w:r w:rsidRPr="005C2A48">
              <w:rPr>
                <w:rStyle w:val="Hyperlink"/>
              </w:rPr>
              <w:t>Implementation of accelerated partial breast irradiation at the Oncology Institute of Vojvodina</w:t>
            </w:r>
            <w:r>
              <w:fldChar w:fldCharType="end"/>
            </w:r>
            <w:r>
              <w:t>. Srp Arh Celok Lek. 2022;150(1-2):104-7.</w:t>
            </w:r>
          </w:p>
        </w:tc>
        <w:tc>
          <w:tcPr>
            <w:tcW w:w="430" w:type="pct"/>
            <w:vAlign w:val="center"/>
          </w:tcPr>
          <w:p w14:paraId="11E28463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2A48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14:paraId="39FD7A72" w14:textId="77777777" w:rsidR="00835E6B" w:rsidRPr="005C2A48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4C4F2EE5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835E6B" w:rsidRPr="00A22864" w14:paraId="219FEC5C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2E576EB3" w14:textId="77777777" w:rsidR="00835E6B" w:rsidRPr="00011F0C" w:rsidRDefault="00835E6B" w:rsidP="00915C40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517" w:type="pct"/>
            <w:gridSpan w:val="9"/>
            <w:vAlign w:val="center"/>
          </w:tcPr>
          <w:p w14:paraId="6B3E8831" w14:textId="77777777" w:rsidR="00835E6B" w:rsidRPr="00E713B5" w:rsidRDefault="00835E6B" w:rsidP="0063793A">
            <w:pPr>
              <w:pStyle w:val="NormalWeb"/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Bojović</w:t>
            </w:r>
            <w:proofErr w:type="spellEnd"/>
            <w:r>
              <w:rPr>
                <w:sz w:val="20"/>
                <w:szCs w:val="20"/>
              </w:rPr>
              <w:t xml:space="preserve"> M, Lalić N, </w:t>
            </w:r>
            <w:proofErr w:type="spellStart"/>
            <w:r>
              <w:rPr>
                <w:sz w:val="20"/>
                <w:szCs w:val="20"/>
              </w:rPr>
              <w:t>Bošković</w:t>
            </w:r>
            <w:proofErr w:type="spellEnd"/>
            <w:r>
              <w:rPr>
                <w:sz w:val="20"/>
                <w:szCs w:val="20"/>
              </w:rPr>
              <w:t xml:space="preserve"> T, Ilić M, </w:t>
            </w:r>
            <w:r>
              <w:rPr>
                <w:b/>
                <w:sz w:val="20"/>
                <w:szCs w:val="20"/>
              </w:rPr>
              <w:t>Ivanov O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Ličina</w:t>
            </w:r>
            <w:proofErr w:type="spellEnd"/>
            <w:r>
              <w:rPr>
                <w:sz w:val="20"/>
                <w:szCs w:val="20"/>
              </w:rPr>
              <w:t xml:space="preserve"> J, et al. </w:t>
            </w:r>
            <w:hyperlink r:id="rId12" w:history="1">
              <w:r w:rsidRPr="00E713B5">
                <w:rPr>
                  <w:rStyle w:val="Hyperlink"/>
                  <w:sz w:val="20"/>
                  <w:szCs w:val="20"/>
                </w:rPr>
                <w:t>High-dose-rate endobronchial brachytherapy in the management of advanced lung cancer - comparison according to the presence of lung atelectasis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Lek. 2021;149(11-12):696-701.</w:t>
            </w:r>
          </w:p>
        </w:tc>
        <w:tc>
          <w:tcPr>
            <w:tcW w:w="430" w:type="pct"/>
            <w:vAlign w:val="center"/>
          </w:tcPr>
          <w:p w14:paraId="58FB9E5C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713B5">
              <w:rPr>
                <w:sz w:val="20"/>
                <w:szCs w:val="20"/>
              </w:rPr>
              <w:t>169/172</w:t>
            </w:r>
          </w:p>
        </w:tc>
        <w:tc>
          <w:tcPr>
            <w:tcW w:w="370" w:type="pct"/>
            <w:vAlign w:val="center"/>
          </w:tcPr>
          <w:p w14:paraId="47F71241" w14:textId="77777777" w:rsidR="00835E6B" w:rsidRPr="00E713B5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6C84117D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713B5">
              <w:rPr>
                <w:sz w:val="20"/>
                <w:szCs w:val="20"/>
              </w:rPr>
              <w:t>0.224</w:t>
            </w:r>
          </w:p>
        </w:tc>
      </w:tr>
      <w:tr w:rsidR="00835E6B" w:rsidRPr="00A22864" w14:paraId="17BB841A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0F3B5A52" w14:textId="77777777" w:rsidR="00835E6B" w:rsidRDefault="00835E6B" w:rsidP="00915C40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517" w:type="pct"/>
            <w:gridSpan w:val="9"/>
            <w:vAlign w:val="center"/>
          </w:tcPr>
          <w:p w14:paraId="7304A78B" w14:textId="440347D8" w:rsidR="00835E6B" w:rsidRPr="000022A6" w:rsidRDefault="00835E6B" w:rsidP="0063793A">
            <w:pPr>
              <w:shd w:val="clear" w:color="auto" w:fill="FFFFFF"/>
              <w:tabs>
                <w:tab w:val="left" w:pos="3346"/>
                <w:tab w:val="left" w:pos="3347"/>
              </w:tabs>
              <w:adjustRightInd/>
              <w:spacing w:before="94" w:beforeAutospacing="1" w:afterAutospacing="1"/>
              <w:ind w:right="109"/>
              <w:jc w:val="both"/>
            </w:pPr>
            <w:r w:rsidRPr="00A40202">
              <w:t>Petrovi</w:t>
            </w:r>
            <w:r>
              <w:t>ć</w:t>
            </w:r>
            <w:r w:rsidRPr="00A40202">
              <w:t xml:space="preserve"> B, Vicko F, Radovanovi</w:t>
            </w:r>
            <w:r>
              <w:t>ć</w:t>
            </w:r>
            <w:r w:rsidRPr="00A40202">
              <w:t xml:space="preserve"> D, Samac J, Tot A, </w:t>
            </w:r>
            <w:r>
              <w:t>et al...</w:t>
            </w:r>
            <w:r w:rsidR="00606C8F">
              <w:t xml:space="preserve"> </w:t>
            </w:r>
            <w:r w:rsidRPr="00E713B5">
              <w:rPr>
                <w:b/>
              </w:rPr>
              <w:t>Ivanov O</w:t>
            </w:r>
            <w:r w:rsidRPr="00A40202">
              <w:t xml:space="preserve">. </w:t>
            </w:r>
            <w:hyperlink r:id="rId13" w:history="1">
              <w:r w:rsidRPr="00E713B5">
                <w:rPr>
                  <w:rStyle w:val="Hyperlink"/>
                </w:rPr>
                <w:t>Occupational radiation dose of personnel involved in sentinel node biopsy procedure</w:t>
              </w:r>
            </w:hyperlink>
            <w:r w:rsidRPr="00A40202">
              <w:t>. Phys Med. 2021 Nov;91:117-120.</w:t>
            </w:r>
          </w:p>
        </w:tc>
        <w:tc>
          <w:tcPr>
            <w:tcW w:w="430" w:type="pct"/>
            <w:vAlign w:val="center"/>
          </w:tcPr>
          <w:p w14:paraId="149C82B3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713B5">
              <w:rPr>
                <w:sz w:val="20"/>
                <w:szCs w:val="20"/>
              </w:rPr>
              <w:t>74/136</w:t>
            </w:r>
          </w:p>
        </w:tc>
        <w:tc>
          <w:tcPr>
            <w:tcW w:w="370" w:type="pct"/>
            <w:vAlign w:val="center"/>
          </w:tcPr>
          <w:p w14:paraId="534EC29A" w14:textId="77777777" w:rsidR="00835E6B" w:rsidRPr="00E713B5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14:paraId="0F8C62EB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713B5">
              <w:rPr>
                <w:sz w:val="20"/>
                <w:szCs w:val="20"/>
              </w:rPr>
              <w:t>3.119</w:t>
            </w:r>
          </w:p>
        </w:tc>
      </w:tr>
      <w:tr w:rsidR="00835E6B" w:rsidRPr="00A22864" w14:paraId="578DA3AC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0FC78BCD" w14:textId="77777777" w:rsidR="00835E6B" w:rsidRDefault="00835E6B" w:rsidP="00915C40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517" w:type="pct"/>
            <w:gridSpan w:val="9"/>
            <w:vAlign w:val="center"/>
          </w:tcPr>
          <w:p w14:paraId="754AED58" w14:textId="371341D3" w:rsidR="00835E6B" w:rsidRPr="000022A6" w:rsidRDefault="00835E6B" w:rsidP="0063793A">
            <w:pPr>
              <w:widowControl/>
              <w:autoSpaceDE/>
              <w:autoSpaceDN/>
              <w:adjustRightInd/>
              <w:spacing w:after="200"/>
              <w:jc w:val="both"/>
            </w:pPr>
            <w:r w:rsidRPr="00CB7C98">
              <w:t xml:space="preserve">Oros D, Penčić M, Šulc J, Čavić M, Stankovski S, </w:t>
            </w:r>
            <w:r>
              <w:t>et al...</w:t>
            </w:r>
            <w:r w:rsidR="00153ACF">
              <w:t xml:space="preserve"> </w:t>
            </w:r>
            <w:r w:rsidRPr="00CB7C98">
              <w:rPr>
                <w:b/>
              </w:rPr>
              <w:t>Ivanov O</w:t>
            </w:r>
            <w:r w:rsidRPr="00CB7C98">
              <w:t xml:space="preserve">. </w:t>
            </w:r>
            <w:hyperlink r:id="rId14" w:history="1">
              <w:r w:rsidRPr="00CB7C98">
                <w:rPr>
                  <w:rStyle w:val="Hyperlink"/>
                </w:rPr>
                <w:t>Smart Intravenous Infusion Dosing System</w:t>
              </w:r>
            </w:hyperlink>
            <w:r w:rsidRPr="00CB7C98">
              <w:t>. Appl Sci</w:t>
            </w:r>
            <w:r>
              <w:t>-Basel. 2021;</w:t>
            </w:r>
            <w:r w:rsidRPr="00CB7C98">
              <w:t>11(2):513.</w:t>
            </w:r>
          </w:p>
        </w:tc>
        <w:tc>
          <w:tcPr>
            <w:tcW w:w="430" w:type="pct"/>
            <w:vAlign w:val="center"/>
          </w:tcPr>
          <w:p w14:paraId="568039CF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7C98">
              <w:rPr>
                <w:sz w:val="20"/>
                <w:szCs w:val="20"/>
              </w:rPr>
              <w:t>100/180</w:t>
            </w:r>
          </w:p>
        </w:tc>
        <w:tc>
          <w:tcPr>
            <w:tcW w:w="370" w:type="pct"/>
            <w:vAlign w:val="center"/>
          </w:tcPr>
          <w:p w14:paraId="1036A952" w14:textId="77777777" w:rsidR="00835E6B" w:rsidRPr="00CB7C98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14:paraId="1C0A7094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7C98">
              <w:rPr>
                <w:sz w:val="20"/>
                <w:szCs w:val="20"/>
              </w:rPr>
              <w:t>2.838</w:t>
            </w:r>
          </w:p>
        </w:tc>
      </w:tr>
      <w:tr w:rsidR="00835E6B" w:rsidRPr="00A22864" w14:paraId="65214D3D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6FCCE961" w14:textId="77777777" w:rsidR="00835E6B" w:rsidRDefault="00835E6B" w:rsidP="00915C40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517" w:type="pct"/>
            <w:gridSpan w:val="9"/>
            <w:vAlign w:val="center"/>
          </w:tcPr>
          <w:p w14:paraId="23221DA9" w14:textId="77777777" w:rsidR="00835E6B" w:rsidRPr="006F6CAD" w:rsidRDefault="00835E6B" w:rsidP="0063793A">
            <w:pPr>
              <w:widowControl/>
              <w:autoSpaceDE/>
              <w:autoSpaceDN/>
              <w:adjustRightInd/>
              <w:spacing w:after="200"/>
              <w:jc w:val="both"/>
            </w:pPr>
            <w:r>
              <w:t xml:space="preserve">Latinović M, Mitrić Asković M, </w:t>
            </w:r>
            <w:r>
              <w:rPr>
                <w:b/>
              </w:rPr>
              <w:t>Ivanov O</w:t>
            </w:r>
            <w:r>
              <w:t xml:space="preserve">, Novaković M, Ličina J. </w:t>
            </w:r>
            <w:hyperlink r:id="rId15" w:history="1">
              <w:r w:rsidRPr="006F6CAD">
                <w:rPr>
                  <w:rStyle w:val="Hyperlink"/>
                </w:rPr>
                <w:t>Oral complications in irradiated head and neck cancer patients - 3D conformal radiotherapy planning vs. 3D conformal radiotherapy planning with magnetic resonance fusion</w:t>
              </w:r>
            </w:hyperlink>
            <w:r>
              <w:t>. Srp Arh Celok Lek. 2017;145(5-6):247-53.</w:t>
            </w:r>
          </w:p>
        </w:tc>
        <w:tc>
          <w:tcPr>
            <w:tcW w:w="430" w:type="pct"/>
            <w:vAlign w:val="center"/>
          </w:tcPr>
          <w:p w14:paraId="6ED893C4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6CAD">
              <w:rPr>
                <w:sz w:val="20"/>
                <w:szCs w:val="20"/>
              </w:rPr>
              <w:t>149/155</w:t>
            </w:r>
          </w:p>
        </w:tc>
        <w:tc>
          <w:tcPr>
            <w:tcW w:w="370" w:type="pct"/>
            <w:vAlign w:val="center"/>
          </w:tcPr>
          <w:p w14:paraId="05A9A8F6" w14:textId="77777777" w:rsidR="00835E6B" w:rsidRPr="006F6CAD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58C3A86D" w14:textId="77777777" w:rsidR="00835E6B" w:rsidRPr="000022A6" w:rsidRDefault="00835E6B" w:rsidP="006F6C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6CAD">
              <w:rPr>
                <w:sz w:val="20"/>
                <w:szCs w:val="20"/>
              </w:rPr>
              <w:t>0.300</w:t>
            </w:r>
          </w:p>
        </w:tc>
      </w:tr>
      <w:tr w:rsidR="00835E6B" w:rsidRPr="00A22864" w14:paraId="7EE89EDE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499D0FBA" w14:textId="77777777" w:rsidR="00835E6B" w:rsidRDefault="00835E6B" w:rsidP="00961781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517" w:type="pct"/>
            <w:gridSpan w:val="9"/>
          </w:tcPr>
          <w:p w14:paraId="297121FF" w14:textId="77777777" w:rsidR="00835E6B" w:rsidRPr="000245C8" w:rsidRDefault="00835E6B" w:rsidP="003A5853">
            <w:pPr>
              <w:jc w:val="both"/>
            </w:pPr>
            <w:r w:rsidRPr="00972958">
              <w:t>Gvozdenović Lj</w:t>
            </w:r>
            <w:r w:rsidRPr="000245C8">
              <w:t xml:space="preserve">, Ivanov D, </w:t>
            </w:r>
            <w:r w:rsidRPr="00972958">
              <w:rPr>
                <w:b/>
              </w:rPr>
              <w:t>Ivanov O</w:t>
            </w:r>
            <w:r w:rsidRPr="000245C8">
              <w:t xml:space="preserve">. </w:t>
            </w:r>
            <w:hyperlink r:id="rId16" w:history="1">
              <w:r w:rsidRPr="000245C8">
                <w:rPr>
                  <w:rStyle w:val="Hyperlink"/>
                </w:rPr>
                <w:t>Levobupivacaine for local intraperitoneal anesthetics as a supplement to general anesthesia for laparoscopic surgery</w:t>
              </w:r>
            </w:hyperlink>
            <w:r w:rsidRPr="000245C8">
              <w:t>. Eur Rev Med Pharmacol Sci. 2015;19(11):1943-4.</w:t>
            </w:r>
          </w:p>
        </w:tc>
        <w:tc>
          <w:tcPr>
            <w:tcW w:w="430" w:type="pct"/>
            <w:vAlign w:val="center"/>
          </w:tcPr>
          <w:p w14:paraId="7431FBCA" w14:textId="77777777" w:rsidR="00835E6B" w:rsidRPr="000245C8" w:rsidRDefault="00835E6B" w:rsidP="003A5853">
            <w:pPr>
              <w:jc w:val="center"/>
            </w:pPr>
            <w:r w:rsidRPr="000245C8">
              <w:t>186/255</w:t>
            </w:r>
          </w:p>
        </w:tc>
        <w:tc>
          <w:tcPr>
            <w:tcW w:w="370" w:type="pct"/>
            <w:vAlign w:val="center"/>
          </w:tcPr>
          <w:p w14:paraId="3C957183" w14:textId="77777777" w:rsidR="00835E6B" w:rsidRPr="000245C8" w:rsidRDefault="00835E6B" w:rsidP="003A5853">
            <w:pPr>
              <w:jc w:val="center"/>
            </w:pPr>
            <w:r w:rsidRPr="000245C8">
              <w:t>26</w:t>
            </w:r>
          </w:p>
        </w:tc>
        <w:tc>
          <w:tcPr>
            <w:tcW w:w="371" w:type="pct"/>
            <w:vAlign w:val="center"/>
          </w:tcPr>
          <w:p w14:paraId="4C30959E" w14:textId="77777777" w:rsidR="00835E6B" w:rsidRPr="000245C8" w:rsidRDefault="00835E6B" w:rsidP="003A5853">
            <w:pPr>
              <w:jc w:val="center"/>
            </w:pPr>
            <w:r w:rsidRPr="000245C8">
              <w:t>1.575</w:t>
            </w:r>
          </w:p>
        </w:tc>
      </w:tr>
      <w:tr w:rsidR="00835E6B" w:rsidRPr="00A22864" w14:paraId="0A6FEA24" w14:textId="77777777" w:rsidTr="00835E6B">
        <w:trPr>
          <w:trHeight w:val="227"/>
          <w:jc w:val="center"/>
        </w:trPr>
        <w:tc>
          <w:tcPr>
            <w:tcW w:w="312" w:type="pct"/>
            <w:vAlign w:val="center"/>
          </w:tcPr>
          <w:p w14:paraId="3D23AE00" w14:textId="77777777" w:rsidR="00835E6B" w:rsidRDefault="00835E6B" w:rsidP="00961781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517" w:type="pct"/>
            <w:gridSpan w:val="9"/>
            <w:vAlign w:val="center"/>
          </w:tcPr>
          <w:p w14:paraId="1CD6F983" w14:textId="77777777" w:rsidR="00835E6B" w:rsidRPr="00011F0C" w:rsidRDefault="00835E6B" w:rsidP="0063793A">
            <w:pPr>
              <w:widowControl/>
              <w:autoSpaceDE/>
              <w:autoSpaceDN/>
              <w:adjustRightInd/>
              <w:spacing w:after="200"/>
              <w:jc w:val="both"/>
            </w:pPr>
            <w:r>
              <w:t xml:space="preserve">Ivanov I, Dejanović J, Cvijanović R, </w:t>
            </w:r>
            <w:r>
              <w:rPr>
                <w:b/>
              </w:rPr>
              <w:t>Ivanov O</w:t>
            </w:r>
            <w:r>
              <w:t xml:space="preserve">, Petrović M, Panić G. </w:t>
            </w:r>
            <w:hyperlink r:id="rId17" w:history="1">
              <w:r w:rsidRPr="00011F0C">
                <w:rPr>
                  <w:rStyle w:val="Hyperlink"/>
                </w:rPr>
                <w:t>Streptococcus bovis endocarditis as a sign of colon cancer: Case report</w:t>
              </w:r>
            </w:hyperlink>
            <w:r>
              <w:t>. Srp Arh Celok Lek. 2014;142(7-8):476-9.</w:t>
            </w:r>
          </w:p>
        </w:tc>
        <w:tc>
          <w:tcPr>
            <w:tcW w:w="430" w:type="pct"/>
            <w:vAlign w:val="center"/>
          </w:tcPr>
          <w:p w14:paraId="7E2EE350" w14:textId="77777777" w:rsidR="00835E6B" w:rsidRPr="000022A6" w:rsidRDefault="00835E6B" w:rsidP="00011F0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6CAD">
              <w:rPr>
                <w:sz w:val="20"/>
                <w:szCs w:val="20"/>
              </w:rPr>
              <w:t>145/154</w:t>
            </w:r>
          </w:p>
        </w:tc>
        <w:tc>
          <w:tcPr>
            <w:tcW w:w="370" w:type="pct"/>
            <w:vAlign w:val="center"/>
          </w:tcPr>
          <w:p w14:paraId="67D37443" w14:textId="77777777" w:rsidR="00835E6B" w:rsidRPr="006F6CAD" w:rsidRDefault="00835E6B" w:rsidP="00011F0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14:paraId="36202673" w14:textId="77777777" w:rsidR="00835E6B" w:rsidRPr="000022A6" w:rsidRDefault="00835E6B" w:rsidP="00011F0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6CAD">
              <w:rPr>
                <w:sz w:val="20"/>
                <w:szCs w:val="20"/>
              </w:rPr>
              <w:t>0.233</w:t>
            </w:r>
          </w:p>
        </w:tc>
      </w:tr>
      <w:tr w:rsidR="00835E6B" w:rsidRPr="00A22864" w14:paraId="0589E66C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2760AD3" w14:textId="77777777" w:rsidR="00835E6B" w:rsidRPr="003C2878" w:rsidRDefault="00835E6B" w:rsidP="00FC0FBA">
            <w:pPr>
              <w:spacing w:after="60"/>
              <w:rPr>
                <w:b/>
              </w:rPr>
            </w:pPr>
            <w:r w:rsidRPr="00A22864">
              <w:rPr>
                <w:b/>
                <w:lang w:val="sr-Cyrl-CS"/>
              </w:rPr>
              <w:t>Збирни подаци научне активност</w:t>
            </w:r>
            <w:r>
              <w:rPr>
                <w:b/>
              </w:rPr>
              <w:t>и</w:t>
            </w:r>
            <w:r w:rsidRPr="00A22864">
              <w:rPr>
                <w:b/>
                <w:lang w:val="sr-Cyrl-CS"/>
              </w:rPr>
              <w:t xml:space="preserve"> наставника</w:t>
            </w:r>
            <w:r>
              <w:rPr>
                <w:b/>
              </w:rPr>
              <w:t xml:space="preserve">                             </w:t>
            </w:r>
          </w:p>
        </w:tc>
      </w:tr>
      <w:tr w:rsidR="00835E6B" w:rsidRPr="00A22864" w14:paraId="7DAAFCC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595F55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</w:t>
            </w:r>
            <w:r>
              <w:rPr>
                <w:b/>
                <w:lang w:val="sr-Cyrl-CS"/>
              </w:rPr>
              <w:t>и</w:t>
            </w:r>
            <w:r w:rsidRPr="00A22864">
              <w:rPr>
                <w:b/>
                <w:lang w:val="sr-Cyrl-CS"/>
              </w:rPr>
              <w:t xml:space="preserve"> наставника</w:t>
            </w:r>
          </w:p>
        </w:tc>
      </w:tr>
      <w:tr w:rsidR="00835E6B" w:rsidRPr="00A22864" w14:paraId="0D9720F2" w14:textId="77777777" w:rsidTr="00972958">
        <w:trPr>
          <w:trHeight w:val="227"/>
          <w:jc w:val="center"/>
        </w:trPr>
        <w:tc>
          <w:tcPr>
            <w:tcW w:w="2819" w:type="pct"/>
            <w:gridSpan w:val="6"/>
            <w:vAlign w:val="center"/>
          </w:tcPr>
          <w:p w14:paraId="23B08F77" w14:textId="77777777" w:rsidR="00835E6B" w:rsidRPr="00A22864" w:rsidRDefault="00835E6B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1" w:type="pct"/>
            <w:gridSpan w:val="7"/>
            <w:vAlign w:val="center"/>
          </w:tcPr>
          <w:p w14:paraId="477C7B68" w14:textId="77777777" w:rsidR="00835E6B" w:rsidRPr="00153ACF" w:rsidRDefault="00835E6B" w:rsidP="00961781">
            <w:pPr>
              <w:spacing w:after="60"/>
              <w:rPr>
                <w:bCs/>
              </w:rPr>
            </w:pPr>
            <w:r w:rsidRPr="00153ACF">
              <w:rPr>
                <w:bCs/>
              </w:rPr>
              <w:t>55</w:t>
            </w:r>
          </w:p>
        </w:tc>
      </w:tr>
      <w:tr w:rsidR="00835E6B" w:rsidRPr="00A22864" w14:paraId="4157C2FE" w14:textId="77777777" w:rsidTr="00972958">
        <w:trPr>
          <w:trHeight w:val="227"/>
          <w:jc w:val="center"/>
        </w:trPr>
        <w:tc>
          <w:tcPr>
            <w:tcW w:w="2819" w:type="pct"/>
            <w:gridSpan w:val="6"/>
            <w:vAlign w:val="center"/>
          </w:tcPr>
          <w:p w14:paraId="79D7A76C" w14:textId="77777777" w:rsidR="00835E6B" w:rsidRPr="00A22864" w:rsidRDefault="00835E6B" w:rsidP="0096178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1" w:type="pct"/>
            <w:gridSpan w:val="7"/>
            <w:vAlign w:val="center"/>
          </w:tcPr>
          <w:p w14:paraId="613ECD53" w14:textId="77777777" w:rsidR="00835E6B" w:rsidRPr="00153ACF" w:rsidRDefault="00835E6B" w:rsidP="00835E6B">
            <w:pPr>
              <w:spacing w:after="60"/>
              <w:rPr>
                <w:bCs/>
              </w:rPr>
            </w:pPr>
            <w:r w:rsidRPr="00153ACF">
              <w:rPr>
                <w:bCs/>
              </w:rPr>
              <w:t>15</w:t>
            </w:r>
          </w:p>
        </w:tc>
      </w:tr>
      <w:tr w:rsidR="00835E6B" w:rsidRPr="00A22864" w14:paraId="772EB210" w14:textId="77777777" w:rsidTr="00972958">
        <w:trPr>
          <w:trHeight w:val="227"/>
          <w:jc w:val="center"/>
        </w:trPr>
        <w:tc>
          <w:tcPr>
            <w:tcW w:w="2819" w:type="pct"/>
            <w:gridSpan w:val="6"/>
            <w:vAlign w:val="center"/>
          </w:tcPr>
          <w:p w14:paraId="5EE05BF2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7" w:type="pct"/>
            <w:gridSpan w:val="2"/>
            <w:vAlign w:val="center"/>
          </w:tcPr>
          <w:p w14:paraId="60342C4D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</w:t>
            </w:r>
          </w:p>
        </w:tc>
        <w:tc>
          <w:tcPr>
            <w:tcW w:w="1534" w:type="pct"/>
            <w:gridSpan w:val="5"/>
            <w:vAlign w:val="center"/>
          </w:tcPr>
          <w:p w14:paraId="4C947A90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</w:t>
            </w:r>
          </w:p>
        </w:tc>
      </w:tr>
      <w:tr w:rsidR="00835E6B" w:rsidRPr="00A22864" w14:paraId="625F2B31" w14:textId="77777777" w:rsidTr="00972958">
        <w:trPr>
          <w:trHeight w:val="227"/>
          <w:jc w:val="center"/>
        </w:trPr>
        <w:tc>
          <w:tcPr>
            <w:tcW w:w="2819" w:type="pct"/>
            <w:gridSpan w:val="6"/>
            <w:vAlign w:val="center"/>
          </w:tcPr>
          <w:p w14:paraId="55720227" w14:textId="77777777" w:rsidR="00835E6B" w:rsidRPr="00153ACF" w:rsidRDefault="00835E6B" w:rsidP="00961781">
            <w:pPr>
              <w:spacing w:after="60"/>
              <w:rPr>
                <w:lang w:val="sr-Cyrl-CS"/>
              </w:rPr>
            </w:pPr>
            <w:r w:rsidRPr="00153ACF">
              <w:rPr>
                <w:lang w:val="sr-Cyrl-CS"/>
              </w:rPr>
              <w:t>Усавршавања</w:t>
            </w:r>
          </w:p>
          <w:p w14:paraId="11C97334" w14:textId="77777777" w:rsidR="00835E6B" w:rsidRPr="00153ACF" w:rsidRDefault="00835E6B" w:rsidP="0064141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153ACF">
              <w:rPr>
                <w:sz w:val="24"/>
                <w:szCs w:val="24"/>
              </w:rPr>
              <w:t>Rambam hospital, Haifa, Israel, September 2015.</w:t>
            </w:r>
          </w:p>
          <w:p w14:paraId="78554DFB" w14:textId="77777777" w:rsidR="00835E6B" w:rsidRPr="00153ACF" w:rsidRDefault="00835E6B" w:rsidP="0064141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153ACF">
              <w:rPr>
                <w:sz w:val="24"/>
                <w:szCs w:val="24"/>
              </w:rPr>
              <w:t>Rambam hospital, Haifa, Israel, September 2017.</w:t>
            </w:r>
          </w:p>
          <w:p w14:paraId="7B9D89F2" w14:textId="77777777" w:rsidR="00835E6B" w:rsidRPr="00153ACF" w:rsidRDefault="00835E6B" w:rsidP="0064141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153ACF">
              <w:rPr>
                <w:sz w:val="24"/>
                <w:szCs w:val="24"/>
              </w:rPr>
              <w:t>HM Sanchinarro, Madrid, Spain, April 2016.</w:t>
            </w:r>
          </w:p>
          <w:p w14:paraId="65C1FB2D" w14:textId="7D1A335E" w:rsidR="00835E6B" w:rsidRPr="00153ACF" w:rsidRDefault="00835E6B" w:rsidP="0064141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153ACF">
              <w:rPr>
                <w:sz w:val="24"/>
                <w:szCs w:val="24"/>
              </w:rPr>
              <w:t>Oncology Institute</w:t>
            </w:r>
            <w:r w:rsidR="00606C8F">
              <w:rPr>
                <w:sz w:val="24"/>
                <w:szCs w:val="24"/>
              </w:rPr>
              <w:t>,</w:t>
            </w:r>
            <w:r w:rsidRPr="00153ACF">
              <w:rPr>
                <w:sz w:val="24"/>
                <w:szCs w:val="24"/>
              </w:rPr>
              <w:t xml:space="preserve"> Budapest, June 2022.</w:t>
            </w:r>
          </w:p>
          <w:p w14:paraId="5DCDEDB3" w14:textId="1BAA4BC9" w:rsidR="00835E6B" w:rsidRPr="00153ACF" w:rsidRDefault="00835E6B" w:rsidP="0064141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153ACF">
              <w:rPr>
                <w:sz w:val="24"/>
                <w:szCs w:val="24"/>
              </w:rPr>
              <w:t>Humanitas Hospital, Milan, Italy</w:t>
            </w:r>
            <w:r w:rsidR="00651909">
              <w:rPr>
                <w:sz w:val="24"/>
                <w:szCs w:val="24"/>
              </w:rPr>
              <w:t>,</w:t>
            </w:r>
            <w:r w:rsidRPr="00153ACF">
              <w:rPr>
                <w:sz w:val="24"/>
                <w:szCs w:val="24"/>
              </w:rPr>
              <w:t xml:space="preserve"> September 2022.</w:t>
            </w:r>
          </w:p>
          <w:p w14:paraId="4024CBA3" w14:textId="77777777" w:rsidR="00835E6B" w:rsidRPr="00153ACF" w:rsidRDefault="00835E6B" w:rsidP="0064141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right="600"/>
              <w:outlineLvl w:val="1"/>
              <w:rPr>
                <w:color w:val="202124"/>
                <w:sz w:val="24"/>
                <w:szCs w:val="24"/>
                <w:lang w:val="en-US" w:eastAsia="en-US"/>
              </w:rPr>
            </w:pPr>
            <w:r w:rsidRPr="00153ACF">
              <w:rPr>
                <w:color w:val="202124"/>
                <w:sz w:val="24"/>
                <w:szCs w:val="24"/>
                <w:lang w:val="en-US" w:eastAsia="en-US"/>
              </w:rPr>
              <w:t>Catalan Institute of Oncology, Barcelona, Spain, July 2023.</w:t>
            </w:r>
          </w:p>
          <w:p w14:paraId="5EA4FD5C" w14:textId="77777777" w:rsidR="00835E6B" w:rsidRPr="00153ACF" w:rsidRDefault="00835E6B" w:rsidP="00641414">
            <w:pPr>
              <w:ind w:left="720"/>
              <w:rPr>
                <w:sz w:val="24"/>
                <w:szCs w:val="24"/>
              </w:rPr>
            </w:pPr>
          </w:p>
          <w:p w14:paraId="7A98A7C2" w14:textId="77777777" w:rsidR="00835E6B" w:rsidRPr="00153ACF" w:rsidRDefault="00835E6B" w:rsidP="00961781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D68A88C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4" w:type="pct"/>
            <w:gridSpan w:val="5"/>
            <w:vAlign w:val="center"/>
          </w:tcPr>
          <w:p w14:paraId="4316F26E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</w:p>
        </w:tc>
      </w:tr>
      <w:tr w:rsidR="00835E6B" w:rsidRPr="00A22864" w14:paraId="52DE7AFE" w14:textId="77777777" w:rsidTr="00972958">
        <w:trPr>
          <w:trHeight w:val="227"/>
          <w:jc w:val="center"/>
        </w:trPr>
        <w:tc>
          <w:tcPr>
            <w:tcW w:w="2819" w:type="pct"/>
            <w:gridSpan w:val="6"/>
            <w:vAlign w:val="center"/>
          </w:tcPr>
          <w:p w14:paraId="7808F0B5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181" w:type="pct"/>
            <w:gridSpan w:val="7"/>
            <w:vAlign w:val="center"/>
          </w:tcPr>
          <w:p w14:paraId="0A073DE7" w14:textId="77777777" w:rsidR="00835E6B" w:rsidRPr="00A22864" w:rsidRDefault="00835E6B" w:rsidP="00961781">
            <w:pPr>
              <w:spacing w:after="60"/>
              <w:rPr>
                <w:b/>
                <w:lang w:val="sr-Cyrl-CS"/>
              </w:rPr>
            </w:pPr>
          </w:p>
        </w:tc>
      </w:tr>
    </w:tbl>
    <w:p w14:paraId="3C214554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1AC"/>
    <w:multiLevelType w:val="hybridMultilevel"/>
    <w:tmpl w:val="527E2A54"/>
    <w:lvl w:ilvl="0" w:tplc="19A64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3C61"/>
    <w:multiLevelType w:val="hybridMultilevel"/>
    <w:tmpl w:val="527E2A54"/>
    <w:lvl w:ilvl="0" w:tplc="19A64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4FBC"/>
    <w:multiLevelType w:val="hybridMultilevel"/>
    <w:tmpl w:val="527E2A54"/>
    <w:lvl w:ilvl="0" w:tplc="19A64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279F"/>
    <w:multiLevelType w:val="hybridMultilevel"/>
    <w:tmpl w:val="8CDA20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97CB1"/>
    <w:multiLevelType w:val="hybridMultilevel"/>
    <w:tmpl w:val="E6804EB8"/>
    <w:lvl w:ilvl="0" w:tplc="9D54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11F0C"/>
    <w:rsid w:val="00027233"/>
    <w:rsid w:val="00090A62"/>
    <w:rsid w:val="00153ACF"/>
    <w:rsid w:val="001D7CA0"/>
    <w:rsid w:val="00231148"/>
    <w:rsid w:val="00272508"/>
    <w:rsid w:val="00346739"/>
    <w:rsid w:val="003C2878"/>
    <w:rsid w:val="003F76C5"/>
    <w:rsid w:val="00494424"/>
    <w:rsid w:val="00496332"/>
    <w:rsid w:val="004C0D16"/>
    <w:rsid w:val="00505EBB"/>
    <w:rsid w:val="005C2A48"/>
    <w:rsid w:val="00606C8F"/>
    <w:rsid w:val="0063793A"/>
    <w:rsid w:val="00641414"/>
    <w:rsid w:val="00651909"/>
    <w:rsid w:val="0065436F"/>
    <w:rsid w:val="006B7793"/>
    <w:rsid w:val="006F6CAD"/>
    <w:rsid w:val="007522ED"/>
    <w:rsid w:val="0077709C"/>
    <w:rsid w:val="007C6A85"/>
    <w:rsid w:val="00835E6B"/>
    <w:rsid w:val="00961781"/>
    <w:rsid w:val="00972958"/>
    <w:rsid w:val="00975A90"/>
    <w:rsid w:val="00A40202"/>
    <w:rsid w:val="00AB00FC"/>
    <w:rsid w:val="00B10658"/>
    <w:rsid w:val="00B73C7C"/>
    <w:rsid w:val="00C027F1"/>
    <w:rsid w:val="00CB7C98"/>
    <w:rsid w:val="00CE0339"/>
    <w:rsid w:val="00E713B5"/>
    <w:rsid w:val="00EA25FB"/>
    <w:rsid w:val="00EC5219"/>
    <w:rsid w:val="00FA083F"/>
    <w:rsid w:val="00FA753F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0931"/>
  <w15:docId w15:val="{254E0548-1D05-42EC-B79C-2CBACD90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B73C7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73C7C"/>
    <w:rPr>
      <w:color w:val="0000FF"/>
      <w:u w:val="single"/>
    </w:rPr>
  </w:style>
  <w:style w:type="paragraph" w:styleId="NormalWeb">
    <w:name w:val="Normal (Web)"/>
    <w:basedOn w:val="Normal"/>
    <w:rsid w:val="00B73C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1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091408/" TargetMode="External"/><Relationship Id="rId13" Type="http://schemas.openxmlformats.org/officeDocument/2006/relationships/hyperlink" Target="https://pubmed.ncbi.nlm.nih.gov/3477383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7893442/" TargetMode="External"/><Relationship Id="rId12" Type="http://schemas.openxmlformats.org/officeDocument/2006/relationships/hyperlink" Target="https://doiserbia.nb.rs/Article.aspx?ID=0370-81792100090B" TargetMode="External"/><Relationship Id="rId17" Type="http://schemas.openxmlformats.org/officeDocument/2006/relationships/hyperlink" Target="https://doiserbia.nb.rs/Article.aspx?ID=0370-81791408476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eanreview.org/wp/wp-content/uploads/1943-1944-Letter-to-the-Edito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3/452" TargetMode="External"/><Relationship Id="rId11" Type="http://schemas.openxmlformats.org/officeDocument/2006/relationships/hyperlink" Target="https://www.ncbi.nlm.nih.gov/pmc/articles/PMC9231223/" TargetMode="External"/><Relationship Id="rId5" Type="http://schemas.openxmlformats.org/officeDocument/2006/relationships/hyperlink" Target="https://kobson.nb.rs/nauka_u_srbiji.132.html?autor=Ivanov%20Olivera&amp;samoar=&amp;offset=0" TargetMode="External"/><Relationship Id="rId15" Type="http://schemas.openxmlformats.org/officeDocument/2006/relationships/hyperlink" Target="https://doiserbia.nb.rs/Article.aspx?ID=0370-81791700054L" TargetMode="External"/><Relationship Id="rId10" Type="http://schemas.openxmlformats.org/officeDocument/2006/relationships/hyperlink" Target="https://pubmed.ncbi.nlm.nih.gov/3583211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370-81792200031P" TargetMode="External"/><Relationship Id="rId14" Type="http://schemas.openxmlformats.org/officeDocument/2006/relationships/hyperlink" Target="https://www.mdpi.com/2076-3417/11/2/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8</cp:revision>
  <dcterms:created xsi:type="dcterms:W3CDTF">2024-01-17T12:19:00Z</dcterms:created>
  <dcterms:modified xsi:type="dcterms:W3CDTF">2024-09-19T08:23:00Z</dcterms:modified>
</cp:coreProperties>
</file>