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71EA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1588"/>
        <w:gridCol w:w="953"/>
        <w:gridCol w:w="6"/>
        <w:gridCol w:w="1437"/>
        <w:gridCol w:w="726"/>
        <w:gridCol w:w="318"/>
        <w:gridCol w:w="243"/>
        <w:gridCol w:w="1054"/>
        <w:gridCol w:w="245"/>
        <w:gridCol w:w="456"/>
        <w:gridCol w:w="872"/>
        <w:gridCol w:w="803"/>
        <w:gridCol w:w="823"/>
      </w:tblGrid>
      <w:tr w:rsidR="00494424" w:rsidRPr="00A22864" w14:paraId="30BE951D" w14:textId="77777777" w:rsidTr="00B83FE9">
        <w:trPr>
          <w:trHeight w:val="227"/>
          <w:jc w:val="center"/>
        </w:trPr>
        <w:tc>
          <w:tcPr>
            <w:tcW w:w="1555" w:type="pct"/>
            <w:gridSpan w:val="3"/>
            <w:vAlign w:val="center"/>
          </w:tcPr>
          <w:p w14:paraId="683D0AF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45" w:type="pct"/>
            <w:gridSpan w:val="11"/>
            <w:vAlign w:val="center"/>
          </w:tcPr>
          <w:p w14:paraId="08DA10AE" w14:textId="77777777" w:rsidR="00494424" w:rsidRPr="00B163A2" w:rsidRDefault="00EC5466" w:rsidP="008E1BFA">
            <w:pPr>
              <w:spacing w:after="60"/>
              <w:rPr>
                <w:lang w:val="sr-Cyrl-BA"/>
              </w:rPr>
            </w:pPr>
            <w:hyperlink r:id="rId5" w:anchor=".YiX9X7so_wk" w:history="1">
              <w:r w:rsidR="00B163A2" w:rsidRPr="00A57095">
                <w:rPr>
                  <w:rStyle w:val="Hyperlink"/>
                  <w:lang w:val="sr-Cyrl-BA"/>
                </w:rPr>
                <w:t>Симић-Панић</w:t>
              </w:r>
            </w:hyperlink>
            <w:r w:rsidR="00A57095">
              <w:rPr>
                <w:lang w:val="en-US"/>
              </w:rPr>
              <w:t xml:space="preserve"> </w:t>
            </w:r>
            <w:hyperlink r:id="rId6" w:anchor=".YiX0T7so_wk" w:history="1">
              <w:r w:rsidR="00B163A2" w:rsidRPr="00A57095">
                <w:rPr>
                  <w:rStyle w:val="Hyperlink"/>
                  <w:lang w:val="sr-Cyrl-BA"/>
                </w:rPr>
                <w:t>Душица</w:t>
              </w:r>
            </w:hyperlink>
          </w:p>
        </w:tc>
      </w:tr>
      <w:tr w:rsidR="00494424" w:rsidRPr="00A22864" w14:paraId="5D6D18C7" w14:textId="77777777" w:rsidTr="00B83FE9">
        <w:trPr>
          <w:trHeight w:val="227"/>
          <w:jc w:val="center"/>
        </w:trPr>
        <w:tc>
          <w:tcPr>
            <w:tcW w:w="1555" w:type="pct"/>
            <w:gridSpan w:val="3"/>
            <w:vAlign w:val="center"/>
          </w:tcPr>
          <w:p w14:paraId="1A6B525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45" w:type="pct"/>
            <w:gridSpan w:val="11"/>
            <w:vAlign w:val="center"/>
          </w:tcPr>
          <w:p w14:paraId="22421D5C" w14:textId="77777777" w:rsidR="00494424" w:rsidRPr="00A22864" w:rsidRDefault="000824D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="00B163A2">
              <w:rPr>
                <w:lang w:val="sr-Cyrl-CS"/>
              </w:rPr>
              <w:t>оцент</w:t>
            </w:r>
          </w:p>
        </w:tc>
      </w:tr>
      <w:tr w:rsidR="00494424" w:rsidRPr="00A22864" w14:paraId="399AFC31" w14:textId="77777777" w:rsidTr="00B83FE9">
        <w:trPr>
          <w:trHeight w:val="227"/>
          <w:jc w:val="center"/>
        </w:trPr>
        <w:tc>
          <w:tcPr>
            <w:tcW w:w="1555" w:type="pct"/>
            <w:gridSpan w:val="3"/>
            <w:vAlign w:val="center"/>
          </w:tcPr>
          <w:p w14:paraId="3D5C79A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45" w:type="pct"/>
            <w:gridSpan w:val="11"/>
            <w:vAlign w:val="center"/>
          </w:tcPr>
          <w:p w14:paraId="1FB338E9" w14:textId="77777777" w:rsidR="00494424" w:rsidRPr="00A22864" w:rsidRDefault="00B163A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Медицинска рехабилитација</w:t>
            </w:r>
          </w:p>
        </w:tc>
      </w:tr>
      <w:tr w:rsidR="00975A90" w:rsidRPr="00A22864" w14:paraId="0EFDBF21" w14:textId="77777777" w:rsidTr="00B83FE9">
        <w:trPr>
          <w:trHeight w:val="227"/>
          <w:jc w:val="center"/>
        </w:trPr>
        <w:tc>
          <w:tcPr>
            <w:tcW w:w="1085" w:type="pct"/>
            <w:gridSpan w:val="2"/>
            <w:vAlign w:val="center"/>
          </w:tcPr>
          <w:p w14:paraId="09C9AA7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3" w:type="pct"/>
            <w:gridSpan w:val="2"/>
            <w:vAlign w:val="center"/>
          </w:tcPr>
          <w:p w14:paraId="189D2F5C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67" w:type="pct"/>
            <w:gridSpan w:val="2"/>
            <w:vAlign w:val="center"/>
          </w:tcPr>
          <w:p w14:paraId="612EA2A1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74" w:type="pct"/>
            <w:gridSpan w:val="8"/>
            <w:vAlign w:val="center"/>
          </w:tcPr>
          <w:p w14:paraId="5521DBE5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4778D420" w14:textId="77777777" w:rsidTr="00B83FE9">
        <w:trPr>
          <w:trHeight w:val="227"/>
          <w:jc w:val="center"/>
        </w:trPr>
        <w:tc>
          <w:tcPr>
            <w:tcW w:w="1085" w:type="pct"/>
            <w:gridSpan w:val="2"/>
            <w:vAlign w:val="center"/>
          </w:tcPr>
          <w:p w14:paraId="379A0DC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3" w:type="pct"/>
            <w:gridSpan w:val="2"/>
            <w:vAlign w:val="center"/>
          </w:tcPr>
          <w:p w14:paraId="2C0FA5B9" w14:textId="77777777" w:rsidR="00494424" w:rsidRPr="00A22864" w:rsidRDefault="00BE71F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2020.</w:t>
            </w:r>
          </w:p>
        </w:tc>
        <w:tc>
          <w:tcPr>
            <w:tcW w:w="1067" w:type="pct"/>
            <w:gridSpan w:val="2"/>
            <w:vAlign w:val="center"/>
          </w:tcPr>
          <w:p w14:paraId="6F556B8B" w14:textId="77777777" w:rsidR="00494424" w:rsidRPr="00A22864" w:rsidRDefault="00BE71F2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374" w:type="pct"/>
            <w:gridSpan w:val="8"/>
            <w:vAlign w:val="center"/>
          </w:tcPr>
          <w:p w14:paraId="3B0B9C52" w14:textId="77777777" w:rsidR="00494424" w:rsidRPr="00A22864" w:rsidRDefault="00F22DEB" w:rsidP="008E1BFA">
            <w:pPr>
              <w:spacing w:after="60"/>
              <w:rPr>
                <w:lang w:val="sr-Cyrl-CS"/>
              </w:rPr>
            </w:pPr>
            <w:r>
              <w:t>Физикална м</w:t>
            </w:r>
            <w:r w:rsidR="00BE71F2">
              <w:rPr>
                <w:lang w:val="sr-Cyrl-CS"/>
              </w:rPr>
              <w:t xml:space="preserve">едицина </w:t>
            </w:r>
            <w:r>
              <w:rPr>
                <w:lang w:val="sr-Cyrl-CS"/>
              </w:rPr>
              <w:t xml:space="preserve">и </w:t>
            </w:r>
            <w:r w:rsidR="00BE71F2">
              <w:rPr>
                <w:lang w:val="sr-Cyrl-CS"/>
              </w:rPr>
              <w:t>рехабилитација</w:t>
            </w:r>
          </w:p>
        </w:tc>
      </w:tr>
      <w:tr w:rsidR="00F22DEB" w:rsidRPr="00A22864" w14:paraId="3ACD5397" w14:textId="77777777" w:rsidTr="00B83FE9">
        <w:trPr>
          <w:trHeight w:val="227"/>
          <w:jc w:val="center"/>
        </w:trPr>
        <w:tc>
          <w:tcPr>
            <w:tcW w:w="1085" w:type="pct"/>
            <w:gridSpan w:val="2"/>
            <w:vAlign w:val="center"/>
          </w:tcPr>
          <w:p w14:paraId="016E9D68" w14:textId="77777777" w:rsidR="00F22DEB" w:rsidRPr="00975A90" w:rsidRDefault="00F22DEB" w:rsidP="00F22DEB">
            <w:pPr>
              <w:spacing w:after="60"/>
            </w:pPr>
            <w:r>
              <w:t>Специјализација</w:t>
            </w:r>
          </w:p>
        </w:tc>
        <w:tc>
          <w:tcPr>
            <w:tcW w:w="473" w:type="pct"/>
            <w:gridSpan w:val="2"/>
            <w:vAlign w:val="center"/>
          </w:tcPr>
          <w:p w14:paraId="0B9940BA" w14:textId="77777777" w:rsidR="00F22DEB" w:rsidRPr="00A22864" w:rsidRDefault="00F22DEB" w:rsidP="00F22DE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</w:t>
            </w:r>
            <w:r>
              <w:t>6</w:t>
            </w:r>
            <w:r>
              <w:rPr>
                <w:lang w:val="sr-Cyrl-CS"/>
              </w:rPr>
              <w:t>.</w:t>
            </w:r>
          </w:p>
        </w:tc>
        <w:tc>
          <w:tcPr>
            <w:tcW w:w="1067" w:type="pct"/>
            <w:gridSpan w:val="2"/>
            <w:vAlign w:val="center"/>
          </w:tcPr>
          <w:p w14:paraId="1154DDEA" w14:textId="77777777" w:rsidR="00F22DEB" w:rsidRPr="00A22864" w:rsidRDefault="00F22DEB" w:rsidP="00F22DE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374" w:type="pct"/>
            <w:gridSpan w:val="8"/>
            <w:vAlign w:val="center"/>
          </w:tcPr>
          <w:p w14:paraId="7FD21DC7" w14:textId="77777777" w:rsidR="00F22DEB" w:rsidRPr="00A22864" w:rsidRDefault="00F22DEB" w:rsidP="00F22DE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Физикална медицина и рехабилитација</w:t>
            </w:r>
          </w:p>
        </w:tc>
      </w:tr>
      <w:tr w:rsidR="000F1590" w:rsidRPr="00A22864" w14:paraId="15B59A6B" w14:textId="77777777" w:rsidTr="00B83FE9">
        <w:trPr>
          <w:trHeight w:val="227"/>
          <w:jc w:val="center"/>
        </w:trPr>
        <w:tc>
          <w:tcPr>
            <w:tcW w:w="1085" w:type="pct"/>
            <w:gridSpan w:val="2"/>
            <w:vAlign w:val="center"/>
          </w:tcPr>
          <w:p w14:paraId="720CA67D" w14:textId="77777777" w:rsidR="000F1590" w:rsidRPr="00A22864" w:rsidRDefault="000F1590" w:rsidP="004E46A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3" w:type="pct"/>
            <w:gridSpan w:val="2"/>
            <w:vAlign w:val="center"/>
          </w:tcPr>
          <w:p w14:paraId="6A5BF30F" w14:textId="77777777" w:rsidR="000F1590" w:rsidRPr="00A22864" w:rsidRDefault="000F1590" w:rsidP="004E46A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2014.</w:t>
            </w:r>
          </w:p>
        </w:tc>
        <w:tc>
          <w:tcPr>
            <w:tcW w:w="1067" w:type="pct"/>
            <w:gridSpan w:val="2"/>
            <w:vAlign w:val="center"/>
          </w:tcPr>
          <w:p w14:paraId="648864C8" w14:textId="77777777" w:rsidR="000F1590" w:rsidRPr="00A22864" w:rsidRDefault="000F1590" w:rsidP="004E46A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374" w:type="pct"/>
            <w:gridSpan w:val="8"/>
            <w:vAlign w:val="center"/>
          </w:tcPr>
          <w:p w14:paraId="5F8F40CB" w14:textId="77777777" w:rsidR="000F1590" w:rsidRPr="00A22864" w:rsidRDefault="000F1590" w:rsidP="004E46AC">
            <w:pPr>
              <w:spacing w:after="60"/>
              <w:rPr>
                <w:lang w:val="sr-Cyrl-CS"/>
              </w:rPr>
            </w:pPr>
            <w:r>
              <w:t>Физикална м</w:t>
            </w:r>
            <w:r>
              <w:rPr>
                <w:lang w:val="sr-Cyrl-CS"/>
              </w:rPr>
              <w:t>едицина и рехабилитација</w:t>
            </w:r>
          </w:p>
        </w:tc>
      </w:tr>
      <w:tr w:rsidR="000F1590" w:rsidRPr="00A22864" w14:paraId="33C9DAC1" w14:textId="77777777" w:rsidTr="00B83FE9">
        <w:trPr>
          <w:trHeight w:val="227"/>
          <w:jc w:val="center"/>
        </w:trPr>
        <w:tc>
          <w:tcPr>
            <w:tcW w:w="1085" w:type="pct"/>
            <w:gridSpan w:val="2"/>
            <w:vAlign w:val="center"/>
          </w:tcPr>
          <w:p w14:paraId="72F1B935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3" w:type="pct"/>
            <w:gridSpan w:val="2"/>
            <w:vAlign w:val="center"/>
          </w:tcPr>
          <w:p w14:paraId="3E5B2B41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  <w:r w:rsidRPr="0000173E">
              <w:t>2008.</w:t>
            </w:r>
          </w:p>
        </w:tc>
        <w:tc>
          <w:tcPr>
            <w:tcW w:w="1067" w:type="pct"/>
            <w:gridSpan w:val="2"/>
            <w:vAlign w:val="center"/>
          </w:tcPr>
          <w:p w14:paraId="4A971FF9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374" w:type="pct"/>
            <w:gridSpan w:val="8"/>
            <w:vAlign w:val="center"/>
          </w:tcPr>
          <w:p w14:paraId="22B2789D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  <w:r w:rsidRPr="0000173E">
              <w:t>Доктор медицине</w:t>
            </w:r>
          </w:p>
        </w:tc>
      </w:tr>
      <w:tr w:rsidR="000F1590" w:rsidRPr="00A22864" w14:paraId="00B40CB5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1D9EF09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0F1590" w:rsidRPr="00A22864" w14:paraId="5131107E" w14:textId="77777777" w:rsidTr="002465C2">
        <w:trPr>
          <w:trHeight w:val="227"/>
          <w:jc w:val="center"/>
        </w:trPr>
        <w:tc>
          <w:tcPr>
            <w:tcW w:w="301" w:type="pct"/>
            <w:vAlign w:val="center"/>
          </w:tcPr>
          <w:p w14:paraId="16582677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66" w:type="pct"/>
            <w:gridSpan w:val="4"/>
            <w:vAlign w:val="center"/>
          </w:tcPr>
          <w:p w14:paraId="4EC86B3D" w14:textId="77777777" w:rsidR="000F1590" w:rsidRPr="000D32C3" w:rsidRDefault="000F1590" w:rsidP="00F22DEB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35" w:type="pct"/>
            <w:gridSpan w:val="3"/>
            <w:vAlign w:val="center"/>
          </w:tcPr>
          <w:p w14:paraId="79C6D77D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5C45D423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58" w:type="pct"/>
            <w:gridSpan w:val="4"/>
            <w:vAlign w:val="center"/>
          </w:tcPr>
          <w:p w14:paraId="7DE83B1F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0F1590" w:rsidRPr="00A22864" w14:paraId="0592757F" w14:textId="77777777" w:rsidTr="002465C2">
        <w:trPr>
          <w:trHeight w:val="227"/>
          <w:jc w:val="center"/>
        </w:trPr>
        <w:tc>
          <w:tcPr>
            <w:tcW w:w="301" w:type="pct"/>
            <w:vAlign w:val="center"/>
          </w:tcPr>
          <w:p w14:paraId="625291E8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  <w:tc>
          <w:tcPr>
            <w:tcW w:w="1966" w:type="pct"/>
            <w:gridSpan w:val="4"/>
            <w:vAlign w:val="center"/>
          </w:tcPr>
          <w:p w14:paraId="14B44CD9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  <w:tc>
          <w:tcPr>
            <w:tcW w:w="635" w:type="pct"/>
            <w:gridSpan w:val="3"/>
            <w:vAlign w:val="center"/>
          </w:tcPr>
          <w:p w14:paraId="63F4D2F5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424DEEB3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42CB1FDF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</w:tr>
      <w:tr w:rsidR="000F1590" w:rsidRPr="00A22864" w14:paraId="3532D074" w14:textId="77777777" w:rsidTr="002465C2">
        <w:trPr>
          <w:trHeight w:val="227"/>
          <w:jc w:val="center"/>
        </w:trPr>
        <w:tc>
          <w:tcPr>
            <w:tcW w:w="301" w:type="pct"/>
            <w:vAlign w:val="center"/>
          </w:tcPr>
          <w:p w14:paraId="5EB2478D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  <w:tc>
          <w:tcPr>
            <w:tcW w:w="1966" w:type="pct"/>
            <w:gridSpan w:val="4"/>
            <w:vAlign w:val="center"/>
          </w:tcPr>
          <w:p w14:paraId="786FD1D3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  <w:tc>
          <w:tcPr>
            <w:tcW w:w="635" w:type="pct"/>
            <w:gridSpan w:val="3"/>
            <w:vAlign w:val="center"/>
          </w:tcPr>
          <w:p w14:paraId="74D1712D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21EFD059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0818A9B2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</w:tr>
      <w:tr w:rsidR="000F1590" w:rsidRPr="00A22864" w14:paraId="412D4A20" w14:textId="77777777" w:rsidTr="002465C2">
        <w:trPr>
          <w:trHeight w:val="227"/>
          <w:jc w:val="center"/>
        </w:trPr>
        <w:tc>
          <w:tcPr>
            <w:tcW w:w="301" w:type="pct"/>
            <w:vAlign w:val="center"/>
          </w:tcPr>
          <w:p w14:paraId="7973D438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  <w:tc>
          <w:tcPr>
            <w:tcW w:w="1966" w:type="pct"/>
            <w:gridSpan w:val="4"/>
            <w:vAlign w:val="center"/>
          </w:tcPr>
          <w:p w14:paraId="6BA15FA1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  <w:tc>
          <w:tcPr>
            <w:tcW w:w="635" w:type="pct"/>
            <w:gridSpan w:val="3"/>
            <w:vAlign w:val="center"/>
          </w:tcPr>
          <w:p w14:paraId="28DE83EC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7B77C5E1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  <w:tc>
          <w:tcPr>
            <w:tcW w:w="1458" w:type="pct"/>
            <w:gridSpan w:val="4"/>
            <w:vAlign w:val="center"/>
          </w:tcPr>
          <w:p w14:paraId="3CEF3E14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</w:p>
        </w:tc>
      </w:tr>
      <w:tr w:rsidR="000F1590" w:rsidRPr="00A22864" w14:paraId="60CC56B0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18184B2" w14:textId="77777777" w:rsidR="000F1590" w:rsidRPr="00A22864" w:rsidRDefault="000F1590" w:rsidP="00F22DEB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0F1590" w:rsidRPr="00A22864" w14:paraId="50974CE3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A26765B" w14:textId="77777777" w:rsidR="000F1590" w:rsidRPr="00FA083F" w:rsidRDefault="000F1590" w:rsidP="00F22DEB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0F1590" w:rsidRPr="00A22864" w14:paraId="1DCB6BD3" w14:textId="77777777" w:rsidTr="002465C2">
        <w:trPr>
          <w:trHeight w:val="227"/>
          <w:jc w:val="center"/>
        </w:trPr>
        <w:tc>
          <w:tcPr>
            <w:tcW w:w="301" w:type="pct"/>
            <w:vAlign w:val="center"/>
          </w:tcPr>
          <w:p w14:paraId="576D7369" w14:textId="77777777" w:rsidR="000F1590" w:rsidRPr="00975A90" w:rsidRDefault="000F1590" w:rsidP="00F22DEB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67" w:type="pct"/>
            <w:gridSpan w:val="10"/>
          </w:tcPr>
          <w:p w14:paraId="1CF15FE9" w14:textId="77777777" w:rsidR="000F1590" w:rsidRPr="00975A90" w:rsidRDefault="000F1590" w:rsidP="00F22DEB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0" w:type="pct"/>
          </w:tcPr>
          <w:p w14:paraId="72F91C2C" w14:textId="77777777" w:rsidR="000F1590" w:rsidRPr="00975A90" w:rsidRDefault="000F1590" w:rsidP="00F22DE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96" w:type="pct"/>
          </w:tcPr>
          <w:p w14:paraId="59BABC78" w14:textId="77777777" w:rsidR="000F1590" w:rsidRPr="00975A90" w:rsidRDefault="000F1590" w:rsidP="00F22DE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06" w:type="pct"/>
          </w:tcPr>
          <w:p w14:paraId="6BDD246D" w14:textId="77777777" w:rsidR="000F1590" w:rsidRPr="00975A90" w:rsidRDefault="000F1590" w:rsidP="00F22DE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B83FE9" w:rsidRPr="00A22864" w14:paraId="3B66BF01" w14:textId="77777777" w:rsidTr="002465C2">
        <w:trPr>
          <w:trHeight w:val="227"/>
          <w:jc w:val="center"/>
        </w:trPr>
        <w:tc>
          <w:tcPr>
            <w:tcW w:w="301" w:type="pct"/>
            <w:vAlign w:val="center"/>
          </w:tcPr>
          <w:p w14:paraId="1FF44BCE" w14:textId="77777777" w:rsidR="00B83FE9" w:rsidRPr="00247EA8" w:rsidRDefault="00B83FE9" w:rsidP="00611451">
            <w:pPr>
              <w:pStyle w:val="ListParagraph"/>
              <w:numPr>
                <w:ilvl w:val="0"/>
                <w:numId w:val="1"/>
              </w:numPr>
              <w:spacing w:after="60"/>
              <w:jc w:val="center"/>
              <w:rPr>
                <w:lang w:val="en-US"/>
              </w:rPr>
            </w:pPr>
          </w:p>
        </w:tc>
        <w:tc>
          <w:tcPr>
            <w:tcW w:w="3467" w:type="pct"/>
            <w:gridSpan w:val="10"/>
          </w:tcPr>
          <w:p w14:paraId="7A0CE29E" w14:textId="77777777" w:rsidR="00B83FE9" w:rsidRPr="00B31246" w:rsidRDefault="00B83FE9" w:rsidP="00A158B0">
            <w:pPr>
              <w:jc w:val="both"/>
            </w:pPr>
            <w:r w:rsidRPr="005D429A">
              <w:rPr>
                <w:b/>
                <w:bCs/>
              </w:rPr>
              <w:t>Simić-Panić D</w:t>
            </w:r>
            <w:r w:rsidRPr="005D429A">
              <w:t>,</w:t>
            </w:r>
            <w:r>
              <w:rPr>
                <w:b/>
                <w:bCs/>
              </w:rPr>
              <w:t xml:space="preserve"> </w:t>
            </w:r>
            <w:r w:rsidRPr="005D429A">
              <w:t>Bošković K</w:t>
            </w:r>
            <w:r>
              <w:t xml:space="preserve">, </w:t>
            </w:r>
            <w:r w:rsidRPr="005D429A">
              <w:t>Pantelinac S</w:t>
            </w:r>
            <w:r>
              <w:t xml:space="preserve">, </w:t>
            </w:r>
            <w:r w:rsidRPr="005D429A">
              <w:t>Knežević A</w:t>
            </w:r>
            <w:r>
              <w:t xml:space="preserve">, </w:t>
            </w:r>
            <w:r w:rsidRPr="005D429A">
              <w:t>Jovićević P</w:t>
            </w:r>
            <w:r>
              <w:t xml:space="preserve">, </w:t>
            </w:r>
            <w:r w:rsidRPr="005D429A">
              <w:t>Kozios A</w:t>
            </w:r>
            <w:r>
              <w:t xml:space="preserve">, et al. </w:t>
            </w:r>
            <w:r>
              <w:fldChar w:fldCharType="begin"/>
            </w:r>
            <w:r>
              <w:instrText>HYPERLINK "https://doiserbia.nb.rs/Article.aspx?ID=0042-84502400033S"</w:instrText>
            </w:r>
            <w:r>
              <w:fldChar w:fldCharType="separate"/>
            </w:r>
            <w:r w:rsidRPr="005D429A">
              <w:rPr>
                <w:rStyle w:val="Hyperlink"/>
              </w:rPr>
              <w:t>Early rehabilitation challenges of surgical patients with COVID-19 infectionA- a single-arm study</w:t>
            </w:r>
            <w:r>
              <w:fldChar w:fldCharType="end"/>
            </w:r>
            <w:r>
              <w:t>. Vojnosanit Pregl. 2024;</w:t>
            </w:r>
            <w:r w:rsidRPr="00871EEB">
              <w:t>81</w:t>
            </w:r>
            <w:r>
              <w:t>(6):</w:t>
            </w:r>
            <w:r w:rsidRPr="00871EEB">
              <w:t>337-47</w:t>
            </w:r>
            <w:r>
              <w:t>.</w:t>
            </w:r>
          </w:p>
        </w:tc>
        <w:tc>
          <w:tcPr>
            <w:tcW w:w="430" w:type="pct"/>
          </w:tcPr>
          <w:p w14:paraId="5B5EBDDC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71EEB">
              <w:rPr>
                <w:sz w:val="20"/>
                <w:szCs w:val="20"/>
              </w:rPr>
              <w:t>162/167</w:t>
            </w:r>
          </w:p>
          <w:p w14:paraId="5CA68181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96" w:type="pct"/>
          </w:tcPr>
          <w:p w14:paraId="7AC310DE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286B2124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06" w:type="pct"/>
          </w:tcPr>
          <w:p w14:paraId="30E32BBC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71EEB">
              <w:rPr>
                <w:sz w:val="20"/>
                <w:szCs w:val="20"/>
              </w:rPr>
              <w:t>0.2</w:t>
            </w:r>
          </w:p>
          <w:p w14:paraId="161193FB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B83FE9" w:rsidRPr="00A22864" w14:paraId="258E60F1" w14:textId="77777777" w:rsidTr="002465C2">
        <w:trPr>
          <w:trHeight w:val="227"/>
          <w:jc w:val="center"/>
        </w:trPr>
        <w:tc>
          <w:tcPr>
            <w:tcW w:w="301" w:type="pct"/>
            <w:vAlign w:val="center"/>
          </w:tcPr>
          <w:p w14:paraId="6FBA5364" w14:textId="77777777" w:rsidR="00B83FE9" w:rsidRPr="00247EA8" w:rsidRDefault="00B83FE9" w:rsidP="00611451">
            <w:pPr>
              <w:pStyle w:val="ListParagraph"/>
              <w:numPr>
                <w:ilvl w:val="0"/>
                <w:numId w:val="1"/>
              </w:numPr>
              <w:spacing w:after="60"/>
              <w:jc w:val="center"/>
              <w:rPr>
                <w:lang w:val="en-US"/>
              </w:rPr>
            </w:pPr>
          </w:p>
        </w:tc>
        <w:tc>
          <w:tcPr>
            <w:tcW w:w="3467" w:type="pct"/>
            <w:gridSpan w:val="10"/>
          </w:tcPr>
          <w:p w14:paraId="5A1E0ED9" w14:textId="18168E0A" w:rsidR="00B83FE9" w:rsidRPr="00B31246" w:rsidRDefault="00385B3F" w:rsidP="00A158B0">
            <w:pPr>
              <w:jc w:val="both"/>
            </w:pPr>
            <w:r>
              <w:t xml:space="preserve">Cvjetković-Bošnjak M, </w:t>
            </w:r>
            <w:r w:rsidR="00B83FE9" w:rsidRPr="005D429A">
              <w:t>Kuljan</w:t>
            </w:r>
            <w:r w:rsidR="00B83FE9">
              <w:t>č</w:t>
            </w:r>
            <w:r w:rsidR="00B83FE9" w:rsidRPr="005D429A">
              <w:t>i</w:t>
            </w:r>
            <w:r w:rsidR="00B83FE9">
              <w:t>ć</w:t>
            </w:r>
            <w:r w:rsidR="00B83FE9" w:rsidRPr="005D429A">
              <w:t xml:space="preserve"> D, Vejnovi</w:t>
            </w:r>
            <w:r w:rsidR="00B83FE9">
              <w:t>ć</w:t>
            </w:r>
            <w:r w:rsidR="00B83FE9" w:rsidRPr="005D429A">
              <w:t xml:space="preserve"> AM, Hini</w:t>
            </w:r>
            <w:r w:rsidR="00B83FE9">
              <w:t>ć</w:t>
            </w:r>
            <w:r w:rsidR="00B83FE9" w:rsidRPr="005D429A">
              <w:t xml:space="preserve"> D, Kne</w:t>
            </w:r>
            <w:r w:rsidR="00B83FE9">
              <w:t>ž</w:t>
            </w:r>
            <w:r w:rsidR="00B83FE9" w:rsidRPr="005D429A">
              <w:t>evi</w:t>
            </w:r>
            <w:r w:rsidR="00B83FE9">
              <w:t>ć</w:t>
            </w:r>
            <w:r w:rsidR="00B83FE9" w:rsidRPr="005D429A">
              <w:t xml:space="preserve"> V, </w:t>
            </w:r>
            <w:r w:rsidR="00B83FE9">
              <w:t>et al...</w:t>
            </w:r>
            <w:r w:rsidR="00EC5466">
              <w:t xml:space="preserve"> </w:t>
            </w:r>
            <w:r w:rsidR="00B83FE9" w:rsidRPr="005D429A">
              <w:rPr>
                <w:b/>
                <w:bCs/>
              </w:rPr>
              <w:t>Simi</w:t>
            </w:r>
            <w:r w:rsidR="00B83FE9">
              <w:rPr>
                <w:b/>
                <w:bCs/>
              </w:rPr>
              <w:t>ć</w:t>
            </w:r>
            <w:r w:rsidR="00B83FE9" w:rsidRPr="005D429A">
              <w:rPr>
                <w:b/>
                <w:bCs/>
              </w:rPr>
              <w:t>-Pani</w:t>
            </w:r>
            <w:r w:rsidR="00B83FE9">
              <w:rPr>
                <w:b/>
                <w:bCs/>
              </w:rPr>
              <w:t>ć</w:t>
            </w:r>
            <w:r w:rsidR="00B83FE9" w:rsidRPr="005D429A">
              <w:rPr>
                <w:b/>
                <w:bCs/>
              </w:rPr>
              <w:t xml:space="preserve"> D</w:t>
            </w:r>
            <w:r w:rsidR="00B83FE9" w:rsidRPr="005D429A">
              <w:t xml:space="preserve">. </w:t>
            </w:r>
            <w:hyperlink r:id="rId7" w:history="1">
              <w:r w:rsidR="00B83FE9" w:rsidRPr="005D429A">
                <w:rPr>
                  <w:rStyle w:val="Hyperlink"/>
                </w:rPr>
                <w:t>Rates of Vaccination against COVID-19 in Psychiatric Outpatients</w:t>
              </w:r>
            </w:hyperlink>
            <w:r w:rsidR="00B83FE9" w:rsidRPr="005D429A">
              <w:t>. J Pers Med. 2024 Jul 14;14(7):748.</w:t>
            </w:r>
          </w:p>
        </w:tc>
        <w:tc>
          <w:tcPr>
            <w:tcW w:w="430" w:type="pct"/>
          </w:tcPr>
          <w:p w14:paraId="4E2C8DD9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D429A">
              <w:rPr>
                <w:sz w:val="20"/>
                <w:szCs w:val="20"/>
              </w:rPr>
              <w:t>42/108</w:t>
            </w:r>
          </w:p>
          <w:p w14:paraId="1E4A90B5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96" w:type="pct"/>
          </w:tcPr>
          <w:p w14:paraId="2D9E1F2F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261F2717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06" w:type="pct"/>
          </w:tcPr>
          <w:p w14:paraId="142B6F1B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D429A">
              <w:rPr>
                <w:sz w:val="20"/>
                <w:szCs w:val="20"/>
              </w:rPr>
              <w:t>3.0</w:t>
            </w:r>
          </w:p>
          <w:p w14:paraId="615218CD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B83FE9" w:rsidRPr="00A22864" w14:paraId="1C3FDB21" w14:textId="77777777" w:rsidTr="002465C2">
        <w:trPr>
          <w:trHeight w:val="227"/>
          <w:jc w:val="center"/>
        </w:trPr>
        <w:tc>
          <w:tcPr>
            <w:tcW w:w="301" w:type="pct"/>
            <w:vAlign w:val="center"/>
          </w:tcPr>
          <w:p w14:paraId="6229C9AD" w14:textId="77777777" w:rsidR="00B83FE9" w:rsidRPr="00247EA8" w:rsidRDefault="00B83FE9" w:rsidP="00611451">
            <w:pPr>
              <w:pStyle w:val="ListParagraph"/>
              <w:numPr>
                <w:ilvl w:val="0"/>
                <w:numId w:val="1"/>
              </w:numPr>
              <w:spacing w:after="60"/>
              <w:jc w:val="center"/>
              <w:rPr>
                <w:lang w:val="en-US"/>
              </w:rPr>
            </w:pPr>
          </w:p>
        </w:tc>
        <w:tc>
          <w:tcPr>
            <w:tcW w:w="3467" w:type="pct"/>
            <w:gridSpan w:val="10"/>
          </w:tcPr>
          <w:p w14:paraId="782AE0AA" w14:textId="77777777" w:rsidR="00B83FE9" w:rsidRPr="00B31246" w:rsidRDefault="00B83FE9" w:rsidP="00A158B0">
            <w:pPr>
              <w:jc w:val="both"/>
            </w:pPr>
            <w:r w:rsidRPr="00EA57CA">
              <w:rPr>
                <w:b/>
                <w:bCs/>
              </w:rPr>
              <w:t>Simić-Panić D</w:t>
            </w:r>
            <w:r>
              <w:t xml:space="preserve">, </w:t>
            </w:r>
            <w:r w:rsidRPr="00EA57CA">
              <w:t>Spasojević T</w:t>
            </w:r>
            <w:r>
              <w:t xml:space="preserve">, </w:t>
            </w:r>
            <w:r w:rsidRPr="00EA57CA">
              <w:t>Pantelinac S</w:t>
            </w:r>
            <w:r>
              <w:t xml:space="preserve">, </w:t>
            </w:r>
            <w:r w:rsidRPr="00EA57CA">
              <w:t>Živanović Ž</w:t>
            </w:r>
            <w:r>
              <w:t xml:space="preserve">, </w:t>
            </w:r>
            <w:r w:rsidRPr="00EA57CA">
              <w:t>Vojnović L</w:t>
            </w:r>
            <w:r>
              <w:t xml:space="preserve">, </w:t>
            </w:r>
            <w:r w:rsidRPr="00EA57CA">
              <w:t>Tomašević-Todorović S</w:t>
            </w:r>
            <w:r>
              <w:t xml:space="preserve">. </w:t>
            </w:r>
            <w:hyperlink r:id="rId8" w:history="1">
              <w:r w:rsidRPr="00EA57CA">
                <w:rPr>
                  <w:rStyle w:val="Hyperlink"/>
                </w:rPr>
                <w:t>The impact of cycling exercise on motor and functional recovery of patients in acute and subacute stroke phase</w:t>
              </w:r>
            </w:hyperlink>
            <w:r>
              <w:t>. Srp Arh Celok Lek. 2024;</w:t>
            </w:r>
            <w:r w:rsidRPr="005D429A">
              <w:t>152</w:t>
            </w:r>
            <w:r>
              <w:t>(5-6):276-82.</w:t>
            </w:r>
          </w:p>
        </w:tc>
        <w:tc>
          <w:tcPr>
            <w:tcW w:w="430" w:type="pct"/>
          </w:tcPr>
          <w:p w14:paraId="1FF9CC67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D429A">
              <w:rPr>
                <w:sz w:val="20"/>
                <w:szCs w:val="20"/>
              </w:rPr>
              <w:t>162/167</w:t>
            </w:r>
          </w:p>
          <w:p w14:paraId="4D233B99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96" w:type="pct"/>
          </w:tcPr>
          <w:p w14:paraId="5BB22E8D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5DB0CC7C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06" w:type="pct"/>
          </w:tcPr>
          <w:p w14:paraId="62A19526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D429A">
              <w:rPr>
                <w:sz w:val="20"/>
                <w:szCs w:val="20"/>
              </w:rPr>
              <w:t>0.2</w:t>
            </w:r>
          </w:p>
          <w:p w14:paraId="6BE3C66B" w14:textId="77777777" w:rsidR="00B83FE9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B83FE9" w:rsidRPr="00A22864" w14:paraId="23412561" w14:textId="77777777" w:rsidTr="002465C2">
        <w:trPr>
          <w:trHeight w:val="227"/>
          <w:jc w:val="center"/>
        </w:trPr>
        <w:tc>
          <w:tcPr>
            <w:tcW w:w="301" w:type="pct"/>
            <w:vAlign w:val="center"/>
          </w:tcPr>
          <w:p w14:paraId="58C635F6" w14:textId="77777777" w:rsidR="00B83FE9" w:rsidRPr="00247EA8" w:rsidRDefault="00B83FE9" w:rsidP="00611451">
            <w:pPr>
              <w:pStyle w:val="ListParagraph"/>
              <w:numPr>
                <w:ilvl w:val="0"/>
                <w:numId w:val="1"/>
              </w:numPr>
              <w:spacing w:after="60"/>
              <w:jc w:val="center"/>
              <w:rPr>
                <w:lang w:val="en-US"/>
              </w:rPr>
            </w:pPr>
          </w:p>
        </w:tc>
        <w:tc>
          <w:tcPr>
            <w:tcW w:w="3467" w:type="pct"/>
            <w:gridSpan w:val="10"/>
          </w:tcPr>
          <w:p w14:paraId="47110851" w14:textId="77777777" w:rsidR="00B83FE9" w:rsidRPr="00B31246" w:rsidRDefault="00B83FE9" w:rsidP="00A158B0">
            <w:pPr>
              <w:jc w:val="both"/>
            </w:pPr>
            <w:r w:rsidRPr="00B31246">
              <w:t xml:space="preserve">Knežević A, Čolović P, Jeremić-Knežević M, Demeši-Drljan Č, </w:t>
            </w:r>
            <w:r w:rsidRPr="001215C2">
              <w:rPr>
                <w:b/>
              </w:rPr>
              <w:t>Simić-Panić D</w:t>
            </w:r>
            <w:r w:rsidRPr="00B31246">
              <w:t xml:space="preserve">, Neblett R. </w:t>
            </w:r>
            <w:r>
              <w:fldChar w:fldCharType="begin"/>
            </w:r>
            <w:r>
              <w:instrText>HYPERLINK "file:///C:\\Users\\MILICA~1.MIR\\AppData\\Local\\Temp\\ijerph-18-06911-1.pdf"</w:instrText>
            </w:r>
            <w:r>
              <w:fldChar w:fldCharType="separate"/>
            </w:r>
            <w:r w:rsidRPr="00DD6BF8">
              <w:rPr>
                <w:rStyle w:val="Hyperlink"/>
              </w:rPr>
              <w:t xml:space="preserve">Assessing the </w:t>
            </w:r>
            <w:r>
              <w:rPr>
                <w:rStyle w:val="Hyperlink"/>
              </w:rPr>
              <w:t>f</w:t>
            </w:r>
            <w:r w:rsidRPr="00DD6BF8">
              <w:rPr>
                <w:rStyle w:val="Hyperlink"/>
              </w:rPr>
              <w:t xml:space="preserve">unctional </w:t>
            </w:r>
            <w:r>
              <w:rPr>
                <w:rStyle w:val="Hyperlink"/>
              </w:rPr>
              <w:t>s</w:t>
            </w:r>
            <w:r w:rsidRPr="00DD6BF8">
              <w:rPr>
                <w:rStyle w:val="Hyperlink"/>
              </w:rPr>
              <w:t xml:space="preserve">tatus of </w:t>
            </w:r>
            <w:r>
              <w:rPr>
                <w:rStyle w:val="Hyperlink"/>
              </w:rPr>
              <w:t>p</w:t>
            </w:r>
            <w:r w:rsidRPr="00DD6BF8">
              <w:rPr>
                <w:rStyle w:val="Hyperlink"/>
              </w:rPr>
              <w:t xml:space="preserve">atients with </w:t>
            </w:r>
            <w:r>
              <w:rPr>
                <w:rStyle w:val="Hyperlink"/>
              </w:rPr>
              <w:t>c</w:t>
            </w:r>
            <w:r w:rsidRPr="00DD6BF8">
              <w:rPr>
                <w:rStyle w:val="Hyperlink"/>
              </w:rPr>
              <w:t xml:space="preserve">hronic </w:t>
            </w:r>
            <w:r>
              <w:rPr>
                <w:rStyle w:val="Hyperlink"/>
              </w:rPr>
              <w:t>p</w:t>
            </w:r>
            <w:r w:rsidRPr="00DD6BF8">
              <w:rPr>
                <w:rStyle w:val="Hyperlink"/>
              </w:rPr>
              <w:t>ain-</w:t>
            </w:r>
            <w:r>
              <w:rPr>
                <w:rStyle w:val="Hyperlink"/>
              </w:rPr>
              <w:t>c</w:t>
            </w:r>
            <w:r w:rsidRPr="00DD6BF8">
              <w:rPr>
                <w:rStyle w:val="Hyperlink"/>
              </w:rPr>
              <w:t xml:space="preserve">ross </w:t>
            </w:r>
            <w:r>
              <w:rPr>
                <w:rStyle w:val="Hyperlink"/>
              </w:rPr>
              <w:t>c</w:t>
            </w:r>
            <w:r w:rsidRPr="00DD6BF8">
              <w:rPr>
                <w:rStyle w:val="Hyperlink"/>
              </w:rPr>
              <w:t xml:space="preserve">ultural </w:t>
            </w:r>
            <w:r>
              <w:rPr>
                <w:rStyle w:val="Hyperlink"/>
              </w:rPr>
              <w:t>a</w:t>
            </w:r>
            <w:r w:rsidRPr="00DD6BF8">
              <w:rPr>
                <w:rStyle w:val="Hyperlink"/>
              </w:rPr>
              <w:t xml:space="preserve">daptation and </w:t>
            </w:r>
            <w:r>
              <w:rPr>
                <w:rStyle w:val="Hyperlink"/>
              </w:rPr>
              <w:t>p</w:t>
            </w:r>
            <w:r w:rsidRPr="00DD6BF8">
              <w:rPr>
                <w:rStyle w:val="Hyperlink"/>
              </w:rPr>
              <w:t xml:space="preserve">sychometric </w:t>
            </w:r>
            <w:r>
              <w:rPr>
                <w:rStyle w:val="Hyperlink"/>
              </w:rPr>
              <w:t>p</w:t>
            </w:r>
            <w:r w:rsidRPr="00DD6BF8">
              <w:rPr>
                <w:rStyle w:val="Hyperlink"/>
              </w:rPr>
              <w:t>roperties of the Serbian Version of the Pain Disability Questionnaire</w:t>
            </w:r>
            <w:r>
              <w:fldChar w:fldCharType="end"/>
            </w:r>
            <w:r>
              <w:t>. Int J Environ Res Public Health. 2021;18:6911(p.1-13).</w:t>
            </w:r>
          </w:p>
        </w:tc>
        <w:tc>
          <w:tcPr>
            <w:tcW w:w="430" w:type="pct"/>
          </w:tcPr>
          <w:p w14:paraId="7378DF1E" w14:textId="77777777" w:rsidR="00B83FE9" w:rsidRPr="000022A6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81/302 </w:t>
            </w:r>
          </w:p>
        </w:tc>
        <w:tc>
          <w:tcPr>
            <w:tcW w:w="396" w:type="pct"/>
          </w:tcPr>
          <w:p w14:paraId="7F147DFA" w14:textId="77777777" w:rsidR="00B83FE9" w:rsidRPr="000022A6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6" w:type="pct"/>
          </w:tcPr>
          <w:p w14:paraId="5031D83B" w14:textId="77777777" w:rsidR="00B83FE9" w:rsidRPr="000022A6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4.614 </w:t>
            </w:r>
          </w:p>
        </w:tc>
      </w:tr>
      <w:tr w:rsidR="00B83FE9" w:rsidRPr="00A22864" w14:paraId="47DFE80D" w14:textId="77777777" w:rsidTr="002465C2">
        <w:trPr>
          <w:trHeight w:val="227"/>
          <w:jc w:val="center"/>
        </w:trPr>
        <w:tc>
          <w:tcPr>
            <w:tcW w:w="301" w:type="pct"/>
            <w:vAlign w:val="center"/>
          </w:tcPr>
          <w:p w14:paraId="1543BAD4" w14:textId="77777777" w:rsidR="00B83FE9" w:rsidRPr="00247EA8" w:rsidRDefault="00B83FE9" w:rsidP="00611451">
            <w:pPr>
              <w:pStyle w:val="ListParagraph"/>
              <w:numPr>
                <w:ilvl w:val="0"/>
                <w:numId w:val="1"/>
              </w:numPr>
              <w:spacing w:after="60"/>
              <w:jc w:val="center"/>
              <w:rPr>
                <w:lang w:val="en-US"/>
              </w:rPr>
            </w:pPr>
          </w:p>
        </w:tc>
        <w:tc>
          <w:tcPr>
            <w:tcW w:w="3467" w:type="pct"/>
            <w:gridSpan w:val="10"/>
          </w:tcPr>
          <w:p w14:paraId="62632085" w14:textId="77777777" w:rsidR="00B83FE9" w:rsidRPr="009E1BBD" w:rsidRDefault="00B83FE9" w:rsidP="00A158B0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1215C2">
              <w:rPr>
                <w:rFonts w:eastAsiaTheme="minorHAnsi"/>
                <w:b/>
                <w:sz w:val="20"/>
                <w:szCs w:val="20"/>
              </w:rPr>
              <w:t>Simi</w:t>
            </w:r>
            <w:r w:rsidRPr="001215C2">
              <w:rPr>
                <w:rFonts w:eastAsiaTheme="minorHAnsi"/>
                <w:b/>
                <w:sz w:val="20"/>
                <w:szCs w:val="20"/>
                <w:lang w:val="sr-Latn-CS"/>
              </w:rPr>
              <w:t>ć-</w:t>
            </w:r>
            <w:proofErr w:type="spellStart"/>
            <w:r w:rsidRPr="001215C2">
              <w:rPr>
                <w:rFonts w:eastAsiaTheme="minorHAnsi"/>
                <w:b/>
                <w:sz w:val="20"/>
                <w:szCs w:val="20"/>
              </w:rPr>
              <w:t>Pani</w:t>
            </w:r>
            <w:proofErr w:type="spellEnd"/>
            <w:r w:rsidRPr="001215C2">
              <w:rPr>
                <w:rFonts w:eastAsiaTheme="minorHAnsi"/>
                <w:b/>
                <w:sz w:val="20"/>
                <w:szCs w:val="20"/>
                <w:lang w:val="sr-Latn-CS"/>
              </w:rPr>
              <w:t xml:space="preserve">ć </w:t>
            </w:r>
            <w:r w:rsidRPr="001215C2">
              <w:rPr>
                <w:rFonts w:eastAsiaTheme="minorHAnsi"/>
                <w:b/>
                <w:sz w:val="20"/>
                <w:szCs w:val="20"/>
              </w:rPr>
              <w:t>D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Pr="009E1BBD">
              <w:rPr>
                <w:rFonts w:eastAsiaTheme="minorHAnsi"/>
                <w:sz w:val="20"/>
                <w:szCs w:val="20"/>
              </w:rPr>
              <w:t>Bo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>š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kovi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K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Mili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>ć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evi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M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 w:rsidRPr="009E1BBD">
              <w:rPr>
                <w:rFonts w:eastAsiaTheme="minorHAnsi"/>
                <w:sz w:val="20"/>
                <w:szCs w:val="20"/>
              </w:rPr>
              <w:t>Rabi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 Ž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iki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T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Cvjetkovi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>ć-</w:t>
            </w:r>
            <w:r w:rsidRPr="009E1BBD">
              <w:rPr>
                <w:rFonts w:eastAsiaTheme="minorHAnsi"/>
                <w:sz w:val="20"/>
                <w:szCs w:val="20"/>
              </w:rPr>
              <w:t>Bo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>š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njak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 w:rsidRPr="009E1BBD">
              <w:rPr>
                <w:rFonts w:eastAsiaTheme="minorHAnsi"/>
                <w:sz w:val="20"/>
                <w:szCs w:val="20"/>
              </w:rPr>
              <w:t>M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Tomasevi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>ć-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Todorovi</w:t>
            </w:r>
            <w:proofErr w:type="spellEnd"/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ć </w:t>
            </w:r>
            <w:r w:rsidRPr="009E1BBD">
              <w:rPr>
                <w:rFonts w:eastAsiaTheme="minorHAnsi"/>
                <w:sz w:val="20"/>
                <w:szCs w:val="20"/>
              </w:rPr>
              <w:t>S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eastAsiaTheme="minorHAnsi"/>
                <w:sz w:val="20"/>
                <w:szCs w:val="20"/>
              </w:rPr>
              <w:t>et al</w:t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. </w:t>
            </w:r>
            <w:r>
              <w:fldChar w:fldCharType="begin"/>
            </w:r>
            <w:r>
              <w:instrText>HYPERLINK "https://hrcak.srce.hr/file/296829"</w:instrText>
            </w:r>
            <w:r>
              <w:fldChar w:fldCharType="separate"/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The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Style w:val="Hyperlink"/>
                <w:rFonts w:eastAsiaTheme="minorHAnsi"/>
                <w:sz w:val="20"/>
                <w:szCs w:val="20"/>
              </w:rPr>
              <w:t>i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mpact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of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Style w:val="Hyperlink"/>
                <w:rFonts w:eastAsiaTheme="minorHAnsi"/>
                <w:sz w:val="20"/>
                <w:szCs w:val="20"/>
              </w:rPr>
              <w:t>c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omorbidity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on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Style w:val="Hyperlink"/>
                <w:rFonts w:eastAsiaTheme="minorHAnsi"/>
                <w:sz w:val="20"/>
                <w:szCs w:val="20"/>
              </w:rPr>
              <w:t>r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ehabilitation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Style w:val="Hyperlink"/>
                <w:rFonts w:eastAsiaTheme="minorHAnsi"/>
                <w:sz w:val="20"/>
                <w:szCs w:val="20"/>
              </w:rPr>
              <w:t>o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utcome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Style w:val="Hyperlink"/>
                <w:rFonts w:eastAsiaTheme="minorHAnsi"/>
                <w:sz w:val="20"/>
                <w:szCs w:val="20"/>
              </w:rPr>
              <w:t>a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fter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Style w:val="Hyperlink"/>
                <w:rFonts w:eastAsiaTheme="minorHAnsi"/>
                <w:sz w:val="20"/>
                <w:szCs w:val="20"/>
              </w:rPr>
              <w:t>i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schemic</w:t>
            </w:r>
            <w:r w:rsidRPr="003C06D3">
              <w:rPr>
                <w:rStyle w:val="Hyperlink"/>
                <w:rFonts w:eastAsiaTheme="minorHAnsi"/>
                <w:sz w:val="20"/>
                <w:szCs w:val="20"/>
                <w:lang w:val="sr-Latn-CS"/>
              </w:rPr>
              <w:t xml:space="preserve"> </w:t>
            </w:r>
            <w:r>
              <w:rPr>
                <w:rStyle w:val="Hyperlink"/>
                <w:rFonts w:eastAsiaTheme="minorHAnsi"/>
                <w:sz w:val="20"/>
                <w:szCs w:val="20"/>
              </w:rPr>
              <w:t>s</w:t>
            </w:r>
            <w:r w:rsidRPr="003C06D3">
              <w:rPr>
                <w:rStyle w:val="Hyperlink"/>
                <w:rFonts w:eastAsiaTheme="minorHAnsi"/>
                <w:sz w:val="20"/>
                <w:szCs w:val="20"/>
              </w:rPr>
              <w:t>troke</w:t>
            </w:r>
            <w:r>
              <w:fldChar w:fldCharType="end"/>
            </w:r>
            <w:r w:rsidRPr="00F22DEB">
              <w:rPr>
                <w:rFonts w:eastAsiaTheme="minorHAnsi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eastAsiaTheme="minorHAnsi"/>
                <w:sz w:val="20"/>
                <w:szCs w:val="20"/>
              </w:rPr>
              <w:t>Acta Clin Croat. 2018;57(1):</w:t>
            </w:r>
            <w:r w:rsidRPr="009E1BBD">
              <w:rPr>
                <w:rFonts w:eastAsiaTheme="minorHAnsi"/>
                <w:sz w:val="20"/>
                <w:szCs w:val="20"/>
              </w:rPr>
              <w:t>5-15.</w:t>
            </w:r>
          </w:p>
        </w:tc>
        <w:tc>
          <w:tcPr>
            <w:tcW w:w="430" w:type="pct"/>
          </w:tcPr>
          <w:p w14:paraId="0FE36F6D" w14:textId="77777777" w:rsidR="00B83FE9" w:rsidRPr="000022A6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149/160</w:t>
            </w:r>
          </w:p>
        </w:tc>
        <w:tc>
          <w:tcPr>
            <w:tcW w:w="396" w:type="pct"/>
          </w:tcPr>
          <w:p w14:paraId="23366BA9" w14:textId="77777777" w:rsidR="00B83FE9" w:rsidRPr="000022A6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6" w:type="pct"/>
          </w:tcPr>
          <w:p w14:paraId="79CCFBAC" w14:textId="77777777" w:rsidR="00B83FE9" w:rsidRPr="000022A6" w:rsidRDefault="00B83FE9" w:rsidP="0059004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0.403</w:t>
            </w:r>
          </w:p>
        </w:tc>
      </w:tr>
      <w:tr w:rsidR="00B83FE9" w:rsidRPr="00A22864" w14:paraId="42AD171E" w14:textId="77777777" w:rsidTr="002465C2">
        <w:trPr>
          <w:trHeight w:val="227"/>
          <w:jc w:val="center"/>
        </w:trPr>
        <w:tc>
          <w:tcPr>
            <w:tcW w:w="301" w:type="pct"/>
            <w:vAlign w:val="center"/>
          </w:tcPr>
          <w:p w14:paraId="73D60A38" w14:textId="77777777" w:rsidR="00B83FE9" w:rsidRPr="00247EA8" w:rsidRDefault="00B83FE9" w:rsidP="002465C2">
            <w:pPr>
              <w:pStyle w:val="ListParagraph"/>
              <w:numPr>
                <w:ilvl w:val="0"/>
                <w:numId w:val="1"/>
              </w:numPr>
              <w:spacing w:after="60"/>
              <w:jc w:val="center"/>
              <w:rPr>
                <w:lang w:val="en-US"/>
              </w:rPr>
            </w:pPr>
          </w:p>
        </w:tc>
        <w:tc>
          <w:tcPr>
            <w:tcW w:w="3467" w:type="pct"/>
            <w:gridSpan w:val="10"/>
          </w:tcPr>
          <w:p w14:paraId="7552FBD4" w14:textId="77777777" w:rsidR="00B83FE9" w:rsidRPr="009E1BBD" w:rsidRDefault="00B83FE9" w:rsidP="00A158B0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F27233">
              <w:rPr>
                <w:rFonts w:eastAsiaTheme="minorHAnsi"/>
                <w:sz w:val="20"/>
                <w:szCs w:val="20"/>
              </w:rPr>
              <w:t>Toma</w:t>
            </w:r>
            <w:r>
              <w:rPr>
                <w:rFonts w:eastAsiaTheme="minorHAnsi"/>
                <w:sz w:val="20"/>
                <w:szCs w:val="20"/>
              </w:rPr>
              <w:t>š</w:t>
            </w:r>
            <w:r w:rsidRPr="00F27233">
              <w:rPr>
                <w:rFonts w:eastAsiaTheme="minorHAnsi"/>
                <w:sz w:val="20"/>
                <w:szCs w:val="20"/>
              </w:rPr>
              <w:t xml:space="preserve">ević-Todorović S, </w:t>
            </w:r>
            <w:proofErr w:type="spellStart"/>
            <w:r w:rsidRPr="00164BD2">
              <w:rPr>
                <w:rFonts w:eastAsiaTheme="minorHAnsi"/>
                <w:b/>
                <w:sz w:val="20"/>
                <w:szCs w:val="20"/>
              </w:rPr>
              <w:t>Simić-Panić</w:t>
            </w:r>
            <w:proofErr w:type="spellEnd"/>
            <w:r w:rsidRPr="00164BD2">
              <w:rPr>
                <w:rFonts w:eastAsiaTheme="minorHAnsi"/>
                <w:b/>
                <w:sz w:val="20"/>
                <w:szCs w:val="20"/>
              </w:rPr>
              <w:t xml:space="preserve"> D</w:t>
            </w:r>
            <w:r w:rsidRPr="00F27233">
              <w:rPr>
                <w:rFonts w:eastAsiaTheme="minorHAnsi"/>
                <w:sz w:val="20"/>
                <w:szCs w:val="20"/>
              </w:rPr>
              <w:t>, Kne</w:t>
            </w:r>
            <w:r>
              <w:rPr>
                <w:rFonts w:eastAsiaTheme="minorHAnsi"/>
                <w:sz w:val="20"/>
                <w:szCs w:val="20"/>
              </w:rPr>
              <w:t>ž</w:t>
            </w:r>
            <w:r w:rsidRPr="00F27233">
              <w:rPr>
                <w:rFonts w:eastAsiaTheme="minorHAnsi"/>
                <w:sz w:val="20"/>
                <w:szCs w:val="20"/>
              </w:rPr>
              <w:t xml:space="preserve">ević A, </w:t>
            </w:r>
            <w:proofErr w:type="spellStart"/>
            <w:r w:rsidRPr="00F27233">
              <w:rPr>
                <w:rFonts w:eastAsiaTheme="minorHAnsi"/>
                <w:sz w:val="20"/>
                <w:szCs w:val="20"/>
              </w:rPr>
              <w:t>Demeši-Drljan</w:t>
            </w:r>
            <w:proofErr w:type="spellEnd"/>
            <w:r w:rsidRPr="00F27233">
              <w:rPr>
                <w:rFonts w:eastAsiaTheme="minorHAnsi"/>
                <w:sz w:val="20"/>
                <w:szCs w:val="20"/>
              </w:rPr>
              <w:t xml:space="preserve"> C, </w:t>
            </w:r>
            <w:proofErr w:type="spellStart"/>
            <w:r w:rsidRPr="00F27233">
              <w:rPr>
                <w:rFonts w:eastAsiaTheme="minorHAnsi"/>
                <w:sz w:val="20"/>
                <w:szCs w:val="20"/>
              </w:rPr>
              <w:t>Marić</w:t>
            </w:r>
            <w:proofErr w:type="spellEnd"/>
            <w:r w:rsidRPr="00F27233">
              <w:rPr>
                <w:rFonts w:eastAsiaTheme="minorHAnsi"/>
                <w:sz w:val="20"/>
                <w:szCs w:val="20"/>
              </w:rPr>
              <w:t xml:space="preserve"> D, Hanna F. </w:t>
            </w:r>
            <w:hyperlink r:id="rId9" w:history="1">
              <w:r w:rsidRPr="00164BD2">
                <w:rPr>
                  <w:rStyle w:val="Hyperlink"/>
                  <w:rFonts w:eastAsiaTheme="minorHAnsi"/>
                  <w:sz w:val="20"/>
                  <w:szCs w:val="20"/>
                </w:rPr>
                <w:t>Osteoporosis in patients with stroke: A cross-sectional study</w:t>
              </w:r>
            </w:hyperlink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164BD2">
              <w:rPr>
                <w:sz w:val="20"/>
                <w:szCs w:val="20"/>
              </w:rPr>
              <w:t>(Letter)</w:t>
            </w:r>
            <w:r w:rsidRPr="00F27233">
              <w:rPr>
                <w:rFonts w:eastAsiaTheme="minorHAnsi"/>
                <w:sz w:val="20"/>
                <w:szCs w:val="20"/>
              </w:rPr>
              <w:t xml:space="preserve">. Ann Indian </w:t>
            </w:r>
            <w:proofErr w:type="spellStart"/>
            <w:r w:rsidRPr="00F27233">
              <w:rPr>
                <w:rFonts w:eastAsiaTheme="minorHAnsi"/>
                <w:sz w:val="20"/>
                <w:szCs w:val="20"/>
              </w:rPr>
              <w:t>Acad</w:t>
            </w:r>
            <w:proofErr w:type="spellEnd"/>
            <w:r w:rsidRPr="00F27233">
              <w:rPr>
                <w:rFonts w:eastAsiaTheme="minorHAnsi"/>
                <w:sz w:val="20"/>
                <w:szCs w:val="20"/>
              </w:rPr>
              <w:t xml:space="preserve"> Neurol</w:t>
            </w:r>
            <w:r>
              <w:rPr>
                <w:rFonts w:eastAsiaTheme="minorHAnsi"/>
                <w:sz w:val="20"/>
                <w:szCs w:val="20"/>
              </w:rPr>
              <w:t>.</w:t>
            </w:r>
            <w:r w:rsidRPr="00F27233">
              <w:rPr>
                <w:rFonts w:eastAsiaTheme="minorHAnsi"/>
                <w:sz w:val="20"/>
                <w:szCs w:val="20"/>
              </w:rPr>
              <w:t xml:space="preserve"> 2016;19</w:t>
            </w:r>
            <w:r>
              <w:rPr>
                <w:rFonts w:eastAsiaTheme="minorHAnsi"/>
                <w:sz w:val="20"/>
                <w:szCs w:val="20"/>
              </w:rPr>
              <w:t>(2)</w:t>
            </w:r>
            <w:r w:rsidRPr="00F27233">
              <w:rPr>
                <w:rFonts w:eastAsiaTheme="minorHAnsi"/>
                <w:sz w:val="20"/>
                <w:szCs w:val="20"/>
              </w:rPr>
              <w:t>:286-8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430" w:type="pct"/>
          </w:tcPr>
          <w:p w14:paraId="0B93ED07" w14:textId="77777777" w:rsidR="00B83FE9" w:rsidRDefault="00B83FE9" w:rsidP="002465C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171/194</w:t>
            </w:r>
          </w:p>
        </w:tc>
        <w:tc>
          <w:tcPr>
            <w:tcW w:w="396" w:type="pct"/>
          </w:tcPr>
          <w:p w14:paraId="44F8E681" w14:textId="77777777" w:rsidR="00B83FE9" w:rsidRDefault="00B83FE9" w:rsidP="002465C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6" w:type="pct"/>
          </w:tcPr>
          <w:p w14:paraId="1BAFCF36" w14:textId="77777777" w:rsidR="00B83FE9" w:rsidRDefault="00B83FE9" w:rsidP="002465C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0.950</w:t>
            </w:r>
          </w:p>
        </w:tc>
      </w:tr>
      <w:tr w:rsidR="00B83FE9" w:rsidRPr="00A22864" w14:paraId="74B60C2D" w14:textId="77777777" w:rsidTr="002465C2">
        <w:trPr>
          <w:trHeight w:val="227"/>
          <w:jc w:val="center"/>
        </w:trPr>
        <w:tc>
          <w:tcPr>
            <w:tcW w:w="301" w:type="pct"/>
            <w:vAlign w:val="center"/>
          </w:tcPr>
          <w:p w14:paraId="055CC533" w14:textId="77777777" w:rsidR="00B83FE9" w:rsidRPr="00247EA8" w:rsidRDefault="00B83FE9" w:rsidP="002465C2">
            <w:pPr>
              <w:pStyle w:val="ListParagraph"/>
              <w:numPr>
                <w:ilvl w:val="0"/>
                <w:numId w:val="1"/>
              </w:numPr>
              <w:spacing w:after="60"/>
              <w:jc w:val="center"/>
              <w:rPr>
                <w:lang w:val="en-US"/>
              </w:rPr>
            </w:pPr>
          </w:p>
        </w:tc>
        <w:tc>
          <w:tcPr>
            <w:tcW w:w="3467" w:type="pct"/>
            <w:gridSpan w:val="10"/>
          </w:tcPr>
          <w:p w14:paraId="5305ED33" w14:textId="77777777" w:rsidR="00B83FE9" w:rsidRPr="00F27233" w:rsidRDefault="00B83FE9" w:rsidP="00A158B0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A57095">
              <w:rPr>
                <w:rFonts w:eastAsiaTheme="minorHAnsi"/>
                <w:b/>
                <w:sz w:val="20"/>
                <w:szCs w:val="20"/>
              </w:rPr>
              <w:t>Simić-Panić</w:t>
            </w:r>
            <w:proofErr w:type="spellEnd"/>
            <w:r w:rsidRPr="00A57095">
              <w:rPr>
                <w:rFonts w:eastAsiaTheme="minorHAnsi"/>
                <w:b/>
                <w:sz w:val="20"/>
                <w:szCs w:val="20"/>
              </w:rPr>
              <w:t xml:space="preserve"> D</w:t>
            </w:r>
            <w:r w:rsidRPr="009E1BBD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Devečerski</w:t>
            </w:r>
            <w:proofErr w:type="spellEnd"/>
            <w:r w:rsidRPr="009E1BBD">
              <w:rPr>
                <w:rFonts w:eastAsiaTheme="minorHAnsi"/>
                <w:sz w:val="20"/>
                <w:szCs w:val="20"/>
              </w:rPr>
              <w:t xml:space="preserve"> G,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Jovićević</w:t>
            </w:r>
            <w:proofErr w:type="spellEnd"/>
            <w:r w:rsidRPr="009E1BBD">
              <w:rPr>
                <w:rFonts w:eastAsiaTheme="minorHAnsi"/>
                <w:sz w:val="20"/>
                <w:szCs w:val="20"/>
              </w:rPr>
              <w:t xml:space="preserve"> M,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Platiša</w:t>
            </w:r>
            <w:proofErr w:type="spellEnd"/>
            <w:r w:rsidRPr="009E1BBD">
              <w:rPr>
                <w:rFonts w:eastAsiaTheme="minorHAnsi"/>
                <w:sz w:val="20"/>
                <w:szCs w:val="20"/>
              </w:rPr>
              <w:t xml:space="preserve"> N. </w:t>
            </w:r>
            <w:hyperlink r:id="rId10" w:history="1"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 xml:space="preserve">Stroke rehabilitation: Which </w:t>
              </w:r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lastRenderedPageBreak/>
                <w:t>factors influence the outcome?</w:t>
              </w:r>
            </w:hyperlink>
            <w:r w:rsidRPr="009E1BBD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 xml:space="preserve">(Letter). </w:t>
            </w:r>
            <w:r w:rsidRPr="009E1BBD">
              <w:rPr>
                <w:rFonts w:eastAsiaTheme="minorHAnsi"/>
                <w:sz w:val="20"/>
                <w:szCs w:val="20"/>
              </w:rPr>
              <w:t xml:space="preserve">Ann Indian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Acad</w:t>
            </w:r>
            <w:proofErr w:type="spellEnd"/>
            <w:r w:rsidRPr="009E1BBD">
              <w:rPr>
                <w:rFonts w:eastAsiaTheme="minorHAnsi"/>
                <w:sz w:val="20"/>
                <w:szCs w:val="20"/>
              </w:rPr>
              <w:t xml:space="preserve"> Neurol</w:t>
            </w:r>
            <w:r>
              <w:rPr>
                <w:rFonts w:eastAsiaTheme="minorHAnsi"/>
                <w:sz w:val="20"/>
                <w:szCs w:val="20"/>
              </w:rPr>
              <w:t>. 2015;</w:t>
            </w:r>
            <w:r w:rsidRPr="009E1BBD">
              <w:rPr>
                <w:rFonts w:eastAsiaTheme="minorHAnsi"/>
                <w:sz w:val="20"/>
                <w:szCs w:val="20"/>
              </w:rPr>
              <w:t>18</w:t>
            </w:r>
            <w:r>
              <w:rPr>
                <w:rFonts w:eastAsiaTheme="minorHAnsi"/>
                <w:sz w:val="20"/>
                <w:szCs w:val="20"/>
              </w:rPr>
              <w:t>(4)</w:t>
            </w:r>
            <w:r w:rsidRPr="009E1BBD">
              <w:rPr>
                <w:rFonts w:eastAsiaTheme="minorHAnsi"/>
                <w:sz w:val="20"/>
                <w:szCs w:val="20"/>
              </w:rPr>
              <w:t>:484-7.</w:t>
            </w:r>
          </w:p>
        </w:tc>
        <w:tc>
          <w:tcPr>
            <w:tcW w:w="430" w:type="pct"/>
          </w:tcPr>
          <w:p w14:paraId="256995CB" w14:textId="77777777" w:rsidR="00B83FE9" w:rsidRPr="000022A6" w:rsidRDefault="00B83FE9" w:rsidP="002465C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178/193</w:t>
            </w:r>
          </w:p>
        </w:tc>
        <w:tc>
          <w:tcPr>
            <w:tcW w:w="396" w:type="pct"/>
          </w:tcPr>
          <w:p w14:paraId="5EA46589" w14:textId="77777777" w:rsidR="00B83FE9" w:rsidRPr="000022A6" w:rsidRDefault="00B83FE9" w:rsidP="002465C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6" w:type="pct"/>
          </w:tcPr>
          <w:p w14:paraId="63D81BF9" w14:textId="77777777" w:rsidR="00B83FE9" w:rsidRPr="000022A6" w:rsidRDefault="00B83FE9" w:rsidP="002465C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0.687</w:t>
            </w:r>
          </w:p>
        </w:tc>
      </w:tr>
      <w:tr w:rsidR="00B83FE9" w:rsidRPr="00A22864" w14:paraId="3650F654" w14:textId="77777777" w:rsidTr="002465C2">
        <w:trPr>
          <w:trHeight w:val="227"/>
          <w:jc w:val="center"/>
        </w:trPr>
        <w:tc>
          <w:tcPr>
            <w:tcW w:w="301" w:type="pct"/>
            <w:vAlign w:val="center"/>
          </w:tcPr>
          <w:p w14:paraId="06FE09B2" w14:textId="77777777" w:rsidR="00B83FE9" w:rsidRPr="00247EA8" w:rsidRDefault="00B83FE9" w:rsidP="002465C2">
            <w:pPr>
              <w:pStyle w:val="ListParagraph"/>
              <w:numPr>
                <w:ilvl w:val="0"/>
                <w:numId w:val="1"/>
              </w:numPr>
              <w:spacing w:after="60"/>
              <w:jc w:val="center"/>
              <w:rPr>
                <w:lang w:val="en-US"/>
              </w:rPr>
            </w:pPr>
          </w:p>
        </w:tc>
        <w:tc>
          <w:tcPr>
            <w:tcW w:w="3467" w:type="pct"/>
            <w:gridSpan w:val="10"/>
          </w:tcPr>
          <w:p w14:paraId="5AC6A224" w14:textId="77777777" w:rsidR="00B83FE9" w:rsidRPr="009E1BBD" w:rsidRDefault="00B83FE9" w:rsidP="00A158B0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Jovićević</w:t>
            </w:r>
            <w:proofErr w:type="spellEnd"/>
            <w:r w:rsidRPr="009E1BBD">
              <w:rPr>
                <w:rFonts w:eastAsiaTheme="minorHAnsi"/>
                <w:sz w:val="20"/>
                <w:szCs w:val="20"/>
              </w:rPr>
              <w:t xml:space="preserve"> M,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Žarkov</w:t>
            </w:r>
            <w:proofErr w:type="spellEnd"/>
            <w:r w:rsidRPr="009E1BBD">
              <w:rPr>
                <w:rFonts w:eastAsiaTheme="minorHAnsi"/>
                <w:sz w:val="20"/>
                <w:szCs w:val="20"/>
              </w:rPr>
              <w:t xml:space="preserve"> M, Rabi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Žikić</w:t>
            </w:r>
            <w:proofErr w:type="spellEnd"/>
            <w:r w:rsidRPr="009E1BBD">
              <w:rPr>
                <w:rFonts w:eastAsiaTheme="minorHAnsi"/>
                <w:sz w:val="20"/>
                <w:szCs w:val="20"/>
              </w:rPr>
              <w:t xml:space="preserve"> T, Kozić D, </w:t>
            </w:r>
            <w:proofErr w:type="spellStart"/>
            <w:r w:rsidRPr="009E1BBD">
              <w:rPr>
                <w:rFonts w:eastAsiaTheme="minorHAnsi"/>
                <w:sz w:val="20"/>
                <w:szCs w:val="20"/>
              </w:rPr>
              <w:t>Rajić</w:t>
            </w:r>
            <w:proofErr w:type="spellEnd"/>
            <w:r w:rsidRPr="009E1BBD">
              <w:rPr>
                <w:rFonts w:eastAsiaTheme="minorHAnsi"/>
                <w:sz w:val="20"/>
                <w:szCs w:val="20"/>
              </w:rPr>
              <w:t xml:space="preserve"> S, </w:t>
            </w:r>
            <w:proofErr w:type="spellStart"/>
            <w:r w:rsidRPr="003C06D3">
              <w:rPr>
                <w:rFonts w:eastAsiaTheme="minorHAnsi"/>
                <w:b/>
                <w:sz w:val="20"/>
                <w:szCs w:val="20"/>
              </w:rPr>
              <w:t>Simić-Panić</w:t>
            </w:r>
            <w:proofErr w:type="spellEnd"/>
            <w:r w:rsidRPr="003C06D3">
              <w:rPr>
                <w:rFonts w:eastAsiaTheme="minorHAnsi"/>
                <w:b/>
                <w:sz w:val="20"/>
                <w:szCs w:val="20"/>
              </w:rPr>
              <w:t xml:space="preserve"> D</w:t>
            </w:r>
            <w:r w:rsidRPr="009E1BBD">
              <w:rPr>
                <w:rFonts w:eastAsiaTheme="minorHAnsi"/>
                <w:sz w:val="20"/>
                <w:szCs w:val="20"/>
              </w:rPr>
              <w:t xml:space="preserve">. </w:t>
            </w:r>
            <w:hyperlink r:id="rId11" w:history="1"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 xml:space="preserve">A case of probable </w:t>
              </w:r>
              <w:proofErr w:type="spellStart"/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>neurosarcoidosis</w:t>
              </w:r>
              <w:proofErr w:type="spellEnd"/>
              <w:r w:rsidRPr="003C06D3">
                <w:rPr>
                  <w:rStyle w:val="Hyperlink"/>
                  <w:rFonts w:eastAsiaTheme="minorHAnsi"/>
                  <w:sz w:val="20"/>
                  <w:szCs w:val="20"/>
                </w:rPr>
                <w:t xml:space="preserve"> presenting as unilateral ophthalmoplegia</w:t>
              </w:r>
            </w:hyperlink>
            <w:r w:rsidRPr="009E1BBD">
              <w:rPr>
                <w:rFonts w:eastAsiaTheme="minorHAnsi"/>
                <w:sz w:val="20"/>
                <w:szCs w:val="20"/>
              </w:rPr>
              <w:t xml:space="preserve">. Acta </w:t>
            </w:r>
            <w:r>
              <w:rPr>
                <w:rFonts w:eastAsiaTheme="minorHAnsi"/>
                <w:sz w:val="20"/>
                <w:szCs w:val="20"/>
              </w:rPr>
              <w:t>C</w:t>
            </w:r>
            <w:r w:rsidRPr="009E1BBD">
              <w:rPr>
                <w:rFonts w:eastAsiaTheme="minorHAnsi"/>
                <w:sz w:val="20"/>
                <w:szCs w:val="20"/>
              </w:rPr>
              <w:t>lin Croat</w:t>
            </w:r>
            <w:r>
              <w:rPr>
                <w:rFonts w:eastAsiaTheme="minorHAnsi"/>
                <w:sz w:val="20"/>
                <w:szCs w:val="20"/>
              </w:rPr>
              <w:t>. 2015;54(3):</w:t>
            </w:r>
            <w:r w:rsidRPr="009E1BBD">
              <w:rPr>
                <w:rFonts w:eastAsiaTheme="minorHAnsi"/>
                <w:sz w:val="20"/>
                <w:szCs w:val="20"/>
              </w:rPr>
              <w:t>359-6</w:t>
            </w:r>
            <w:r>
              <w:rPr>
                <w:rFonts w:eastAsiaTheme="minorHAnsi"/>
                <w:sz w:val="20"/>
                <w:szCs w:val="20"/>
              </w:rPr>
              <w:t>2</w:t>
            </w:r>
            <w:r w:rsidRPr="009E1BBD"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430" w:type="pct"/>
          </w:tcPr>
          <w:p w14:paraId="11472CED" w14:textId="77777777" w:rsidR="00B83FE9" w:rsidRPr="000022A6" w:rsidRDefault="00B83FE9" w:rsidP="002465C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133/155</w:t>
            </w:r>
          </w:p>
        </w:tc>
        <w:tc>
          <w:tcPr>
            <w:tcW w:w="396" w:type="pct"/>
          </w:tcPr>
          <w:p w14:paraId="72933E83" w14:textId="77777777" w:rsidR="00B83FE9" w:rsidRPr="000022A6" w:rsidRDefault="00B83FE9" w:rsidP="002465C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6" w:type="pct"/>
          </w:tcPr>
          <w:p w14:paraId="15D20D32" w14:textId="77777777" w:rsidR="00B83FE9" w:rsidRPr="000022A6" w:rsidRDefault="00B83FE9" w:rsidP="002465C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0.412</w:t>
            </w:r>
          </w:p>
        </w:tc>
      </w:tr>
      <w:tr w:rsidR="000F1590" w:rsidRPr="00A22864" w14:paraId="2FDC6296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B06D313" w14:textId="77777777" w:rsidR="000F1590" w:rsidRPr="00A22864" w:rsidRDefault="000F1590" w:rsidP="00F22DE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0F1590" w:rsidRPr="00A22864" w14:paraId="174F1828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4BED070" w14:textId="77777777" w:rsidR="000F1590" w:rsidRPr="00A22864" w:rsidRDefault="000F1590" w:rsidP="00F22DE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0F1590" w:rsidRPr="00A22864" w14:paraId="1A8968DE" w14:textId="77777777" w:rsidTr="000F1590">
        <w:trPr>
          <w:trHeight w:val="227"/>
          <w:jc w:val="center"/>
        </w:trPr>
        <w:tc>
          <w:tcPr>
            <w:tcW w:w="2782" w:type="pct"/>
            <w:gridSpan w:val="7"/>
            <w:vAlign w:val="center"/>
          </w:tcPr>
          <w:p w14:paraId="505E643D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18" w:type="pct"/>
            <w:gridSpan w:val="7"/>
            <w:vAlign w:val="center"/>
          </w:tcPr>
          <w:p w14:paraId="50384A5B" w14:textId="77777777" w:rsidR="000F1590" w:rsidRPr="001072FE" w:rsidRDefault="00871EEB" w:rsidP="00F22DEB">
            <w:pPr>
              <w:spacing w:after="60"/>
            </w:pPr>
            <w:r>
              <w:t>44</w:t>
            </w:r>
          </w:p>
        </w:tc>
      </w:tr>
      <w:tr w:rsidR="000F1590" w:rsidRPr="00A22864" w14:paraId="6337710F" w14:textId="77777777" w:rsidTr="000F1590">
        <w:trPr>
          <w:trHeight w:val="227"/>
          <w:jc w:val="center"/>
        </w:trPr>
        <w:tc>
          <w:tcPr>
            <w:tcW w:w="2782" w:type="pct"/>
            <w:gridSpan w:val="7"/>
            <w:vAlign w:val="center"/>
          </w:tcPr>
          <w:p w14:paraId="2488BE07" w14:textId="77777777" w:rsidR="000F1590" w:rsidRPr="00A22864" w:rsidRDefault="000F1590" w:rsidP="00F22DE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218" w:type="pct"/>
            <w:gridSpan w:val="7"/>
            <w:vAlign w:val="center"/>
          </w:tcPr>
          <w:p w14:paraId="2CEEE0EB" w14:textId="77777777" w:rsidR="000F1590" w:rsidRPr="007D1ADF" w:rsidRDefault="00871EEB" w:rsidP="00F22DEB">
            <w:pPr>
              <w:spacing w:after="60"/>
            </w:pPr>
            <w:r>
              <w:t>9</w:t>
            </w:r>
          </w:p>
        </w:tc>
      </w:tr>
      <w:tr w:rsidR="000F1590" w:rsidRPr="00A22864" w14:paraId="33A2C70C" w14:textId="77777777" w:rsidTr="000F1590">
        <w:trPr>
          <w:trHeight w:val="227"/>
          <w:jc w:val="center"/>
        </w:trPr>
        <w:tc>
          <w:tcPr>
            <w:tcW w:w="2782" w:type="pct"/>
            <w:gridSpan w:val="7"/>
            <w:vAlign w:val="center"/>
          </w:tcPr>
          <w:p w14:paraId="60F9368C" w14:textId="77777777" w:rsidR="000F1590" w:rsidRPr="00A22864" w:rsidRDefault="000F1590" w:rsidP="00F22DE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0" w:type="pct"/>
            <w:gridSpan w:val="2"/>
            <w:vAlign w:val="center"/>
          </w:tcPr>
          <w:p w14:paraId="53AE7A7D" w14:textId="77777777" w:rsidR="000F1590" w:rsidRPr="00032C2B" w:rsidRDefault="000F1590" w:rsidP="00F22DEB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Домаћи</w:t>
            </w:r>
            <w:r>
              <w:t xml:space="preserve"> 0</w:t>
            </w:r>
          </w:p>
        </w:tc>
        <w:tc>
          <w:tcPr>
            <w:tcW w:w="1579" w:type="pct"/>
            <w:gridSpan w:val="5"/>
            <w:vAlign w:val="center"/>
          </w:tcPr>
          <w:p w14:paraId="679E013F" w14:textId="77777777" w:rsidR="000F1590" w:rsidRPr="00032C2B" w:rsidRDefault="000F1590" w:rsidP="00F22DEB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Међународни</w:t>
            </w:r>
            <w:r>
              <w:t xml:space="preserve"> 0</w:t>
            </w:r>
          </w:p>
        </w:tc>
      </w:tr>
      <w:tr w:rsidR="000F1590" w:rsidRPr="00A22864" w14:paraId="444CC6FD" w14:textId="77777777" w:rsidTr="000F1590">
        <w:trPr>
          <w:trHeight w:val="227"/>
          <w:jc w:val="center"/>
        </w:trPr>
        <w:tc>
          <w:tcPr>
            <w:tcW w:w="2782" w:type="pct"/>
            <w:gridSpan w:val="7"/>
            <w:vAlign w:val="center"/>
          </w:tcPr>
          <w:p w14:paraId="06BAE630" w14:textId="77777777" w:rsidR="000F1590" w:rsidRPr="00A22864" w:rsidRDefault="000F1590" w:rsidP="00F22DE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218" w:type="pct"/>
            <w:gridSpan w:val="7"/>
            <w:vAlign w:val="center"/>
          </w:tcPr>
          <w:p w14:paraId="4B1D7636" w14:textId="77777777" w:rsidR="000F1590" w:rsidRPr="00844599" w:rsidRDefault="000F1590" w:rsidP="00F22DEB">
            <w:pPr>
              <w:spacing w:after="60"/>
            </w:pPr>
            <w:r w:rsidRPr="00844599">
              <w:rPr>
                <w:lang w:val="sr-Cyrl-CS"/>
              </w:rPr>
              <w:t>Клиничка електромионеурографија</w:t>
            </w:r>
            <w:r>
              <w:t>, Медицински факултет, Нови Сад, септембар 2015</w:t>
            </w:r>
            <w:r w:rsidRPr="000022A6">
              <w:t>-</w:t>
            </w:r>
            <w:r>
              <w:t xml:space="preserve"> фебруар 2016</w:t>
            </w:r>
            <w:r w:rsidRPr="000022A6">
              <w:t>.</w:t>
            </w:r>
          </w:p>
        </w:tc>
      </w:tr>
      <w:tr w:rsidR="000F1590" w:rsidRPr="00A22864" w14:paraId="328049F9" w14:textId="77777777" w:rsidTr="000F1590">
        <w:trPr>
          <w:trHeight w:val="227"/>
          <w:jc w:val="center"/>
        </w:trPr>
        <w:tc>
          <w:tcPr>
            <w:tcW w:w="2782" w:type="pct"/>
            <w:gridSpan w:val="7"/>
            <w:vAlign w:val="center"/>
          </w:tcPr>
          <w:p w14:paraId="507ABBCA" w14:textId="77777777" w:rsidR="000F1590" w:rsidRPr="00A22864" w:rsidRDefault="000F1590" w:rsidP="00F22DE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18" w:type="pct"/>
            <w:gridSpan w:val="7"/>
            <w:vAlign w:val="center"/>
          </w:tcPr>
          <w:p w14:paraId="0F831318" w14:textId="77777777" w:rsidR="000F1590" w:rsidRPr="00A22864" w:rsidRDefault="000F1590" w:rsidP="00F22DEB">
            <w:pPr>
              <w:spacing w:after="60"/>
              <w:rPr>
                <w:b/>
                <w:lang w:val="sr-Cyrl-CS"/>
              </w:rPr>
            </w:pPr>
          </w:p>
        </w:tc>
      </w:tr>
    </w:tbl>
    <w:p w14:paraId="7EA2AF84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D6BDE"/>
    <w:multiLevelType w:val="hybridMultilevel"/>
    <w:tmpl w:val="EB26C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32C2B"/>
    <w:rsid w:val="000824D0"/>
    <w:rsid w:val="000C50AF"/>
    <w:rsid w:val="000F1590"/>
    <w:rsid w:val="001072FE"/>
    <w:rsid w:val="001215C2"/>
    <w:rsid w:val="00164BD2"/>
    <w:rsid w:val="002465C2"/>
    <w:rsid w:val="00323EA3"/>
    <w:rsid w:val="00385B3F"/>
    <w:rsid w:val="003C06D3"/>
    <w:rsid w:val="003C100D"/>
    <w:rsid w:val="004226AF"/>
    <w:rsid w:val="00494424"/>
    <w:rsid w:val="004F34B1"/>
    <w:rsid w:val="00505EBB"/>
    <w:rsid w:val="005320C1"/>
    <w:rsid w:val="005D429A"/>
    <w:rsid w:val="00611451"/>
    <w:rsid w:val="006C0297"/>
    <w:rsid w:val="007D1ADF"/>
    <w:rsid w:val="00844599"/>
    <w:rsid w:val="00871EA6"/>
    <w:rsid w:val="00871EEB"/>
    <w:rsid w:val="00884943"/>
    <w:rsid w:val="008D58EC"/>
    <w:rsid w:val="00975A90"/>
    <w:rsid w:val="009769BD"/>
    <w:rsid w:val="009A65AD"/>
    <w:rsid w:val="009C0DBD"/>
    <w:rsid w:val="009E1BBD"/>
    <w:rsid w:val="00A312D5"/>
    <w:rsid w:val="00A47238"/>
    <w:rsid w:val="00A57095"/>
    <w:rsid w:val="00AB00FC"/>
    <w:rsid w:val="00AC2197"/>
    <w:rsid w:val="00B163A2"/>
    <w:rsid w:val="00B31246"/>
    <w:rsid w:val="00B83FE9"/>
    <w:rsid w:val="00BB1506"/>
    <w:rsid w:val="00BE71F2"/>
    <w:rsid w:val="00CF33A6"/>
    <w:rsid w:val="00D57E27"/>
    <w:rsid w:val="00DD6BF8"/>
    <w:rsid w:val="00E64176"/>
    <w:rsid w:val="00EA25FB"/>
    <w:rsid w:val="00EA57CA"/>
    <w:rsid w:val="00EC5466"/>
    <w:rsid w:val="00F17B75"/>
    <w:rsid w:val="00F22DEB"/>
    <w:rsid w:val="00F27233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894A"/>
  <w15:docId w15:val="{AA120996-2B28-46C3-B2AE-C8B6FF68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164B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B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145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serbia.nb.rs/Article.aspx?ID=0370-81792400032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dpi.com/2075-4426/14/7/7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bson.nb.rs/nauka_u_srbiji.132.html?autor=Simic%20Dusica%20S&amp;samoar=" TargetMode="External"/><Relationship Id="rId11" Type="http://schemas.openxmlformats.org/officeDocument/2006/relationships/hyperlink" Target="https://hrcak.srce.hr/file/219251" TargetMode="External"/><Relationship Id="rId5" Type="http://schemas.openxmlformats.org/officeDocument/2006/relationships/hyperlink" Target="https://kobson.nb.rs/nauka_u_srbiji.132.html?autor=Simic-Panic%20Dusica%20S&amp;samoar=&amp;offset=1" TargetMode="External"/><Relationship Id="rId10" Type="http://schemas.openxmlformats.org/officeDocument/2006/relationships/hyperlink" Target="https://www.annalsofian.org/article.asp?issn=0972-2327;year=2015;volume=18;issue=4;spage=484;epage=487;aulast=Dus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alsofian.org/article.asp?issn=0972-2327;year=2016;volume=19;issue=2;spage=286;epage=288;aulast=Tomasevic%2DTodorov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20</cp:revision>
  <dcterms:created xsi:type="dcterms:W3CDTF">2022-03-04T06:54:00Z</dcterms:created>
  <dcterms:modified xsi:type="dcterms:W3CDTF">2024-09-20T09:07:00Z</dcterms:modified>
</cp:coreProperties>
</file>