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EDDC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568"/>
        <w:gridCol w:w="938"/>
        <w:gridCol w:w="10"/>
        <w:gridCol w:w="1427"/>
        <w:gridCol w:w="1045"/>
        <w:gridCol w:w="253"/>
        <w:gridCol w:w="400"/>
        <w:gridCol w:w="648"/>
        <w:gridCol w:w="251"/>
        <w:gridCol w:w="491"/>
        <w:gridCol w:w="873"/>
        <w:gridCol w:w="687"/>
        <w:gridCol w:w="687"/>
      </w:tblGrid>
      <w:tr w:rsidR="00494424" w:rsidRPr="00A22864" w14:paraId="7643CA19" w14:textId="77777777" w:rsidTr="00CE702F">
        <w:trPr>
          <w:trHeight w:val="227"/>
          <w:jc w:val="center"/>
        </w:trPr>
        <w:tc>
          <w:tcPr>
            <w:tcW w:w="1579" w:type="pct"/>
            <w:gridSpan w:val="3"/>
            <w:vAlign w:val="center"/>
          </w:tcPr>
          <w:p w14:paraId="4DDB02A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21" w:type="pct"/>
            <w:gridSpan w:val="11"/>
            <w:vAlign w:val="center"/>
          </w:tcPr>
          <w:p w14:paraId="66020341" w14:textId="503724D0" w:rsidR="00494424" w:rsidRPr="00D67580" w:rsidRDefault="00C5707C" w:rsidP="008E1BFA">
            <w:pPr>
              <w:spacing w:after="60"/>
            </w:pPr>
            <w:hyperlink r:id="rId4" w:history="1">
              <w:r w:rsidR="00D67580" w:rsidRPr="00C5707C">
                <w:rPr>
                  <w:rStyle w:val="Hyperlink"/>
                </w:rPr>
                <w:t>Милан Ранисављевић</w:t>
              </w:r>
            </w:hyperlink>
          </w:p>
        </w:tc>
      </w:tr>
      <w:tr w:rsidR="00494424" w:rsidRPr="00A22864" w14:paraId="0068BE90" w14:textId="77777777" w:rsidTr="00CE702F">
        <w:trPr>
          <w:trHeight w:val="227"/>
          <w:jc w:val="center"/>
        </w:trPr>
        <w:tc>
          <w:tcPr>
            <w:tcW w:w="1579" w:type="pct"/>
            <w:gridSpan w:val="3"/>
            <w:vAlign w:val="center"/>
          </w:tcPr>
          <w:p w14:paraId="21AD1A1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21" w:type="pct"/>
            <w:gridSpan w:val="11"/>
            <w:vAlign w:val="center"/>
          </w:tcPr>
          <w:p w14:paraId="08CECBAF" w14:textId="77777777" w:rsidR="00494424" w:rsidRPr="00A22864" w:rsidRDefault="00D6758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Доцент </w:t>
            </w:r>
          </w:p>
        </w:tc>
      </w:tr>
      <w:tr w:rsidR="00494424" w:rsidRPr="00A22864" w14:paraId="37FB3053" w14:textId="77777777" w:rsidTr="00CE702F">
        <w:trPr>
          <w:trHeight w:val="227"/>
          <w:jc w:val="center"/>
        </w:trPr>
        <w:tc>
          <w:tcPr>
            <w:tcW w:w="1579" w:type="pct"/>
            <w:gridSpan w:val="3"/>
            <w:vAlign w:val="center"/>
          </w:tcPr>
          <w:p w14:paraId="4D63407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21" w:type="pct"/>
            <w:gridSpan w:val="11"/>
            <w:vAlign w:val="center"/>
          </w:tcPr>
          <w:p w14:paraId="73AC6713" w14:textId="77777777" w:rsidR="00494424" w:rsidRPr="00A22864" w:rsidRDefault="00D6758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Хирургија, онколошка хирургија</w:t>
            </w:r>
          </w:p>
        </w:tc>
      </w:tr>
      <w:tr w:rsidR="00975A90" w:rsidRPr="00A22864" w14:paraId="3983AE12" w14:textId="77777777" w:rsidTr="00CE702F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3A79B3B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9" w:type="pct"/>
            <w:gridSpan w:val="2"/>
            <w:vAlign w:val="center"/>
          </w:tcPr>
          <w:p w14:paraId="69EFA1CE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579" w:type="pct"/>
            <w:gridSpan w:val="4"/>
            <w:vAlign w:val="center"/>
          </w:tcPr>
          <w:p w14:paraId="291F5C7D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1837" w:type="pct"/>
            <w:gridSpan w:val="6"/>
            <w:vAlign w:val="center"/>
          </w:tcPr>
          <w:p w14:paraId="332BFC88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4847DDC4" w14:textId="77777777" w:rsidTr="00CE702F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0BB9B904" w14:textId="77777777" w:rsidR="00494424" w:rsidRPr="00C5707C" w:rsidRDefault="00494424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Избор у звање</w:t>
            </w:r>
          </w:p>
        </w:tc>
        <w:tc>
          <w:tcPr>
            <w:tcW w:w="479" w:type="pct"/>
            <w:gridSpan w:val="2"/>
            <w:vAlign w:val="center"/>
          </w:tcPr>
          <w:p w14:paraId="6EFB8513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2024</w:t>
            </w:r>
          </w:p>
        </w:tc>
        <w:tc>
          <w:tcPr>
            <w:tcW w:w="1579" w:type="pct"/>
            <w:gridSpan w:val="4"/>
            <w:vAlign w:val="center"/>
          </w:tcPr>
          <w:p w14:paraId="422D13B4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Медицински факултет Нови Сад, Универзитет у Новом Саду</w:t>
            </w:r>
          </w:p>
        </w:tc>
        <w:tc>
          <w:tcPr>
            <w:tcW w:w="1837" w:type="pct"/>
            <w:gridSpan w:val="6"/>
            <w:vAlign w:val="center"/>
          </w:tcPr>
          <w:p w14:paraId="5659A626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Хирургија, онколошка хирургија</w:t>
            </w:r>
          </w:p>
        </w:tc>
      </w:tr>
      <w:tr w:rsidR="00975A90" w:rsidRPr="00A22864" w14:paraId="6CD6DE7B" w14:textId="77777777" w:rsidTr="00CE702F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08137981" w14:textId="77777777" w:rsidR="00494424" w:rsidRPr="00C5707C" w:rsidRDefault="00494424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Докторат</w:t>
            </w:r>
          </w:p>
        </w:tc>
        <w:tc>
          <w:tcPr>
            <w:tcW w:w="479" w:type="pct"/>
            <w:gridSpan w:val="2"/>
            <w:vAlign w:val="center"/>
          </w:tcPr>
          <w:p w14:paraId="6E290069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2020</w:t>
            </w:r>
          </w:p>
        </w:tc>
        <w:tc>
          <w:tcPr>
            <w:tcW w:w="1579" w:type="pct"/>
            <w:gridSpan w:val="4"/>
            <w:vAlign w:val="center"/>
          </w:tcPr>
          <w:p w14:paraId="36019EFA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Медицински факултет Нови Сад, Универзитет у Новом Саду</w:t>
            </w:r>
          </w:p>
        </w:tc>
        <w:tc>
          <w:tcPr>
            <w:tcW w:w="1837" w:type="pct"/>
            <w:gridSpan w:val="6"/>
            <w:vAlign w:val="center"/>
          </w:tcPr>
          <w:p w14:paraId="773CA6C6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Хирургија, онколошка хирургија</w:t>
            </w:r>
          </w:p>
        </w:tc>
      </w:tr>
      <w:tr w:rsidR="00975A90" w:rsidRPr="00A22864" w14:paraId="5A560CF2" w14:textId="77777777" w:rsidTr="00CE702F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0A220BE6" w14:textId="77777777" w:rsidR="00975A90" w:rsidRPr="00C5707C" w:rsidRDefault="00975A90" w:rsidP="008E1BFA">
            <w:pPr>
              <w:spacing w:after="60"/>
            </w:pPr>
            <w:r w:rsidRPr="00C5707C">
              <w:t>Специјализација</w:t>
            </w:r>
          </w:p>
        </w:tc>
        <w:tc>
          <w:tcPr>
            <w:tcW w:w="479" w:type="pct"/>
            <w:gridSpan w:val="2"/>
            <w:vAlign w:val="center"/>
          </w:tcPr>
          <w:p w14:paraId="572F29BB" w14:textId="77777777" w:rsidR="00975A90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2018</w:t>
            </w:r>
          </w:p>
        </w:tc>
        <w:tc>
          <w:tcPr>
            <w:tcW w:w="1579" w:type="pct"/>
            <w:gridSpan w:val="4"/>
            <w:vAlign w:val="center"/>
          </w:tcPr>
          <w:p w14:paraId="4760C718" w14:textId="77777777" w:rsidR="00975A90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Медицински факултет Нови Сад, Универзитет у Новом Саду</w:t>
            </w:r>
          </w:p>
        </w:tc>
        <w:tc>
          <w:tcPr>
            <w:tcW w:w="1837" w:type="pct"/>
            <w:gridSpan w:val="6"/>
            <w:vAlign w:val="center"/>
          </w:tcPr>
          <w:p w14:paraId="66C2CD97" w14:textId="77777777" w:rsidR="00975A90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Хирургија, онколошка хирургија</w:t>
            </w:r>
          </w:p>
        </w:tc>
      </w:tr>
      <w:tr w:rsidR="00975A90" w:rsidRPr="00A22864" w14:paraId="417F5C44" w14:textId="77777777" w:rsidTr="00CE702F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323B79C1" w14:textId="77777777" w:rsidR="00494424" w:rsidRPr="00C5707C" w:rsidRDefault="00494424" w:rsidP="008E1BFA">
            <w:pPr>
              <w:spacing w:after="60"/>
            </w:pPr>
            <w:r w:rsidRPr="00C5707C">
              <w:t>Магистратура</w:t>
            </w:r>
          </w:p>
        </w:tc>
        <w:tc>
          <w:tcPr>
            <w:tcW w:w="479" w:type="pct"/>
            <w:gridSpan w:val="2"/>
            <w:vAlign w:val="center"/>
          </w:tcPr>
          <w:p w14:paraId="2EBAB2C9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/</w:t>
            </w:r>
          </w:p>
        </w:tc>
        <w:tc>
          <w:tcPr>
            <w:tcW w:w="1579" w:type="pct"/>
            <w:gridSpan w:val="4"/>
            <w:vAlign w:val="center"/>
          </w:tcPr>
          <w:p w14:paraId="4B69A269" w14:textId="77777777" w:rsidR="00494424" w:rsidRPr="00C5707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2E88645F" w14:textId="77777777" w:rsidR="00494424" w:rsidRPr="00C5707C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0A7E5FEB" w14:textId="77777777" w:rsidTr="00CE702F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4E0368AE" w14:textId="77777777" w:rsidR="00494424" w:rsidRPr="00C5707C" w:rsidRDefault="00494424" w:rsidP="00975A90">
            <w:pPr>
              <w:spacing w:after="60"/>
            </w:pPr>
            <w:r w:rsidRPr="00C5707C">
              <w:t xml:space="preserve">Мастер </w:t>
            </w:r>
          </w:p>
        </w:tc>
        <w:tc>
          <w:tcPr>
            <w:tcW w:w="479" w:type="pct"/>
            <w:gridSpan w:val="2"/>
            <w:vAlign w:val="center"/>
          </w:tcPr>
          <w:p w14:paraId="73D3BC17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/</w:t>
            </w:r>
          </w:p>
        </w:tc>
        <w:tc>
          <w:tcPr>
            <w:tcW w:w="1579" w:type="pct"/>
            <w:gridSpan w:val="4"/>
            <w:vAlign w:val="center"/>
          </w:tcPr>
          <w:p w14:paraId="1CE3B93E" w14:textId="77777777" w:rsidR="00494424" w:rsidRPr="00C5707C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67462ECD" w14:textId="77777777" w:rsidR="00494424" w:rsidRPr="00C5707C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5D941199" w14:textId="77777777" w:rsidTr="00CE702F">
        <w:trPr>
          <w:trHeight w:val="227"/>
          <w:jc w:val="center"/>
        </w:trPr>
        <w:tc>
          <w:tcPr>
            <w:tcW w:w="1105" w:type="pct"/>
            <w:gridSpan w:val="2"/>
            <w:vAlign w:val="center"/>
          </w:tcPr>
          <w:p w14:paraId="2D326E00" w14:textId="77777777" w:rsidR="00494424" w:rsidRPr="00C5707C" w:rsidRDefault="00494424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Диплома</w:t>
            </w:r>
          </w:p>
        </w:tc>
        <w:tc>
          <w:tcPr>
            <w:tcW w:w="479" w:type="pct"/>
            <w:gridSpan w:val="2"/>
            <w:vAlign w:val="center"/>
          </w:tcPr>
          <w:p w14:paraId="02B2AF40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2008</w:t>
            </w:r>
          </w:p>
        </w:tc>
        <w:tc>
          <w:tcPr>
            <w:tcW w:w="1579" w:type="pct"/>
            <w:gridSpan w:val="4"/>
            <w:vAlign w:val="center"/>
          </w:tcPr>
          <w:p w14:paraId="1BF9D509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Медицински факултет Нови Сад, Универзитет у Новом Саду</w:t>
            </w:r>
          </w:p>
        </w:tc>
        <w:tc>
          <w:tcPr>
            <w:tcW w:w="1837" w:type="pct"/>
            <w:gridSpan w:val="6"/>
            <w:vAlign w:val="center"/>
          </w:tcPr>
          <w:p w14:paraId="5A6E893F" w14:textId="77777777" w:rsidR="00494424" w:rsidRPr="00C5707C" w:rsidRDefault="00D67580" w:rsidP="008E1BFA">
            <w:pPr>
              <w:spacing w:after="60"/>
              <w:rPr>
                <w:lang w:val="sr-Cyrl-CS"/>
              </w:rPr>
            </w:pPr>
            <w:r w:rsidRPr="00C5707C">
              <w:rPr>
                <w:lang w:val="sr-Cyrl-CS"/>
              </w:rPr>
              <w:t>Хирургија, онколошка хирургија</w:t>
            </w:r>
          </w:p>
        </w:tc>
      </w:tr>
      <w:tr w:rsidR="00494424" w:rsidRPr="00A22864" w14:paraId="41578F2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1474010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179C81A5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571CAF4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93" w:type="pct"/>
            <w:gridSpan w:val="4"/>
            <w:vAlign w:val="center"/>
          </w:tcPr>
          <w:p w14:paraId="027E03C7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56" w:type="pct"/>
            <w:gridSpan w:val="2"/>
            <w:vAlign w:val="center"/>
          </w:tcPr>
          <w:p w14:paraId="3763A4D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3"/>
            <w:vAlign w:val="center"/>
          </w:tcPr>
          <w:p w14:paraId="04B8754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83" w:type="pct"/>
            <w:gridSpan w:val="4"/>
            <w:vAlign w:val="center"/>
          </w:tcPr>
          <w:p w14:paraId="3377D7B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30947B9B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6A2666D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93" w:type="pct"/>
            <w:gridSpan w:val="4"/>
            <w:vAlign w:val="center"/>
          </w:tcPr>
          <w:p w14:paraId="5E432B8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51E9BE7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3"/>
            <w:vAlign w:val="center"/>
          </w:tcPr>
          <w:p w14:paraId="0F3C048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83" w:type="pct"/>
            <w:gridSpan w:val="4"/>
            <w:vAlign w:val="center"/>
          </w:tcPr>
          <w:p w14:paraId="0C86F5E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264EF910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4B56B73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93" w:type="pct"/>
            <w:gridSpan w:val="4"/>
            <w:vAlign w:val="center"/>
          </w:tcPr>
          <w:p w14:paraId="58C04F0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64A50F1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3"/>
            <w:vAlign w:val="center"/>
          </w:tcPr>
          <w:p w14:paraId="2B40EB1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83" w:type="pct"/>
            <w:gridSpan w:val="4"/>
            <w:vAlign w:val="center"/>
          </w:tcPr>
          <w:p w14:paraId="7488270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56837B61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3EB59E7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93" w:type="pct"/>
            <w:gridSpan w:val="4"/>
            <w:vAlign w:val="center"/>
          </w:tcPr>
          <w:p w14:paraId="588D629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430D3F5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3"/>
            <w:vAlign w:val="center"/>
          </w:tcPr>
          <w:p w14:paraId="6E447ED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83" w:type="pct"/>
            <w:gridSpan w:val="4"/>
            <w:vAlign w:val="center"/>
          </w:tcPr>
          <w:p w14:paraId="54C2F6D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483E00C2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D210EB5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30041CD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DAFE580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3639170D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28D4416C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53" w:type="pct"/>
            <w:gridSpan w:val="10"/>
          </w:tcPr>
          <w:p w14:paraId="71DE9EBA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41" w:type="pct"/>
          </w:tcPr>
          <w:p w14:paraId="047C4541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47" w:type="pct"/>
          </w:tcPr>
          <w:p w14:paraId="2E796F82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6" w:type="pct"/>
          </w:tcPr>
          <w:p w14:paraId="03B79E1B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14:paraId="73C632CE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47360BC3" w14:textId="226D6D97" w:rsidR="00FA083F" w:rsidRPr="00D67580" w:rsidRDefault="00D67580" w:rsidP="00417E8C">
            <w:pPr>
              <w:spacing w:line="276" w:lineRule="auto"/>
              <w:ind w:left="-23"/>
              <w:jc w:val="center"/>
            </w:pPr>
            <w:r>
              <w:t>1</w:t>
            </w:r>
            <w:r w:rsidR="00CE702F">
              <w:t>.</w:t>
            </w:r>
          </w:p>
        </w:tc>
        <w:tc>
          <w:tcPr>
            <w:tcW w:w="3553" w:type="pct"/>
            <w:gridSpan w:val="10"/>
          </w:tcPr>
          <w:p w14:paraId="7F6E20F6" w14:textId="0374B57F" w:rsidR="00FA083F" w:rsidRPr="00D67580" w:rsidRDefault="00F0569B" w:rsidP="0077187E">
            <w:pPr>
              <w:shd w:val="clear" w:color="auto" w:fill="FFFFFF"/>
              <w:jc w:val="both"/>
            </w:pPr>
            <w:r w:rsidRPr="00F0569B">
              <w:rPr>
                <w:b/>
                <w:bCs/>
              </w:rPr>
              <w:t>Ranisavljević M</w:t>
            </w:r>
            <w:r w:rsidRPr="00F0569B">
              <w:t xml:space="preserve">, Šolajić N, Vicko F. </w:t>
            </w:r>
            <w:r w:rsidR="00983887" w:rsidRPr="00983887">
              <w:t>Idiopathic granulomatous mastitis - new approach in operative treatment</w:t>
            </w:r>
            <w:r w:rsidRPr="00F0569B">
              <w:t xml:space="preserve">. Srp </w:t>
            </w:r>
            <w:r w:rsidR="00983887">
              <w:rPr>
                <w:lang w:val="sr-Cyrl-RS"/>
              </w:rPr>
              <w:t>А</w:t>
            </w:r>
            <w:r w:rsidRPr="00F0569B">
              <w:t xml:space="preserve">rh </w:t>
            </w:r>
            <w:r w:rsidR="00983887">
              <w:t>C</w:t>
            </w:r>
            <w:r w:rsidRPr="00F0569B">
              <w:t xml:space="preserve">elok </w:t>
            </w:r>
            <w:r w:rsidR="00983887">
              <w:t>L</w:t>
            </w:r>
            <w:r w:rsidRPr="00F0569B">
              <w:t xml:space="preserve">ek. 2022;150(1-2):100-3. doi: </w:t>
            </w:r>
            <w:hyperlink r:id="rId5" w:tgtFrame="_blank" w:history="1">
              <w:r w:rsidRPr="00F0569B">
                <w:rPr>
                  <w:rStyle w:val="Hyperlink"/>
                </w:rPr>
                <w:t>10.2298/SARH200914006R</w:t>
              </w:r>
            </w:hyperlink>
          </w:p>
        </w:tc>
        <w:tc>
          <w:tcPr>
            <w:tcW w:w="441" w:type="pct"/>
          </w:tcPr>
          <w:p w14:paraId="3EF37780" w14:textId="378E33AE" w:rsidR="00FA083F" w:rsidRPr="000022A6" w:rsidRDefault="00AC459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273/358</w:t>
            </w:r>
          </w:p>
        </w:tc>
        <w:tc>
          <w:tcPr>
            <w:tcW w:w="347" w:type="pct"/>
          </w:tcPr>
          <w:p w14:paraId="1D3C4657" w14:textId="7A89AC5C" w:rsidR="00FA083F" w:rsidRPr="00F0569B" w:rsidRDefault="00F0569B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346" w:type="pct"/>
          </w:tcPr>
          <w:p w14:paraId="2C632D1B" w14:textId="38B94415" w:rsidR="00FA083F" w:rsidRPr="000022A6" w:rsidRDefault="00AC459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FA083F" w:rsidRPr="00A22864" w14:paraId="6A856E0D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15980C6A" w14:textId="5B11EE3B" w:rsidR="00FA083F" w:rsidRPr="00D67580" w:rsidRDefault="00D67580" w:rsidP="00417E8C">
            <w:pPr>
              <w:spacing w:line="276" w:lineRule="auto"/>
              <w:ind w:left="-23"/>
              <w:jc w:val="center"/>
            </w:pPr>
            <w:r>
              <w:t>2</w:t>
            </w:r>
            <w:r w:rsidR="00CE702F">
              <w:t>.</w:t>
            </w:r>
          </w:p>
        </w:tc>
        <w:tc>
          <w:tcPr>
            <w:tcW w:w="3553" w:type="pct"/>
            <w:gridSpan w:val="10"/>
          </w:tcPr>
          <w:p w14:paraId="0520F07D" w14:textId="0C28FAC7" w:rsidR="00FA083F" w:rsidRPr="00D67580" w:rsidRDefault="003803EC" w:rsidP="0077187E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4B381B">
              <w:rPr>
                <w:bCs/>
                <w:sz w:val="20"/>
                <w:szCs w:val="20"/>
                <w:lang w:val="sr-Latn-CS"/>
              </w:rPr>
              <w:t>Vučaj-Ćirilović V</w:t>
            </w:r>
            <w:r w:rsidRPr="003803EC">
              <w:rPr>
                <w:sz w:val="20"/>
                <w:szCs w:val="20"/>
                <w:lang w:val="sr-Latn-CS"/>
              </w:rPr>
              <w:t xml:space="preserve">, Vuković M, Boban J, Šolajić N, </w:t>
            </w:r>
            <w:r w:rsidRPr="004B381B">
              <w:rPr>
                <w:b/>
                <w:bCs/>
                <w:sz w:val="20"/>
                <w:szCs w:val="20"/>
                <w:lang w:val="sr-Latn-CS"/>
              </w:rPr>
              <w:t>Ranisavljević M</w:t>
            </w:r>
            <w:r w:rsidRPr="003803EC">
              <w:rPr>
                <w:sz w:val="20"/>
                <w:szCs w:val="20"/>
                <w:lang w:val="sr-Latn-CS"/>
              </w:rPr>
              <w:t xml:space="preserve">, Prvulović-Bunović N. </w:t>
            </w:r>
            <w:hyperlink r:id="rId6" w:history="1">
              <w:r w:rsidRPr="003803EC">
                <w:rPr>
                  <w:rStyle w:val="Hyperlink"/>
                  <w:sz w:val="20"/>
                  <w:szCs w:val="20"/>
                  <w:lang w:val="sr-Latn-CS"/>
                </w:rPr>
                <w:t>A male case of dermatofibrosarcoma protuberans in the breast presenting as gynecomastia</w:t>
              </w:r>
            </w:hyperlink>
            <w:r w:rsidRPr="003803EC">
              <w:rPr>
                <w:sz w:val="20"/>
                <w:szCs w:val="20"/>
                <w:lang w:val="sr-Latn-CS"/>
              </w:rPr>
              <w:t>. Vojnosanit Pregl. 2021;78(10):1108-12.</w:t>
            </w:r>
          </w:p>
        </w:tc>
        <w:tc>
          <w:tcPr>
            <w:tcW w:w="441" w:type="pct"/>
          </w:tcPr>
          <w:p w14:paraId="5BB6A4CE" w14:textId="3C9E6584" w:rsidR="00FA083F" w:rsidRPr="000022A6" w:rsidRDefault="004B381B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168/172</w:t>
            </w:r>
          </w:p>
        </w:tc>
        <w:tc>
          <w:tcPr>
            <w:tcW w:w="347" w:type="pct"/>
          </w:tcPr>
          <w:p w14:paraId="08DD51EC" w14:textId="605F52BB" w:rsidR="00FA083F" w:rsidRPr="000022A6" w:rsidRDefault="004B381B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6" w:type="pct"/>
          </w:tcPr>
          <w:p w14:paraId="2D9C9178" w14:textId="4DED375A" w:rsidR="00FA083F" w:rsidRPr="000022A6" w:rsidRDefault="004B381B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0.245</w:t>
            </w:r>
          </w:p>
        </w:tc>
      </w:tr>
      <w:tr w:rsidR="00A326CE" w:rsidRPr="00A22864" w14:paraId="7E78AAF1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1BDBD12D" w14:textId="59ED25FF" w:rsidR="00A326CE" w:rsidRPr="00D67580" w:rsidRDefault="00A326CE" w:rsidP="00A326CE">
            <w:pPr>
              <w:spacing w:line="276" w:lineRule="auto"/>
              <w:ind w:left="-23"/>
              <w:jc w:val="center"/>
            </w:pPr>
            <w:r>
              <w:t>3</w:t>
            </w:r>
            <w:r w:rsidR="00CE702F">
              <w:t>.</w:t>
            </w:r>
          </w:p>
        </w:tc>
        <w:tc>
          <w:tcPr>
            <w:tcW w:w="3553" w:type="pct"/>
            <w:gridSpan w:val="10"/>
          </w:tcPr>
          <w:p w14:paraId="5AF466C4" w14:textId="5FEEB61A" w:rsidR="00A326CE" w:rsidRPr="00D67580" w:rsidRDefault="00A326CE" w:rsidP="0077187E">
            <w:pPr>
              <w:shd w:val="clear" w:color="auto" w:fill="FFFFFF"/>
              <w:jc w:val="both"/>
              <w:rPr>
                <w:color w:val="FF0000"/>
              </w:rPr>
            </w:pPr>
            <w:r w:rsidRPr="00CE2BB4">
              <w:rPr>
                <w:rStyle w:val="standard-view-style"/>
              </w:rPr>
              <w:t>Radovanovic Z</w:t>
            </w:r>
            <w:r w:rsidRPr="00690B31">
              <w:rPr>
                <w:rStyle w:val="standard-view-style"/>
              </w:rPr>
              <w:t xml:space="preserve">, </w:t>
            </w:r>
            <w:r w:rsidRPr="00A326CE">
              <w:rPr>
                <w:rStyle w:val="standard-view-style"/>
                <w:b/>
                <w:bCs/>
              </w:rPr>
              <w:t>Ranisavljevic M</w:t>
            </w:r>
            <w:r w:rsidRPr="00690B31">
              <w:rPr>
                <w:rStyle w:val="standard-view-style"/>
              </w:rPr>
              <w:t xml:space="preserve">, Radovanovic D, Vicko F, Ivkovic-Kapicl T, Solajic N. </w:t>
            </w:r>
            <w:hyperlink r:id="rId7" w:history="1">
              <w:r w:rsidRPr="00690B31">
                <w:rPr>
                  <w:rStyle w:val="Hyperlink"/>
                </w:rPr>
                <w:t>Nipple-sparing mastectomy with primary implant reconstruction: surgical and oncological outcome of 435 breast cancer patients</w:t>
              </w:r>
            </w:hyperlink>
            <w:r w:rsidRPr="00690B31">
              <w:t xml:space="preserve">. </w:t>
            </w:r>
            <w:r w:rsidRPr="0078235F">
              <w:rPr>
                <w:rStyle w:val="Strong"/>
                <w:b w:val="0"/>
                <w:bCs w:val="0"/>
              </w:rPr>
              <w:t>Breast</w:t>
            </w:r>
            <w:r w:rsidRPr="00690B31">
              <w:rPr>
                <w:rStyle w:val="standard-view-style"/>
              </w:rPr>
              <w:t xml:space="preserve"> Care (Basel). 2018;13(5):373-8.</w:t>
            </w:r>
          </w:p>
        </w:tc>
        <w:tc>
          <w:tcPr>
            <w:tcW w:w="441" w:type="pct"/>
            <w:vAlign w:val="center"/>
          </w:tcPr>
          <w:p w14:paraId="6D17489D" w14:textId="4CB333FC" w:rsidR="00A326CE" w:rsidRPr="00A326CE" w:rsidRDefault="00A326CE" w:rsidP="00A326CE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326CE">
              <w:rPr>
                <w:sz w:val="20"/>
                <w:szCs w:val="20"/>
              </w:rPr>
              <w:t>39/8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7" w:type="pct"/>
            <w:vAlign w:val="center"/>
          </w:tcPr>
          <w:p w14:paraId="31499FF4" w14:textId="558D569A" w:rsidR="00A326CE" w:rsidRPr="00A326CE" w:rsidRDefault="00A326CE" w:rsidP="00A326CE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326CE">
              <w:rPr>
                <w:sz w:val="20"/>
                <w:szCs w:val="20"/>
              </w:rPr>
              <w:t>22</w:t>
            </w:r>
          </w:p>
        </w:tc>
        <w:tc>
          <w:tcPr>
            <w:tcW w:w="346" w:type="pct"/>
            <w:vAlign w:val="center"/>
          </w:tcPr>
          <w:p w14:paraId="708A2349" w14:textId="2A4042A4" w:rsidR="00A326CE" w:rsidRPr="00A326CE" w:rsidRDefault="00A326CE" w:rsidP="00A326CE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326CE">
              <w:rPr>
                <w:sz w:val="20"/>
                <w:szCs w:val="20"/>
              </w:rPr>
              <w:t>2.087</w:t>
            </w:r>
          </w:p>
        </w:tc>
      </w:tr>
      <w:tr w:rsidR="0072650A" w:rsidRPr="00A22864" w14:paraId="527B173A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7642D077" w14:textId="79D79C4C" w:rsidR="0072650A" w:rsidRPr="00D67580" w:rsidRDefault="0072650A" w:rsidP="0072650A">
            <w:pPr>
              <w:spacing w:line="276" w:lineRule="auto"/>
              <w:ind w:left="-23"/>
              <w:jc w:val="center"/>
            </w:pPr>
            <w:r>
              <w:t>4</w:t>
            </w:r>
            <w:r w:rsidR="00CE702F">
              <w:t>.</w:t>
            </w:r>
          </w:p>
        </w:tc>
        <w:tc>
          <w:tcPr>
            <w:tcW w:w="3553" w:type="pct"/>
            <w:gridSpan w:val="10"/>
          </w:tcPr>
          <w:p w14:paraId="7C445B3D" w14:textId="7FCB35A6" w:rsidR="0072650A" w:rsidRPr="0072650A" w:rsidRDefault="0072650A" w:rsidP="0077187E">
            <w:pPr>
              <w:shd w:val="clear" w:color="auto" w:fill="FFFFFF"/>
              <w:jc w:val="both"/>
              <w:rPr>
                <w:color w:val="FF0000"/>
              </w:rPr>
            </w:pPr>
            <w:hyperlink r:id="rId8" w:history="1">
              <w:r w:rsidRPr="0072650A">
                <w:rPr>
                  <w:rStyle w:val="Hyperlink"/>
                  <w:bCs/>
                  <w:color w:val="auto"/>
                  <w:u w:val="none"/>
                </w:rPr>
                <w:t>Ivanov D</w:t>
              </w:r>
              <w:r w:rsidRPr="0072650A">
                <w:rPr>
                  <w:rStyle w:val="Hyperlink"/>
                  <w:color w:val="auto"/>
                  <w:u w:val="none"/>
                </w:rPr>
                <w:t>, </w:t>
              </w:r>
            </w:hyperlink>
            <w:hyperlink r:id="rId9" w:history="1">
              <w:r w:rsidRPr="0072650A">
                <w:rPr>
                  <w:rStyle w:val="Hyperlink"/>
                  <w:color w:val="auto"/>
                  <w:u w:val="none"/>
                </w:rPr>
                <w:t>Živojinov M, </w:t>
              </w:r>
            </w:hyperlink>
            <w:hyperlink r:id="rId10" w:history="1">
              <w:r w:rsidRPr="0072650A">
                <w:rPr>
                  <w:rStyle w:val="Hyperlink"/>
                  <w:b/>
                  <w:bCs/>
                  <w:color w:val="auto"/>
                  <w:u w:val="none"/>
                </w:rPr>
                <w:t>Ranisavljević M</w:t>
              </w:r>
            </w:hyperlink>
            <w:r w:rsidRPr="0072650A">
              <w:t xml:space="preserve">. </w:t>
            </w:r>
            <w:hyperlink r:id="rId11" w:history="1">
              <w:r w:rsidRPr="0072650A">
                <w:rPr>
                  <w:rStyle w:val="Hyperlink"/>
                </w:rPr>
                <w:t>Epithelioid sarcoma of femoral nerve - a case report</w:t>
              </w:r>
            </w:hyperlink>
            <w:r w:rsidRPr="0072650A">
              <w:t>. Vojnosanit Pregl. 2018;75(5):521-4.</w:t>
            </w:r>
          </w:p>
        </w:tc>
        <w:tc>
          <w:tcPr>
            <w:tcW w:w="441" w:type="pct"/>
            <w:vAlign w:val="center"/>
          </w:tcPr>
          <w:p w14:paraId="656D36A8" w14:textId="31D62FE5" w:rsidR="0072650A" w:rsidRPr="0072650A" w:rsidRDefault="0072650A" w:rsidP="0072650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2650A">
              <w:rPr>
                <w:sz w:val="20"/>
                <w:szCs w:val="20"/>
              </w:rPr>
              <w:t>155/160</w:t>
            </w:r>
          </w:p>
        </w:tc>
        <w:tc>
          <w:tcPr>
            <w:tcW w:w="347" w:type="pct"/>
            <w:vAlign w:val="center"/>
          </w:tcPr>
          <w:p w14:paraId="29D6C2D8" w14:textId="00F83126" w:rsidR="0072650A" w:rsidRPr="0072650A" w:rsidRDefault="0072650A" w:rsidP="0072650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2650A">
              <w:rPr>
                <w:sz w:val="20"/>
                <w:szCs w:val="20"/>
              </w:rPr>
              <w:t>23</w:t>
            </w:r>
          </w:p>
        </w:tc>
        <w:tc>
          <w:tcPr>
            <w:tcW w:w="346" w:type="pct"/>
            <w:vAlign w:val="center"/>
          </w:tcPr>
          <w:p w14:paraId="2EFD9CF4" w14:textId="4C8220D2" w:rsidR="0072650A" w:rsidRPr="0072650A" w:rsidRDefault="0072650A" w:rsidP="0072650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2650A">
              <w:rPr>
                <w:sz w:val="20"/>
                <w:szCs w:val="20"/>
              </w:rPr>
              <w:t>0.272</w:t>
            </w:r>
          </w:p>
        </w:tc>
      </w:tr>
      <w:tr w:rsidR="0072650A" w:rsidRPr="00A22864" w14:paraId="195F7F96" w14:textId="77777777" w:rsidTr="00CE702F">
        <w:trPr>
          <w:trHeight w:val="227"/>
          <w:jc w:val="center"/>
        </w:trPr>
        <w:tc>
          <w:tcPr>
            <w:tcW w:w="312" w:type="pct"/>
            <w:vAlign w:val="center"/>
          </w:tcPr>
          <w:p w14:paraId="5736FD10" w14:textId="5F9408B1" w:rsidR="0072650A" w:rsidRPr="00D67580" w:rsidRDefault="0072650A" w:rsidP="0072650A">
            <w:pPr>
              <w:spacing w:line="276" w:lineRule="auto"/>
              <w:ind w:left="-23"/>
              <w:jc w:val="center"/>
            </w:pPr>
            <w:r>
              <w:t>5</w:t>
            </w:r>
            <w:r w:rsidR="00CE702F">
              <w:t>.</w:t>
            </w:r>
          </w:p>
        </w:tc>
        <w:tc>
          <w:tcPr>
            <w:tcW w:w="3553" w:type="pct"/>
            <w:gridSpan w:val="10"/>
          </w:tcPr>
          <w:p w14:paraId="7397255A" w14:textId="1ABE99CF" w:rsidR="0072650A" w:rsidRPr="00D67580" w:rsidRDefault="00CE702F" w:rsidP="0077187E">
            <w:pPr>
              <w:shd w:val="clear" w:color="auto" w:fill="FFFFFF"/>
              <w:jc w:val="both"/>
              <w:rPr>
                <w:color w:val="FF0000"/>
              </w:rPr>
            </w:pPr>
            <w:r w:rsidRPr="00CE702F">
              <w:t xml:space="preserve">Petrović T, Vicko F, </w:t>
            </w:r>
            <w:r w:rsidRPr="00CE702F">
              <w:rPr>
                <w:bCs/>
              </w:rPr>
              <w:t>Radovanović D</w:t>
            </w:r>
            <w:r w:rsidRPr="00CE702F">
              <w:t xml:space="preserve">, Petrović N, </w:t>
            </w:r>
            <w:r w:rsidRPr="00CE702F">
              <w:rPr>
                <w:b/>
                <w:bCs/>
              </w:rPr>
              <w:t>Ranisavljević M</w:t>
            </w:r>
            <w:r w:rsidRPr="00CE702F">
              <w:t xml:space="preserve">, Lukić D. </w:t>
            </w:r>
            <w:hyperlink r:id="rId12" w:history="1">
              <w:r w:rsidRPr="00CE702F">
                <w:rPr>
                  <w:rStyle w:val="Hyperlink"/>
                </w:rPr>
                <w:t>The importance of training and education in performing total mesorectal excision in rectal cancer surgery</w:t>
              </w:r>
            </w:hyperlink>
            <w:r w:rsidRPr="00CE702F">
              <w:t>. Vojnosanit Pregl. 2017;74(4):349-53.</w:t>
            </w:r>
          </w:p>
        </w:tc>
        <w:tc>
          <w:tcPr>
            <w:tcW w:w="441" w:type="pct"/>
          </w:tcPr>
          <w:p w14:paraId="0880E609" w14:textId="19D84025" w:rsidR="0072650A" w:rsidRPr="000022A6" w:rsidRDefault="00CE702F" w:rsidP="0072650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144/154</w:t>
            </w:r>
          </w:p>
        </w:tc>
        <w:tc>
          <w:tcPr>
            <w:tcW w:w="347" w:type="pct"/>
          </w:tcPr>
          <w:p w14:paraId="54058FF4" w14:textId="7FC948EB" w:rsidR="0072650A" w:rsidRPr="000022A6" w:rsidRDefault="00CE702F" w:rsidP="0072650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6" w:type="pct"/>
          </w:tcPr>
          <w:p w14:paraId="747075AE" w14:textId="037885DE" w:rsidR="0072650A" w:rsidRPr="000022A6" w:rsidRDefault="00CE702F" w:rsidP="0072650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0.405</w:t>
            </w:r>
          </w:p>
        </w:tc>
      </w:tr>
      <w:tr w:rsidR="0072650A" w:rsidRPr="00A22864" w14:paraId="1E93A19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A0EA317" w14:textId="77777777" w:rsidR="0072650A" w:rsidRPr="00A22864" w:rsidRDefault="0072650A" w:rsidP="0072650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72650A" w:rsidRPr="00A22864" w14:paraId="7F7F489C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0ABF268" w14:textId="77777777" w:rsidR="0072650A" w:rsidRPr="00A22864" w:rsidRDefault="0072650A" w:rsidP="0072650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72650A" w:rsidRPr="00A22864" w14:paraId="3712F58D" w14:textId="77777777" w:rsidTr="00CE702F">
        <w:trPr>
          <w:trHeight w:val="227"/>
          <w:jc w:val="center"/>
        </w:trPr>
        <w:tc>
          <w:tcPr>
            <w:tcW w:w="2833" w:type="pct"/>
            <w:gridSpan w:val="6"/>
            <w:vAlign w:val="center"/>
          </w:tcPr>
          <w:p w14:paraId="511177CA" w14:textId="77777777" w:rsidR="0072650A" w:rsidRPr="00A22864" w:rsidRDefault="0072650A" w:rsidP="0072650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67" w:type="pct"/>
            <w:gridSpan w:val="8"/>
            <w:vAlign w:val="center"/>
          </w:tcPr>
          <w:p w14:paraId="262D689C" w14:textId="6FDC7B33" w:rsidR="0072650A" w:rsidRPr="00863A8F" w:rsidRDefault="004967FB" w:rsidP="0072650A">
            <w:pPr>
              <w:spacing w:after="60"/>
              <w:rPr>
                <w:bCs/>
                <w:lang w:val="sr-Latn-RS"/>
              </w:rPr>
            </w:pPr>
            <w:r w:rsidRPr="00863A8F">
              <w:rPr>
                <w:bCs/>
                <w:lang w:val="sr-Latn-RS"/>
              </w:rPr>
              <w:t>27</w:t>
            </w:r>
          </w:p>
        </w:tc>
      </w:tr>
      <w:tr w:rsidR="0072650A" w:rsidRPr="00A22864" w14:paraId="3EE96D15" w14:textId="77777777" w:rsidTr="00CE702F">
        <w:trPr>
          <w:trHeight w:val="227"/>
          <w:jc w:val="center"/>
        </w:trPr>
        <w:tc>
          <w:tcPr>
            <w:tcW w:w="2833" w:type="pct"/>
            <w:gridSpan w:val="6"/>
            <w:vAlign w:val="center"/>
          </w:tcPr>
          <w:p w14:paraId="6D62E3A2" w14:textId="77777777" w:rsidR="0072650A" w:rsidRPr="00A22864" w:rsidRDefault="0072650A" w:rsidP="0072650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lastRenderedPageBreak/>
              <w:t>Укупан број радова са SCI (или SSCI) листе</w:t>
            </w:r>
          </w:p>
        </w:tc>
        <w:tc>
          <w:tcPr>
            <w:tcW w:w="2167" w:type="pct"/>
            <w:gridSpan w:val="8"/>
            <w:vAlign w:val="center"/>
          </w:tcPr>
          <w:p w14:paraId="05C3ADA6" w14:textId="313F8966" w:rsidR="0072650A" w:rsidRPr="00296097" w:rsidRDefault="00863A8F" w:rsidP="0072650A">
            <w:pPr>
              <w:spacing w:after="60"/>
              <w:rPr>
                <w:bCs/>
                <w:lang w:val="sr-Latn-RS"/>
              </w:rPr>
            </w:pPr>
            <w:r w:rsidRPr="00296097">
              <w:rPr>
                <w:bCs/>
                <w:lang w:val="sr-Latn-RS"/>
              </w:rPr>
              <w:t>7</w:t>
            </w:r>
          </w:p>
        </w:tc>
      </w:tr>
      <w:tr w:rsidR="0072650A" w:rsidRPr="00A22864" w14:paraId="3F2DF375" w14:textId="77777777" w:rsidTr="00CE702F">
        <w:trPr>
          <w:trHeight w:val="227"/>
          <w:jc w:val="center"/>
        </w:trPr>
        <w:tc>
          <w:tcPr>
            <w:tcW w:w="2833" w:type="pct"/>
            <w:gridSpan w:val="6"/>
            <w:vAlign w:val="center"/>
          </w:tcPr>
          <w:p w14:paraId="1C0A85D0" w14:textId="77777777" w:rsidR="0072650A" w:rsidRPr="0077187E" w:rsidRDefault="0072650A" w:rsidP="0072650A">
            <w:pPr>
              <w:spacing w:after="60"/>
              <w:rPr>
                <w:b/>
                <w:lang w:val="sr-Cyrl-CS"/>
              </w:rPr>
            </w:pPr>
            <w:r w:rsidRPr="0077187E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57" w:type="pct"/>
            <w:gridSpan w:val="3"/>
            <w:vAlign w:val="center"/>
          </w:tcPr>
          <w:p w14:paraId="5ABC4577" w14:textId="77777777" w:rsidR="0072650A" w:rsidRPr="0077187E" w:rsidRDefault="0072650A" w:rsidP="0072650A">
            <w:pPr>
              <w:spacing w:after="60"/>
              <w:rPr>
                <w:b/>
                <w:lang w:val="sr-Cyrl-CS"/>
              </w:rPr>
            </w:pPr>
            <w:r w:rsidRPr="0077187E">
              <w:rPr>
                <w:lang w:val="sr-Cyrl-CS"/>
              </w:rPr>
              <w:t>Домаћи /</w:t>
            </w:r>
          </w:p>
        </w:tc>
        <w:tc>
          <w:tcPr>
            <w:tcW w:w="1510" w:type="pct"/>
            <w:gridSpan w:val="5"/>
            <w:vAlign w:val="center"/>
          </w:tcPr>
          <w:p w14:paraId="03C1DC52" w14:textId="77777777" w:rsidR="0072650A" w:rsidRPr="0077187E" w:rsidRDefault="0072650A" w:rsidP="0072650A">
            <w:pPr>
              <w:spacing w:after="60"/>
              <w:rPr>
                <w:b/>
                <w:lang w:val="sr-Cyrl-CS"/>
              </w:rPr>
            </w:pPr>
            <w:r w:rsidRPr="0077187E">
              <w:rPr>
                <w:lang w:val="sr-Cyrl-CS"/>
              </w:rPr>
              <w:t>Међународни /</w:t>
            </w:r>
          </w:p>
        </w:tc>
      </w:tr>
      <w:tr w:rsidR="0072650A" w:rsidRPr="00A22864" w14:paraId="23E68582" w14:textId="77777777" w:rsidTr="00CE702F">
        <w:trPr>
          <w:trHeight w:val="227"/>
          <w:jc w:val="center"/>
        </w:trPr>
        <w:tc>
          <w:tcPr>
            <w:tcW w:w="2833" w:type="pct"/>
            <w:gridSpan w:val="6"/>
            <w:vAlign w:val="center"/>
          </w:tcPr>
          <w:p w14:paraId="60E195C9" w14:textId="77777777" w:rsidR="0072650A" w:rsidRPr="0077187E" w:rsidRDefault="0072650A" w:rsidP="0072650A">
            <w:pPr>
              <w:spacing w:after="60"/>
              <w:rPr>
                <w:b/>
                <w:lang w:val="sr-Cyrl-CS"/>
              </w:rPr>
            </w:pPr>
            <w:r w:rsidRPr="0077187E">
              <w:rPr>
                <w:lang w:val="sr-Cyrl-CS"/>
              </w:rPr>
              <w:t>Усавршавања</w:t>
            </w:r>
          </w:p>
        </w:tc>
        <w:tc>
          <w:tcPr>
            <w:tcW w:w="2167" w:type="pct"/>
            <w:gridSpan w:val="8"/>
            <w:vAlign w:val="center"/>
          </w:tcPr>
          <w:p w14:paraId="493C2865" w14:textId="77777777" w:rsidR="0072650A" w:rsidRPr="0077187E" w:rsidRDefault="0072650A" w:rsidP="0072650A">
            <w:pPr>
              <w:spacing w:after="60"/>
              <w:rPr>
                <w:bCs/>
                <w:lang w:val="sr-Cyrl-CS"/>
              </w:rPr>
            </w:pPr>
            <w:r w:rsidRPr="0077187E">
              <w:rPr>
                <w:bCs/>
                <w:lang w:val="sr-Cyrl-CS"/>
              </w:rPr>
              <w:t xml:space="preserve">Месец дана клиника Валдперлах Минхен, Савезна република Немачка </w:t>
            </w:r>
          </w:p>
        </w:tc>
      </w:tr>
      <w:tr w:rsidR="0072650A" w:rsidRPr="00A22864" w14:paraId="683024E4" w14:textId="77777777" w:rsidTr="00CE702F">
        <w:trPr>
          <w:trHeight w:val="227"/>
          <w:jc w:val="center"/>
        </w:trPr>
        <w:tc>
          <w:tcPr>
            <w:tcW w:w="2833" w:type="pct"/>
            <w:gridSpan w:val="6"/>
            <w:vAlign w:val="center"/>
          </w:tcPr>
          <w:p w14:paraId="5D9C8565" w14:textId="77777777" w:rsidR="0072650A" w:rsidRPr="0077187E" w:rsidRDefault="0072650A" w:rsidP="0072650A">
            <w:pPr>
              <w:spacing w:after="60"/>
              <w:rPr>
                <w:b/>
                <w:lang w:val="sr-Cyrl-CS"/>
              </w:rPr>
            </w:pPr>
            <w:r w:rsidRPr="0077187E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67" w:type="pct"/>
            <w:gridSpan w:val="8"/>
            <w:vAlign w:val="center"/>
          </w:tcPr>
          <w:p w14:paraId="58B6643C" w14:textId="77777777" w:rsidR="0072650A" w:rsidRPr="0077187E" w:rsidRDefault="0072650A" w:rsidP="0072650A">
            <w:pPr>
              <w:spacing w:after="60"/>
              <w:rPr>
                <w:b/>
                <w:lang w:val="sr-Cyrl-CS"/>
              </w:rPr>
            </w:pPr>
          </w:p>
        </w:tc>
      </w:tr>
    </w:tbl>
    <w:p w14:paraId="1A042987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94BDB"/>
    <w:rsid w:val="00296097"/>
    <w:rsid w:val="003803EC"/>
    <w:rsid w:val="003E00B8"/>
    <w:rsid w:val="00494424"/>
    <w:rsid w:val="004967FB"/>
    <w:rsid w:val="004B381B"/>
    <w:rsid w:val="00505EBB"/>
    <w:rsid w:val="0072650A"/>
    <w:rsid w:val="0077187E"/>
    <w:rsid w:val="0078235F"/>
    <w:rsid w:val="00863A8F"/>
    <w:rsid w:val="00876FD3"/>
    <w:rsid w:val="008C28FF"/>
    <w:rsid w:val="00975A90"/>
    <w:rsid w:val="00983887"/>
    <w:rsid w:val="00A326CE"/>
    <w:rsid w:val="00A831FC"/>
    <w:rsid w:val="00AB00FC"/>
    <w:rsid w:val="00AC4599"/>
    <w:rsid w:val="00AD3BD9"/>
    <w:rsid w:val="00C5707C"/>
    <w:rsid w:val="00CE702F"/>
    <w:rsid w:val="00D67580"/>
    <w:rsid w:val="00DC7585"/>
    <w:rsid w:val="00EA25FB"/>
    <w:rsid w:val="00F0569B"/>
    <w:rsid w:val="00FA083F"/>
    <w:rsid w:val="00FA753F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8967"/>
  <w15:docId w15:val="{5E504907-9701-4ABC-A5F6-8ACAB376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D675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07C"/>
    <w:rPr>
      <w:color w:val="605E5C"/>
      <w:shd w:val="clear" w:color="auto" w:fill="E1DFDD"/>
    </w:rPr>
  </w:style>
  <w:style w:type="character" w:customStyle="1" w:styleId="standard-view-style">
    <w:name w:val="standard-view-style"/>
    <w:basedOn w:val="DefaultParagraphFont"/>
    <w:rsid w:val="00A326CE"/>
  </w:style>
  <w:style w:type="character" w:styleId="Strong">
    <w:name w:val="Strong"/>
    <w:basedOn w:val="DefaultParagraphFont"/>
    <w:uiPriority w:val="22"/>
    <w:qFormat/>
    <w:rsid w:val="00A32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proxy.nb.rs:2443/nauka_u_srbiji.132.html?autor=Ivanov%20Dejan%20D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rger.com/Article/Pdf/489317" TargetMode="External"/><Relationship Id="rId12" Type="http://schemas.openxmlformats.org/officeDocument/2006/relationships/hyperlink" Target="http://www.doiserbia.nb.rs/img/doi/0042-8450/2017/0042-84501600187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iserbia.nb.rs/img/doi/0042-8450/2021/0042-84502000042V.pdf" TargetMode="External"/><Relationship Id="rId11" Type="http://schemas.openxmlformats.org/officeDocument/2006/relationships/hyperlink" Target="http://www.doiserbia.nb.rs/img/doi/0042-8450/2018/0042-84501600350I.pdf" TargetMode="External"/><Relationship Id="rId5" Type="http://schemas.openxmlformats.org/officeDocument/2006/relationships/hyperlink" Target="https://doi.org/10.2298/SARH200914006R" TargetMode="External"/><Relationship Id="rId10" Type="http://schemas.openxmlformats.org/officeDocument/2006/relationships/hyperlink" Target="https://ezproxy.nb.rs:2443/nauka_u_srbiji.132.html?autor=Ranisavljevic%20Milan" TargetMode="External"/><Relationship Id="rId4" Type="http://schemas.openxmlformats.org/officeDocument/2006/relationships/hyperlink" Target="https://kobson.nb.rs/nauka_u_srbiji.132.html?autor=Ranisavljevic%20Milan&amp;samoar=" TargetMode="External"/><Relationship Id="rId9" Type="http://schemas.openxmlformats.org/officeDocument/2006/relationships/hyperlink" Target="https://ezproxy.nb.rs:2443/nauka_u_srbiji.132.html?autor=Zivojinov%20Mirja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9</cp:revision>
  <dcterms:created xsi:type="dcterms:W3CDTF">2025-10-21T05:43:00Z</dcterms:created>
  <dcterms:modified xsi:type="dcterms:W3CDTF">2025-10-21T09:41:00Z</dcterms:modified>
</cp:coreProperties>
</file>