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561"/>
        <w:gridCol w:w="1012"/>
        <w:gridCol w:w="2047"/>
        <w:gridCol w:w="903"/>
        <w:gridCol w:w="290"/>
        <w:gridCol w:w="1001"/>
        <w:gridCol w:w="731"/>
        <w:gridCol w:w="98"/>
        <w:gridCol w:w="1008"/>
        <w:gridCol w:w="375"/>
        <w:gridCol w:w="546"/>
        <w:gridCol w:w="1021"/>
      </w:tblGrid>
      <w:tr w:rsidR="001543AE" w:rsidRPr="00C40F16" w:rsidTr="00C40F16">
        <w:trPr>
          <w:trHeight w:val="227"/>
          <w:jc w:val="center"/>
        </w:trPr>
        <w:tc>
          <w:tcPr>
            <w:tcW w:w="1403" w:type="pct"/>
            <w:gridSpan w:val="3"/>
            <w:vAlign w:val="center"/>
          </w:tcPr>
          <w:p w:rsidR="001543AE" w:rsidRPr="00C40F16" w:rsidRDefault="001543AE" w:rsidP="004308E6">
            <w:pPr>
              <w:spacing w:after="60"/>
              <w:rPr>
                <w:lang w:val="sr-Cyrl-CS"/>
              </w:rPr>
            </w:pPr>
            <w:r w:rsidRPr="00C40F16">
              <w:rPr>
                <w:b/>
                <w:lang w:val="sr-Cyrl-CS"/>
              </w:rPr>
              <w:t>Име и презиме</w:t>
            </w:r>
          </w:p>
        </w:tc>
        <w:tc>
          <w:tcPr>
            <w:tcW w:w="3597" w:type="pct"/>
            <w:gridSpan w:val="10"/>
            <w:vAlign w:val="center"/>
          </w:tcPr>
          <w:p w:rsidR="001543AE" w:rsidRPr="00C40F16" w:rsidRDefault="00F06045" w:rsidP="002F4310">
            <w:pPr>
              <w:spacing w:after="60"/>
              <w:rPr>
                <w:lang w:val="sr-Cyrl-CS"/>
              </w:rPr>
            </w:pPr>
            <w:hyperlink r:id="rId5" w:history="1">
              <w:r w:rsidR="00696305" w:rsidRPr="00C40F16">
                <w:rPr>
                  <w:rStyle w:val="Hyperlink"/>
                  <w:lang w:val="sr-Cyrl-CS"/>
                </w:rPr>
                <w:t>Маја Грујичић</w:t>
              </w:r>
            </w:hyperlink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1403" w:type="pct"/>
            <w:gridSpan w:val="3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b/>
                <w:lang w:val="sr-Cyrl-CS"/>
              </w:rPr>
              <w:t>Звање</w:t>
            </w:r>
          </w:p>
        </w:tc>
        <w:tc>
          <w:tcPr>
            <w:tcW w:w="3597" w:type="pct"/>
            <w:gridSpan w:val="10"/>
          </w:tcPr>
          <w:p w:rsidR="00C40F16" w:rsidRPr="00410E97" w:rsidRDefault="00410E97" w:rsidP="00C40F16">
            <w:pPr>
              <w:rPr>
                <w:lang w:val="sr-Cyrl-CS"/>
              </w:rPr>
            </w:pPr>
            <w:r w:rsidRPr="00410E97">
              <w:t>Ванредни професор</w:t>
            </w:r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1403" w:type="pct"/>
            <w:gridSpan w:val="3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97" w:type="pct"/>
            <w:gridSpan w:val="10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>Општеобразовна и општемедицинска</w:t>
            </w:r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949" w:type="pct"/>
            <w:gridSpan w:val="2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54" w:type="pct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 xml:space="preserve">Година </w:t>
            </w:r>
          </w:p>
        </w:tc>
        <w:tc>
          <w:tcPr>
            <w:tcW w:w="1902" w:type="pct"/>
            <w:gridSpan w:val="4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 xml:space="preserve">Институција </w:t>
            </w:r>
          </w:p>
        </w:tc>
        <w:tc>
          <w:tcPr>
            <w:tcW w:w="1695" w:type="pct"/>
            <w:gridSpan w:val="6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949" w:type="pct"/>
            <w:gridSpan w:val="2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Избор у звање</w:t>
            </w:r>
          </w:p>
        </w:tc>
        <w:tc>
          <w:tcPr>
            <w:tcW w:w="454" w:type="pct"/>
          </w:tcPr>
          <w:p w:rsidR="00C40F16" w:rsidRPr="00C40F16" w:rsidRDefault="00C40F16" w:rsidP="00410E97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20</w:t>
            </w:r>
            <w:proofErr w:type="spellStart"/>
            <w:r w:rsidR="00410E97">
              <w:rPr>
                <w:lang w:val="en-US"/>
              </w:rPr>
              <w:t>20</w:t>
            </w:r>
            <w:proofErr w:type="spellEnd"/>
            <w:r w:rsidRPr="00C40F16">
              <w:rPr>
                <w:lang w:val="sr-Cyrl-CS"/>
              </w:rPr>
              <w:t>.</w:t>
            </w:r>
          </w:p>
        </w:tc>
        <w:tc>
          <w:tcPr>
            <w:tcW w:w="1902" w:type="pct"/>
            <w:gridSpan w:val="4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5" w:type="pct"/>
            <w:gridSpan w:val="6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Општеобразовна и општемедицинска</w:t>
            </w:r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949" w:type="pct"/>
            <w:gridSpan w:val="2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Докторат</w:t>
            </w:r>
          </w:p>
        </w:tc>
        <w:tc>
          <w:tcPr>
            <w:tcW w:w="454" w:type="pct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2013.</w:t>
            </w:r>
          </w:p>
        </w:tc>
        <w:tc>
          <w:tcPr>
            <w:tcW w:w="1902" w:type="pct"/>
            <w:gridSpan w:val="4"/>
            <w:vAlign w:val="center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5" w:type="pct"/>
            <w:gridSpan w:val="6"/>
            <w:vAlign w:val="center"/>
          </w:tcPr>
          <w:p w:rsidR="00C40F16" w:rsidRPr="00C40F16" w:rsidRDefault="00C40F16" w:rsidP="00C40F16">
            <w:r w:rsidRPr="00C40F16">
              <w:rPr>
                <w:lang w:val="sr-Cyrl-CS"/>
              </w:rPr>
              <w:t>Медицина</w:t>
            </w:r>
            <w:r w:rsidRPr="00C40F16">
              <w:t xml:space="preserve"> –</w:t>
            </w:r>
            <w:r w:rsidRPr="00C40F16">
              <w:rPr>
                <w:lang w:val="sr-Cyrl-CS"/>
              </w:rPr>
              <w:t xml:space="preserve"> Јавно здравље  </w:t>
            </w:r>
          </w:p>
        </w:tc>
      </w:tr>
      <w:tr w:rsidR="00C40F16" w:rsidRPr="00C40F16" w:rsidTr="004308E6">
        <w:trPr>
          <w:trHeight w:val="227"/>
          <w:jc w:val="center"/>
        </w:trPr>
        <w:tc>
          <w:tcPr>
            <w:tcW w:w="949" w:type="pct"/>
            <w:gridSpan w:val="2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Мастер</w:t>
            </w:r>
          </w:p>
        </w:tc>
        <w:tc>
          <w:tcPr>
            <w:tcW w:w="454" w:type="pct"/>
            <w:vAlign w:val="center"/>
          </w:tcPr>
          <w:p w:rsidR="00C40F16" w:rsidRPr="00C40F16" w:rsidRDefault="00C40F16" w:rsidP="004308E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2011.</w:t>
            </w:r>
          </w:p>
        </w:tc>
        <w:tc>
          <w:tcPr>
            <w:tcW w:w="1902" w:type="pct"/>
            <w:gridSpan w:val="4"/>
            <w:vAlign w:val="center"/>
          </w:tcPr>
          <w:p w:rsidR="00C40F16" w:rsidRPr="00C40F16" w:rsidRDefault="00C40F16" w:rsidP="00C40F16">
            <w:r w:rsidRPr="00C40F16">
              <w:rPr>
                <w:lang w:val="ru-RU"/>
              </w:rPr>
              <w:t>Медицински</w:t>
            </w:r>
            <w:r w:rsidRPr="00C40F16">
              <w:rPr>
                <w:lang w:val="sr-Cyrl-CS"/>
              </w:rPr>
              <w:t xml:space="preserve"> </w:t>
            </w:r>
            <w:r w:rsidRPr="00C40F16">
              <w:rPr>
                <w:lang w:val="ru-RU"/>
              </w:rPr>
              <w:t>факултет</w:t>
            </w:r>
            <w:r w:rsidRPr="00C40F16">
              <w:rPr>
                <w:lang w:val="sr-Cyrl-CS"/>
              </w:rPr>
              <w:t xml:space="preserve"> </w:t>
            </w:r>
            <w:r w:rsidRPr="00C40F16">
              <w:rPr>
                <w:lang w:val="ru-RU"/>
              </w:rPr>
              <w:t>у Београду и</w:t>
            </w:r>
            <w:r w:rsidRPr="00C40F16">
              <w:rPr>
                <w:lang w:val="sr-Cyrl-CS"/>
              </w:rPr>
              <w:t xml:space="preserve"> </w:t>
            </w:r>
          </w:p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ru-RU"/>
              </w:rPr>
              <w:t>Факултет</w:t>
            </w:r>
            <w:r w:rsidRPr="00C40F16">
              <w:rPr>
                <w:lang w:val="sr-Cyrl-CS"/>
              </w:rPr>
              <w:t xml:space="preserve"> </w:t>
            </w:r>
            <w:r w:rsidRPr="00C40F16">
              <w:rPr>
                <w:lang w:val="ru-RU"/>
              </w:rPr>
              <w:t>организационих</w:t>
            </w:r>
            <w:r w:rsidRPr="00C40F16">
              <w:rPr>
                <w:lang w:val="sr-Cyrl-CS"/>
              </w:rPr>
              <w:t xml:space="preserve"> </w:t>
            </w:r>
            <w:r w:rsidRPr="00C40F16">
              <w:rPr>
                <w:lang w:val="ru-RU"/>
              </w:rPr>
              <w:t>наука у Београду</w:t>
            </w:r>
          </w:p>
        </w:tc>
        <w:tc>
          <w:tcPr>
            <w:tcW w:w="1695" w:type="pct"/>
            <w:gridSpan w:val="6"/>
            <w:vAlign w:val="center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Менаџмент у систему здравствене заштите</w:t>
            </w:r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949" w:type="pct"/>
            <w:gridSpan w:val="2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Мастер</w:t>
            </w:r>
          </w:p>
        </w:tc>
        <w:tc>
          <w:tcPr>
            <w:tcW w:w="454" w:type="pct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2007.</w:t>
            </w:r>
          </w:p>
        </w:tc>
        <w:tc>
          <w:tcPr>
            <w:tcW w:w="1902" w:type="pct"/>
            <w:gridSpan w:val="4"/>
            <w:vAlign w:val="center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5" w:type="pct"/>
            <w:gridSpan w:val="6"/>
            <w:vAlign w:val="center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Медицина – Патолошка анатомија</w:t>
            </w:r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949" w:type="pct"/>
            <w:gridSpan w:val="2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Диплома</w:t>
            </w:r>
          </w:p>
        </w:tc>
        <w:tc>
          <w:tcPr>
            <w:tcW w:w="454" w:type="pct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2005.</w:t>
            </w:r>
          </w:p>
        </w:tc>
        <w:tc>
          <w:tcPr>
            <w:tcW w:w="1902" w:type="pct"/>
            <w:gridSpan w:val="4"/>
            <w:vAlign w:val="center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695" w:type="pct"/>
            <w:gridSpan w:val="6"/>
            <w:vAlign w:val="center"/>
          </w:tcPr>
          <w:p w:rsidR="00C40F16" w:rsidRPr="00C40F16" w:rsidRDefault="00C40F16" w:rsidP="00C40F16">
            <w:pPr>
              <w:rPr>
                <w:lang w:val="sr-Cyrl-CS"/>
              </w:rPr>
            </w:pPr>
            <w:r w:rsidRPr="00C40F16">
              <w:t>Општа м</w:t>
            </w:r>
            <w:r w:rsidRPr="00C40F16">
              <w:rPr>
                <w:lang w:val="sr-Cyrl-CS"/>
              </w:rPr>
              <w:t>едицина</w:t>
            </w:r>
          </w:p>
        </w:tc>
      </w:tr>
      <w:tr w:rsidR="00C40F16" w:rsidRPr="00C40F1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b/>
                <w:lang w:val="sr-Cyrl-CS"/>
              </w:rPr>
              <w:t>Списак дисертација</w:t>
            </w:r>
            <w:r w:rsidRPr="00C40F16">
              <w:rPr>
                <w:b/>
              </w:rPr>
              <w:t xml:space="preserve">-докторских уметничких пројеката </w:t>
            </w:r>
            <w:r w:rsidRPr="00C40F1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249" w:type="pct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>Р.Б.</w:t>
            </w:r>
          </w:p>
        </w:tc>
        <w:tc>
          <w:tcPr>
            <w:tcW w:w="2477" w:type="pct"/>
            <w:gridSpan w:val="4"/>
            <w:vAlign w:val="center"/>
          </w:tcPr>
          <w:p w:rsidR="00C40F16" w:rsidRPr="00C40F16" w:rsidRDefault="00C40F16" w:rsidP="00C40F16">
            <w:pPr>
              <w:spacing w:after="60"/>
            </w:pPr>
            <w:r w:rsidRPr="00C40F16">
              <w:rPr>
                <w:lang w:val="sr-Cyrl-CS"/>
              </w:rPr>
              <w:t>Наслов дисертације</w:t>
            </w:r>
            <w:r w:rsidRPr="00C40F16">
              <w:t xml:space="preserve">- докторског уметничког пројекта </w:t>
            </w:r>
          </w:p>
        </w:tc>
        <w:tc>
          <w:tcPr>
            <w:tcW w:w="951" w:type="pct"/>
            <w:gridSpan w:val="4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>Име кандидата</w:t>
            </w:r>
          </w:p>
        </w:tc>
        <w:tc>
          <w:tcPr>
            <w:tcW w:w="620" w:type="pct"/>
            <w:gridSpan w:val="2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 xml:space="preserve">*пријављена </w:t>
            </w:r>
          </w:p>
        </w:tc>
        <w:tc>
          <w:tcPr>
            <w:tcW w:w="703" w:type="pct"/>
            <w:gridSpan w:val="2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>** одбрањена</w:t>
            </w:r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249" w:type="pct"/>
            <w:vAlign w:val="center"/>
          </w:tcPr>
          <w:p w:rsidR="00C40F16" w:rsidRPr="00C40F16" w:rsidRDefault="00C40F16" w:rsidP="00C40F16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77" w:type="pct"/>
            <w:gridSpan w:val="4"/>
            <w:vAlign w:val="center"/>
          </w:tcPr>
          <w:p w:rsidR="00C40F16" w:rsidRPr="00C40F16" w:rsidRDefault="00C40F16" w:rsidP="00C40F16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51" w:type="pct"/>
            <w:gridSpan w:val="4"/>
            <w:vAlign w:val="center"/>
          </w:tcPr>
          <w:p w:rsidR="00C40F16" w:rsidRPr="00C40F16" w:rsidRDefault="00C40F16" w:rsidP="00C40F16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20" w:type="pct"/>
            <w:gridSpan w:val="2"/>
            <w:vAlign w:val="center"/>
          </w:tcPr>
          <w:p w:rsidR="00C40F16" w:rsidRPr="00C40F16" w:rsidRDefault="00C40F16" w:rsidP="00C40F16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3" w:type="pct"/>
            <w:gridSpan w:val="2"/>
            <w:vAlign w:val="center"/>
          </w:tcPr>
          <w:p w:rsidR="00C40F16" w:rsidRPr="00C40F16" w:rsidRDefault="00C40F16" w:rsidP="00C40F16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40F16" w:rsidRPr="00C40F1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40F16" w:rsidRPr="00C40F16" w:rsidRDefault="00C40F16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>*Година  у којој је дисертација</w:t>
            </w:r>
            <w:r w:rsidRPr="00C40F16">
              <w:t xml:space="preserve">-докторски уметнички пројекат </w:t>
            </w:r>
            <w:r w:rsidRPr="00C40F16">
              <w:rPr>
                <w:lang w:val="sr-Cyrl-CS"/>
              </w:rPr>
              <w:t xml:space="preserve"> пријављена</w:t>
            </w:r>
            <w:r w:rsidRPr="00C40F16">
              <w:t xml:space="preserve">-пријављен </w:t>
            </w:r>
            <w:r w:rsidRPr="00C40F16">
              <w:rPr>
                <w:lang w:val="sr-Cyrl-CS"/>
              </w:rPr>
              <w:t>(само за дисертације</w:t>
            </w:r>
            <w:r w:rsidRPr="00C40F16">
              <w:t xml:space="preserve">-докторске уметничке пројекте </w:t>
            </w:r>
            <w:r w:rsidRPr="00C40F16">
              <w:rPr>
                <w:lang w:val="sr-Cyrl-CS"/>
              </w:rPr>
              <w:t xml:space="preserve"> које су у току), ** Година у којој је дисертација</w:t>
            </w:r>
            <w:r w:rsidRPr="00C40F16">
              <w:t xml:space="preserve">-докторски уметнички пројекат </w:t>
            </w:r>
            <w:r w:rsidRPr="00C40F16">
              <w:rPr>
                <w:lang w:val="sr-Cyrl-CS"/>
              </w:rPr>
              <w:t xml:space="preserve"> одбрањена (само за дисертације</w:t>
            </w:r>
            <w:r w:rsidRPr="00C40F16">
              <w:t xml:space="preserve">-докторско уметничке пројекте </w:t>
            </w:r>
            <w:r w:rsidRPr="00C40F16">
              <w:rPr>
                <w:lang w:val="sr-Cyrl-CS"/>
              </w:rPr>
              <w:t xml:space="preserve"> из ранијег периода)</w:t>
            </w:r>
          </w:p>
        </w:tc>
      </w:tr>
      <w:tr w:rsidR="00C40F16" w:rsidRPr="00C40F1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40F16" w:rsidRPr="00C40F16" w:rsidRDefault="00C40F16" w:rsidP="009D1B71">
            <w:pPr>
              <w:spacing w:after="60"/>
              <w:rPr>
                <w:b/>
              </w:rPr>
            </w:pPr>
            <w:r w:rsidRPr="00C40F16">
              <w:rPr>
                <w:b/>
                <w:lang w:val="sr-Cyrl-CS"/>
              </w:rPr>
              <w:t>Категоризација публикације</w:t>
            </w:r>
            <w:r w:rsidRPr="00C40F16">
              <w:rPr>
                <w:b/>
              </w:rPr>
              <w:t xml:space="preserve"> научних радова  из области датог студијског програма </w:t>
            </w:r>
            <w:r w:rsidRPr="00C40F16">
              <w:rPr>
                <w:b/>
                <w:lang w:val="sr-Cyrl-CS"/>
              </w:rPr>
              <w:t xml:space="preserve"> према класификацији ре</w:t>
            </w:r>
            <w:r w:rsidRPr="00C40F16">
              <w:rPr>
                <w:b/>
              </w:rPr>
              <w:t>с</w:t>
            </w:r>
            <w:r w:rsidRPr="00C40F1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40F16" w:rsidRPr="00C40F16" w:rsidTr="00C40F16">
        <w:trPr>
          <w:trHeight w:val="227"/>
          <w:jc w:val="center"/>
        </w:trPr>
        <w:tc>
          <w:tcPr>
            <w:tcW w:w="249" w:type="pct"/>
            <w:vAlign w:val="center"/>
          </w:tcPr>
          <w:p w:rsidR="00C40F16" w:rsidRPr="00C40F16" w:rsidRDefault="00C40F16" w:rsidP="00C40F16">
            <w:pPr>
              <w:spacing w:after="60"/>
              <w:ind w:left="-23"/>
              <w:jc w:val="center"/>
            </w:pPr>
            <w:r w:rsidRPr="00C40F16">
              <w:t>Р.б.</w:t>
            </w:r>
          </w:p>
        </w:tc>
        <w:tc>
          <w:tcPr>
            <w:tcW w:w="3384" w:type="pct"/>
            <w:gridSpan w:val="7"/>
          </w:tcPr>
          <w:p w:rsidR="00C40F16" w:rsidRPr="00C40F16" w:rsidRDefault="00C40F16" w:rsidP="00C40F1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40F1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C40F16" w:rsidRPr="00C40F16" w:rsidRDefault="00C40F16" w:rsidP="00C40F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40F1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C40F16" w:rsidRPr="00C40F16" w:rsidRDefault="00C40F16" w:rsidP="00C40F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40F16">
              <w:rPr>
                <w:sz w:val="20"/>
                <w:szCs w:val="20"/>
              </w:rPr>
              <w:t>M</w:t>
            </w:r>
          </w:p>
        </w:tc>
        <w:tc>
          <w:tcPr>
            <w:tcW w:w="458" w:type="pct"/>
          </w:tcPr>
          <w:p w:rsidR="00C40F16" w:rsidRPr="00C40F16" w:rsidRDefault="00C40F16" w:rsidP="00C40F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40F16">
              <w:rPr>
                <w:sz w:val="20"/>
                <w:szCs w:val="20"/>
              </w:rPr>
              <w:t>IF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Default="002233E0" w:rsidP="002233E0">
            <w:pPr>
              <w:jc w:val="center"/>
            </w:pPr>
            <w:r>
              <w:t>1.</w:t>
            </w:r>
          </w:p>
        </w:tc>
        <w:tc>
          <w:tcPr>
            <w:tcW w:w="3384" w:type="pct"/>
            <w:gridSpan w:val="7"/>
          </w:tcPr>
          <w:p w:rsidR="002233E0" w:rsidRDefault="002233E0" w:rsidP="002233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</w:rPr>
            </w:pPr>
            <w:r w:rsidRPr="002233E0">
              <w:rPr>
                <w:bCs/>
              </w:rPr>
              <w:t xml:space="preserve">Ilić M, Ilibašić D, Pang H, Vlaški T, Jovičić-Bata J, </w:t>
            </w:r>
            <w:r w:rsidRPr="002233E0">
              <w:rPr>
                <w:b/>
                <w:bCs/>
              </w:rPr>
              <w:t>Grujičić M</w:t>
            </w:r>
            <w:r w:rsidRPr="002233E0">
              <w:rPr>
                <w:bCs/>
              </w:rPr>
              <w:t xml:space="preserve">, </w:t>
            </w:r>
            <w:r>
              <w:rPr>
                <w:bCs/>
              </w:rPr>
              <w:t>et al</w:t>
            </w:r>
            <w:r w:rsidRPr="002233E0">
              <w:rPr>
                <w:bCs/>
              </w:rPr>
              <w:t xml:space="preserve">.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"https://pubmed.ncbi.nlm.nih.gov/39599703/"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2233E0">
              <w:rPr>
                <w:rStyle w:val="Hyperlink"/>
                <w:bCs/>
              </w:rPr>
              <w:t>Assessment of the General Nutrition Knowledge of Students from the University of Novi Sad (Vojvodina, Serbia)</w:t>
            </w:r>
            <w:r>
              <w:rPr>
                <w:bCs/>
              </w:rPr>
              <w:fldChar w:fldCharType="end"/>
            </w:r>
            <w:r w:rsidRPr="002233E0">
              <w:rPr>
                <w:bCs/>
              </w:rPr>
              <w:t>. Nutrients. 2024 Nov 16;16(22):3918.</w:t>
            </w:r>
          </w:p>
        </w:tc>
        <w:tc>
          <w:tcPr>
            <w:tcW w:w="496" w:type="pct"/>
            <w:gridSpan w:val="2"/>
            <w:vAlign w:val="center"/>
          </w:tcPr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 w:rsidRPr="002233E0">
              <w:rPr>
                <w:color w:val="000000"/>
                <w:lang w:val="en-US"/>
              </w:rPr>
              <w:t>18/89</w:t>
            </w:r>
          </w:p>
          <w:p w:rsidR="002233E0" w:rsidRPr="00CA4231" w:rsidRDefault="002233E0" w:rsidP="00430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(2023)</w:t>
            </w:r>
          </w:p>
        </w:tc>
        <w:tc>
          <w:tcPr>
            <w:tcW w:w="458" w:type="pct"/>
            <w:vAlign w:val="center"/>
          </w:tcPr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 w:rsidRPr="002233E0">
              <w:rPr>
                <w:color w:val="000000"/>
                <w:lang w:val="en-US"/>
              </w:rPr>
              <w:t>4.8</w:t>
            </w:r>
          </w:p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(2023)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2233E0">
            <w:pPr>
              <w:jc w:val="center"/>
            </w:pPr>
            <w:r>
              <w:t>2.</w:t>
            </w:r>
          </w:p>
        </w:tc>
        <w:tc>
          <w:tcPr>
            <w:tcW w:w="3384" w:type="pct"/>
            <w:gridSpan w:val="7"/>
          </w:tcPr>
          <w:p w:rsidR="002233E0" w:rsidRPr="004308E6" w:rsidRDefault="002233E0" w:rsidP="00CA42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 xml:space="preserve">Ilić M, Pang H, Vlaški T, </w:t>
            </w:r>
            <w:r>
              <w:rPr>
                <w:b/>
                <w:bCs/>
              </w:rPr>
              <w:t>Grujičić M</w:t>
            </w:r>
            <w:r>
              <w:rPr>
                <w:bCs/>
              </w:rPr>
              <w:t xml:space="preserve">, Novaković B. </w:t>
            </w:r>
            <w:r>
              <w:fldChar w:fldCharType="begin"/>
            </w:r>
            <w:r>
              <w:instrText>HYPERLINK "https://bmcpublichealth.biomedcentral.com/articles/10.1186/s12889-023-17389-7"</w:instrText>
            </w:r>
            <w:r>
              <w:fldChar w:fldCharType="separate"/>
            </w:r>
            <w:r w:rsidRPr="004308E6">
              <w:rPr>
                <w:rStyle w:val="Hyperlink"/>
                <w:bCs/>
              </w:rPr>
              <w:t>Prevalence and associated factors of overweight and obesity among medical students from the Western Balkans (South-East Europe Region)</w:t>
            </w:r>
            <w:r>
              <w:fldChar w:fldCharType="end"/>
            </w:r>
            <w:r>
              <w:rPr>
                <w:bCs/>
              </w:rPr>
              <w:t>. BMC Public Health. 2024;24(1):29.</w:t>
            </w:r>
          </w:p>
        </w:tc>
        <w:tc>
          <w:tcPr>
            <w:tcW w:w="496" w:type="pct"/>
            <w:gridSpan w:val="2"/>
            <w:vAlign w:val="center"/>
          </w:tcPr>
          <w:p w:rsidR="002233E0" w:rsidRDefault="005F767E" w:rsidP="004308E6">
            <w:pPr>
              <w:jc w:val="center"/>
              <w:rPr>
                <w:color w:val="000000"/>
                <w:lang w:val="en-US"/>
              </w:rPr>
            </w:pPr>
            <w:r w:rsidRPr="005F767E">
              <w:rPr>
                <w:color w:val="000000"/>
                <w:lang w:val="en-US"/>
              </w:rPr>
              <w:t xml:space="preserve">75/298 </w:t>
            </w:r>
            <w:r w:rsidR="002233E0">
              <w:rPr>
                <w:color w:val="000000"/>
                <w:lang w:val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(2023)</w:t>
            </w:r>
          </w:p>
        </w:tc>
        <w:tc>
          <w:tcPr>
            <w:tcW w:w="458" w:type="pct"/>
            <w:vAlign w:val="center"/>
          </w:tcPr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3.5</w:t>
            </w:r>
          </w:p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(2023)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2233E0">
            <w:pPr>
              <w:jc w:val="center"/>
            </w:pPr>
            <w:r>
              <w:t>3</w:t>
            </w:r>
            <w:r w:rsidRPr="00410E97">
              <w:t>.</w:t>
            </w:r>
          </w:p>
        </w:tc>
        <w:tc>
          <w:tcPr>
            <w:tcW w:w="3384" w:type="pct"/>
            <w:gridSpan w:val="7"/>
          </w:tcPr>
          <w:p w:rsidR="002233E0" w:rsidRPr="00287DA2" w:rsidRDefault="002233E0" w:rsidP="002240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en-US" w:eastAsia="en-US"/>
              </w:rPr>
            </w:pPr>
            <w:r w:rsidRPr="001228E1">
              <w:rPr>
                <w:bCs/>
              </w:rPr>
              <w:t>Barjaktarović I</w:t>
            </w:r>
            <w:r w:rsidRPr="009D1FC6">
              <w:rPr>
                <w:b/>
                <w:bCs/>
              </w:rPr>
              <w:t>,</w:t>
            </w:r>
            <w:r w:rsidRPr="009D1FC6">
              <w:t xml:space="preserve"> Maletić Stojčević J, Vučinić N, Milutinović A, </w:t>
            </w:r>
            <w:r w:rsidRPr="001228E1">
              <w:rPr>
                <w:b/>
              </w:rPr>
              <w:t>Grujičić M</w:t>
            </w:r>
            <w:r w:rsidRPr="009D1FC6">
              <w:t xml:space="preserve">, Čabarkapa V. </w:t>
            </w:r>
            <w:r>
              <w:fldChar w:fldCharType="begin"/>
            </w:r>
            <w:r>
              <w:instrText>HYPERLINK "https://www.futuremedicine.com/doi/epub/10.2217/fvl-2021-0330"</w:instrText>
            </w:r>
            <w:r>
              <w:fldChar w:fldCharType="separate"/>
            </w:r>
            <w:r w:rsidRPr="00456A65">
              <w:rPr>
                <w:rStyle w:val="Hyperlink"/>
              </w:rPr>
              <w:t>Diagnosing COVID 19: diagnostic importance of detecting E gene of the SARS-CoV-2 genome</w:t>
            </w:r>
            <w:r>
              <w:fldChar w:fldCharType="end"/>
            </w:r>
            <w:r w:rsidRPr="009D1FC6">
              <w:t>. Future Virol. 2023</w:t>
            </w:r>
            <w:r>
              <w:t>;18(1):31-8.</w:t>
            </w:r>
          </w:p>
        </w:tc>
        <w:tc>
          <w:tcPr>
            <w:tcW w:w="496" w:type="pct"/>
            <w:gridSpan w:val="2"/>
            <w:vAlign w:val="center"/>
          </w:tcPr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 w:rsidRPr="00CA4231">
              <w:rPr>
                <w:color w:val="000000"/>
                <w:lang w:val="en-US"/>
              </w:rPr>
              <w:t>28/36</w:t>
            </w:r>
          </w:p>
        </w:tc>
        <w:tc>
          <w:tcPr>
            <w:tcW w:w="413" w:type="pct"/>
            <w:gridSpan w:val="2"/>
            <w:vAlign w:val="center"/>
          </w:tcPr>
          <w:p w:rsidR="002233E0" w:rsidRPr="00CA4231" w:rsidRDefault="002233E0" w:rsidP="00CA42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58" w:type="pct"/>
            <w:vAlign w:val="center"/>
          </w:tcPr>
          <w:p w:rsidR="002233E0" w:rsidRDefault="002233E0" w:rsidP="004308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2.1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2233E0">
            <w:pPr>
              <w:jc w:val="center"/>
            </w:pPr>
            <w:r>
              <w:t>4</w:t>
            </w:r>
            <w:r w:rsidRPr="00410E97">
              <w:t>.</w:t>
            </w:r>
          </w:p>
        </w:tc>
        <w:tc>
          <w:tcPr>
            <w:tcW w:w="3384" w:type="pct"/>
            <w:gridSpan w:val="7"/>
            <w:vAlign w:val="center"/>
          </w:tcPr>
          <w:p w:rsidR="002233E0" w:rsidRDefault="002233E0" w:rsidP="00224067">
            <w:pPr>
              <w:jc w:val="both"/>
            </w:pPr>
            <w:r>
              <w:t xml:space="preserve">Ilić M, Pang H, Vlaški T, </w:t>
            </w:r>
            <w:r w:rsidRPr="007B3FA8">
              <w:rPr>
                <w:b/>
              </w:rPr>
              <w:t>Grujičić M</w:t>
            </w:r>
            <w:r>
              <w:t xml:space="preserve">, </w:t>
            </w:r>
            <w:r w:rsidRPr="007B3FA8">
              <w:t>Novaković B.</w:t>
            </w:r>
            <w:r>
              <w:t xml:space="preserve"> </w:t>
            </w:r>
            <w:r>
              <w:fldChar w:fldCharType="begin"/>
            </w:r>
            <w:r>
              <w:instrText>HYPERLINK "https://www.mdpi.com/1660-4601/19/23/16240"</w:instrText>
            </w:r>
            <w:r>
              <w:fldChar w:fldCharType="separate"/>
            </w:r>
            <w:r w:rsidRPr="0015782C">
              <w:rPr>
                <w:rStyle w:val="Hyperlink"/>
              </w:rPr>
              <w:t>Motives and Barriers for Regular Physical Activity among Medical Students from the Western Balkans (South-East Europe Region)</w:t>
            </w:r>
            <w:r>
              <w:fldChar w:fldCharType="end"/>
            </w:r>
            <w:r>
              <w:t>. Int J Environ Res Public Health. 2022;19</w:t>
            </w:r>
            <w:r w:rsidR="005F767E">
              <w:t>(23)</w:t>
            </w:r>
            <w:r>
              <w:t>:16240.</w:t>
            </w:r>
          </w:p>
        </w:tc>
        <w:tc>
          <w:tcPr>
            <w:tcW w:w="496" w:type="pct"/>
            <w:gridSpan w:val="2"/>
            <w:vAlign w:val="center"/>
          </w:tcPr>
          <w:p w:rsidR="002233E0" w:rsidRDefault="002233E0" w:rsidP="004308E6">
            <w:pPr>
              <w:jc w:val="center"/>
            </w:pPr>
            <w:r>
              <w:t>81/302</w:t>
            </w:r>
          </w:p>
          <w:p w:rsidR="002233E0" w:rsidRDefault="002233E0" w:rsidP="004308E6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2233E0" w:rsidRDefault="002233E0" w:rsidP="004308E6">
            <w:pPr>
              <w:jc w:val="center"/>
            </w:pPr>
            <w:r>
              <w:t>21</w:t>
            </w:r>
          </w:p>
          <w:p w:rsidR="002233E0" w:rsidRPr="002B0CF3" w:rsidRDefault="002233E0" w:rsidP="004308E6">
            <w:pPr>
              <w:jc w:val="center"/>
            </w:pPr>
            <w:r>
              <w:t>(2021)</w:t>
            </w:r>
          </w:p>
        </w:tc>
        <w:tc>
          <w:tcPr>
            <w:tcW w:w="458" w:type="pct"/>
            <w:vAlign w:val="center"/>
          </w:tcPr>
          <w:p w:rsidR="002233E0" w:rsidRDefault="002233E0" w:rsidP="004308E6">
            <w:pPr>
              <w:jc w:val="center"/>
            </w:pPr>
            <w:r>
              <w:t>4.614</w:t>
            </w:r>
          </w:p>
          <w:p w:rsidR="002233E0" w:rsidRDefault="002233E0" w:rsidP="004308E6">
            <w:pPr>
              <w:jc w:val="center"/>
            </w:pPr>
            <w:r>
              <w:t>(2021)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2233E0">
            <w:pPr>
              <w:jc w:val="center"/>
            </w:pPr>
            <w:r>
              <w:t>5</w:t>
            </w:r>
            <w:r w:rsidRPr="00410E97">
              <w:t>.</w:t>
            </w:r>
          </w:p>
        </w:tc>
        <w:tc>
          <w:tcPr>
            <w:tcW w:w="3384" w:type="pct"/>
            <w:gridSpan w:val="7"/>
            <w:vAlign w:val="center"/>
          </w:tcPr>
          <w:p w:rsidR="002233E0" w:rsidRPr="00F60CCB" w:rsidRDefault="002233E0" w:rsidP="004308E6">
            <w:pPr>
              <w:jc w:val="both"/>
              <w:rPr>
                <w:b/>
              </w:rPr>
            </w:pPr>
            <w:r>
              <w:t xml:space="preserve">Vrkatić A, </w:t>
            </w:r>
            <w:r w:rsidRPr="0099148A">
              <w:rPr>
                <w:b/>
              </w:rPr>
              <w:t>Grujičić M</w:t>
            </w:r>
            <w:r>
              <w:t xml:space="preserve">, </w:t>
            </w:r>
            <w:r w:rsidRPr="0099148A">
              <w:t>Jovičić-Bata J</w:t>
            </w:r>
            <w:r>
              <w:t xml:space="preserve">, Novaković B. </w:t>
            </w:r>
            <w:r>
              <w:fldChar w:fldCharType="begin"/>
            </w:r>
            <w:r>
              <w:instrText>HYPERLINK "https://www.mdpi.com/2227-9032/10/11/2222/htm"</w:instrText>
            </w:r>
            <w:r>
              <w:fldChar w:fldCharType="separate"/>
            </w:r>
            <w:r w:rsidRPr="0099148A">
              <w:rPr>
                <w:rStyle w:val="Hyperlink"/>
              </w:rPr>
              <w:t>Nutritional Knowledge, Confidence, Attitudes towards Nutritional Care and Nutrition Counselling Practice among General Practitioners</w:t>
            </w:r>
            <w:r>
              <w:fldChar w:fldCharType="end"/>
            </w:r>
            <w:r>
              <w:t>. Healthcare-Basel. 2022 Nov 7;10(11):2222.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2233E0" w:rsidRPr="00CA4231" w:rsidTr="00CA423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233E0" w:rsidRPr="00CA4231" w:rsidRDefault="002233E0" w:rsidP="00CA423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2233E0" w:rsidRPr="00CA4231" w:rsidRDefault="002233E0" w:rsidP="00CA423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CA4231">
                    <w:rPr>
                      <w:rFonts w:eastAsia="Times New Roman"/>
                      <w:lang w:val="en-US" w:eastAsia="en-US"/>
                    </w:rPr>
                    <w:t>57/106</w:t>
                  </w:r>
                </w:p>
              </w:tc>
            </w:tr>
          </w:tbl>
          <w:p w:rsidR="002233E0" w:rsidRPr="00F60CCB" w:rsidRDefault="002233E0" w:rsidP="004308E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233E0" w:rsidRPr="00F60CCB" w:rsidRDefault="002233E0" w:rsidP="00CA4231">
            <w:pPr>
              <w:jc w:val="center"/>
            </w:pPr>
            <w:r>
              <w:t>22</w:t>
            </w:r>
          </w:p>
        </w:tc>
        <w:tc>
          <w:tcPr>
            <w:tcW w:w="458" w:type="pct"/>
            <w:vAlign w:val="center"/>
          </w:tcPr>
          <w:p w:rsidR="002233E0" w:rsidRPr="00F60CCB" w:rsidRDefault="002233E0" w:rsidP="004308E6">
            <w:pPr>
              <w:jc w:val="center"/>
            </w:pPr>
            <w:r>
              <w:t>2.8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2233E0">
            <w:pPr>
              <w:jc w:val="center"/>
            </w:pPr>
            <w:r>
              <w:t>6</w:t>
            </w:r>
            <w:r w:rsidRPr="00410E97">
              <w:t>.</w:t>
            </w:r>
          </w:p>
        </w:tc>
        <w:tc>
          <w:tcPr>
            <w:tcW w:w="3384" w:type="pct"/>
            <w:gridSpan w:val="7"/>
            <w:vAlign w:val="center"/>
          </w:tcPr>
          <w:p w:rsidR="002233E0" w:rsidRDefault="002233E0" w:rsidP="001E1BE0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</w:pPr>
            <w:proofErr w:type="spellStart"/>
            <w:r w:rsidRPr="00176EC4">
              <w:rPr>
                <w:rFonts w:ascii="Times New Roman" w:hAnsi="Times New Roman" w:cs="Times New Roman"/>
                <w:sz w:val="20"/>
                <w:szCs w:val="20"/>
              </w:rPr>
              <w:t>Gruji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176E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proofErr w:type="spellEnd"/>
            <w:r w:rsidRPr="00176EC4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Ilić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Novaković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B,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Vrkatić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Lozanov-Crvenković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Z. </w:t>
            </w:r>
            <w:hyperlink r:id="rId6" w:history="1">
              <w:r w:rsidRPr="001E1BE0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Prevalence and associated factors of physical activity among medical students from the Western Balkans</w:t>
              </w:r>
            </w:hyperlink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J Environ Res Public Health. 2022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;19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(13):7691.</w:t>
            </w:r>
          </w:p>
          <w:tbl>
            <w:tblPr>
              <w:tblW w:w="0" w:type="auto"/>
              <w:tblCellSpacing w:w="15" w:type="dxa"/>
              <w:tblLayout w:type="fixed"/>
              <w:tblLook w:val="04A0"/>
            </w:tblPr>
            <w:tblGrid>
              <w:gridCol w:w="570"/>
            </w:tblGrid>
            <w:tr w:rsidR="002233E0" w:rsidTr="004308E6">
              <w:trPr>
                <w:tblCellSpacing w:w="15" w:type="dxa"/>
              </w:trPr>
              <w:tc>
                <w:tcPr>
                  <w:tcW w:w="5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33E0" w:rsidRDefault="002233E0" w:rsidP="004308E6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2233E0" w:rsidRPr="00053CA3" w:rsidRDefault="002233E0" w:rsidP="004308E6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2233E0" w:rsidRDefault="002233E0" w:rsidP="004308E6">
            <w:pPr>
              <w:jc w:val="center"/>
            </w:pPr>
            <w:r>
              <w:t>81/302</w:t>
            </w:r>
          </w:p>
          <w:p w:rsidR="002233E0" w:rsidRDefault="002233E0" w:rsidP="004308E6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2233E0" w:rsidRDefault="002233E0" w:rsidP="004308E6">
            <w:pPr>
              <w:jc w:val="center"/>
            </w:pPr>
            <w:r>
              <w:t>21</w:t>
            </w:r>
          </w:p>
          <w:p w:rsidR="002233E0" w:rsidRDefault="002233E0" w:rsidP="004308E6">
            <w:pPr>
              <w:jc w:val="center"/>
            </w:pPr>
            <w:r>
              <w:t>(2021)</w:t>
            </w:r>
          </w:p>
        </w:tc>
        <w:tc>
          <w:tcPr>
            <w:tcW w:w="458" w:type="pct"/>
            <w:vAlign w:val="center"/>
          </w:tcPr>
          <w:p w:rsidR="002233E0" w:rsidRDefault="002233E0" w:rsidP="004308E6">
            <w:pPr>
              <w:jc w:val="center"/>
            </w:pPr>
            <w:r>
              <w:t>4.614</w:t>
            </w:r>
          </w:p>
          <w:p w:rsidR="002233E0" w:rsidRDefault="002233E0" w:rsidP="004308E6">
            <w:pPr>
              <w:jc w:val="center"/>
            </w:pPr>
            <w:r>
              <w:t>(2021)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2233E0">
            <w:pPr>
              <w:jc w:val="center"/>
            </w:pPr>
            <w:r>
              <w:t>7</w:t>
            </w:r>
            <w:r w:rsidRPr="00410E97">
              <w:t>.</w:t>
            </w:r>
          </w:p>
        </w:tc>
        <w:tc>
          <w:tcPr>
            <w:tcW w:w="3384" w:type="pct"/>
            <w:gridSpan w:val="7"/>
            <w:vAlign w:val="center"/>
          </w:tcPr>
          <w:p w:rsidR="002233E0" w:rsidRPr="00053CA3" w:rsidRDefault="002233E0" w:rsidP="00224067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>Ilić</w:t>
            </w:r>
            <w:proofErr w:type="spellEnd"/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CF276F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>Grujičić</w:t>
            </w:r>
            <w:proofErr w:type="spellEnd"/>
            <w:r w:rsidRPr="00CF276F">
              <w:rPr>
                <w:rFonts w:ascii="Times New Roman" w:hAnsi="Times New Roman" w:cs="Times New Roman"/>
                <w:color w:val="303030"/>
                <w:sz w:val="20"/>
                <w:szCs w:val="20"/>
                <w:shd w:val="clear" w:color="auto" w:fill="FFFFFF"/>
              </w:rPr>
              <w:t xml:space="preserve"> M</w:t>
            </w:r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F276F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>Novaković</w:t>
            </w:r>
            <w:proofErr w:type="spellEnd"/>
            <w:r w:rsidRPr="00CF276F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 xml:space="preserve"> B</w:t>
            </w:r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>Vrkatić</w:t>
            </w:r>
            <w:proofErr w:type="spellEnd"/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>Lozanov-Crvenković</w:t>
            </w:r>
            <w:proofErr w:type="spellEnd"/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 xml:space="preserve"> Z. </w:t>
            </w:r>
            <w:hyperlink r:id="rId7" w:history="1">
              <w:r w:rsidRPr="00053CA3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Cigarette Smoking among Medical Students from the Western Balkan</w:t>
              </w:r>
            </w:hyperlink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053CA3">
              <w:rPr>
                <w:rFonts w:ascii="Times New Roman" w:hAnsi="Times New Roman" w:cs="Times New Roman"/>
                <w:b w:val="0"/>
                <w:iCs/>
                <w:color w:val="303030"/>
                <w:sz w:val="20"/>
                <w:szCs w:val="20"/>
                <w:shd w:val="clear" w:color="auto" w:fill="FFFFFF"/>
              </w:rPr>
              <w:t>Int</w:t>
            </w:r>
            <w:proofErr w:type="spellEnd"/>
            <w:r w:rsidRPr="00053CA3">
              <w:rPr>
                <w:rFonts w:ascii="Times New Roman" w:hAnsi="Times New Roman" w:cs="Times New Roman"/>
                <w:b w:val="0"/>
                <w:iCs/>
                <w:color w:val="303030"/>
                <w:sz w:val="20"/>
                <w:szCs w:val="20"/>
                <w:shd w:val="clear" w:color="auto" w:fill="FFFFFF"/>
              </w:rPr>
              <w:t xml:space="preserve"> J Environ Res Public Health</w:t>
            </w:r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>. 2022</w:t>
            </w:r>
            <w:proofErr w:type="gramStart"/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>;19</w:t>
            </w:r>
            <w:proofErr w:type="gramEnd"/>
            <w:r w:rsidRPr="00053CA3">
              <w:rPr>
                <w:rFonts w:ascii="Times New Roman" w:hAnsi="Times New Roman" w:cs="Times New Roman"/>
                <w:b w:val="0"/>
                <w:color w:val="303030"/>
                <w:sz w:val="20"/>
                <w:szCs w:val="20"/>
                <w:shd w:val="clear" w:color="auto" w:fill="FFFFFF"/>
              </w:rPr>
              <w:t>(5):3055.</w:t>
            </w:r>
          </w:p>
        </w:tc>
        <w:tc>
          <w:tcPr>
            <w:tcW w:w="496" w:type="pct"/>
            <w:gridSpan w:val="2"/>
            <w:vAlign w:val="center"/>
          </w:tcPr>
          <w:p w:rsidR="002233E0" w:rsidRDefault="002233E0" w:rsidP="004308E6">
            <w:pPr>
              <w:jc w:val="center"/>
            </w:pPr>
            <w:r>
              <w:t>81/302</w:t>
            </w:r>
          </w:p>
          <w:p w:rsidR="002233E0" w:rsidRDefault="002233E0" w:rsidP="004308E6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2233E0" w:rsidRDefault="002233E0" w:rsidP="004308E6">
            <w:pPr>
              <w:jc w:val="center"/>
            </w:pPr>
            <w:r>
              <w:t>21</w:t>
            </w:r>
          </w:p>
          <w:p w:rsidR="002233E0" w:rsidRDefault="002233E0" w:rsidP="004308E6">
            <w:pPr>
              <w:jc w:val="center"/>
            </w:pPr>
            <w:r>
              <w:t>(2021)</w:t>
            </w:r>
          </w:p>
        </w:tc>
        <w:tc>
          <w:tcPr>
            <w:tcW w:w="458" w:type="pct"/>
            <w:vAlign w:val="center"/>
          </w:tcPr>
          <w:p w:rsidR="002233E0" w:rsidRDefault="002233E0" w:rsidP="004308E6">
            <w:pPr>
              <w:jc w:val="center"/>
            </w:pPr>
            <w:r>
              <w:t>4.614</w:t>
            </w:r>
          </w:p>
          <w:p w:rsidR="002233E0" w:rsidRDefault="002233E0" w:rsidP="004308E6">
            <w:pPr>
              <w:jc w:val="center"/>
            </w:pPr>
            <w:r>
              <w:t>(2021)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2233E0">
            <w:pPr>
              <w:jc w:val="center"/>
            </w:pPr>
            <w:r>
              <w:t>8</w:t>
            </w:r>
            <w:r w:rsidRPr="00410E97">
              <w:t>.</w:t>
            </w:r>
          </w:p>
        </w:tc>
        <w:tc>
          <w:tcPr>
            <w:tcW w:w="3384" w:type="pct"/>
            <w:gridSpan w:val="7"/>
            <w:vAlign w:val="center"/>
          </w:tcPr>
          <w:p w:rsidR="002233E0" w:rsidRPr="00410E97" w:rsidRDefault="002233E0" w:rsidP="00410E97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</w:rPr>
              <w:t>Jovičić</w:t>
            </w:r>
            <w:proofErr w:type="spellEnd"/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-Bata J, </w:t>
            </w:r>
            <w:proofErr w:type="spellStart"/>
            <w:r w:rsidRPr="00410E97">
              <w:rPr>
                <w:rFonts w:ascii="Times New Roman" w:hAnsi="Times New Roman" w:cs="Times New Roman"/>
                <w:sz w:val="20"/>
                <w:szCs w:val="20"/>
              </w:rPr>
              <w:t>Grujičić</w:t>
            </w:r>
            <w:proofErr w:type="spellEnd"/>
            <w:r w:rsidRPr="00410E9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</w:rPr>
              <w:t>Novaković</w:t>
            </w:r>
            <w:proofErr w:type="spellEnd"/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B, </w:t>
            </w:r>
            <w:proofErr w:type="spellStart"/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</w:rPr>
              <w:t>Čović</w:t>
            </w:r>
            <w:proofErr w:type="spellEnd"/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B. </w:t>
            </w:r>
            <w:hyperlink r:id="rId8" w:history="1">
              <w:r w:rsidRPr="00410E97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Epidemiology of dietary supplement use in Serbia: report from Novi Sad</w:t>
              </w:r>
            </w:hyperlink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Pr="00410E97">
              <w:rPr>
                <w:rStyle w:val="jrnl"/>
                <w:rFonts w:ascii="Times New Roman" w:hAnsi="Times New Roman" w:cs="Times New Roman"/>
                <w:b w:val="0"/>
                <w:sz w:val="20"/>
                <w:szCs w:val="20"/>
              </w:rPr>
              <w:t xml:space="preserve">Complement </w:t>
            </w:r>
            <w:proofErr w:type="spellStart"/>
            <w:r w:rsidRPr="00410E97">
              <w:rPr>
                <w:rStyle w:val="jrnl"/>
                <w:rFonts w:ascii="Times New Roman" w:hAnsi="Times New Roman" w:cs="Times New Roman"/>
                <w:b w:val="0"/>
                <w:sz w:val="20"/>
                <w:szCs w:val="20"/>
              </w:rPr>
              <w:t>Ther</w:t>
            </w:r>
            <w:proofErr w:type="spellEnd"/>
            <w:r w:rsidRPr="00410E97">
              <w:rPr>
                <w:rStyle w:val="jrnl"/>
                <w:rFonts w:ascii="Times New Roman" w:hAnsi="Times New Roman" w:cs="Times New Roman"/>
                <w:b w:val="0"/>
                <w:sz w:val="20"/>
                <w:szCs w:val="20"/>
              </w:rPr>
              <w:t xml:space="preserve"> Med. 2019</w:t>
            </w:r>
            <w:proofErr w:type="gramStart"/>
            <w:r w:rsidRPr="00410E97">
              <w:rPr>
                <w:rStyle w:val="jrnl"/>
                <w:rFonts w:ascii="Times New Roman" w:hAnsi="Times New Roman" w:cs="Times New Roman"/>
                <w:b w:val="0"/>
                <w:sz w:val="20"/>
                <w:szCs w:val="20"/>
              </w:rPr>
              <w:t>;47:</w:t>
            </w:r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t>102228</w:t>
            </w:r>
            <w:proofErr w:type="gramEnd"/>
            <w:r w:rsidRPr="00410E97">
              <w:rPr>
                <w:rFonts w:ascii="Times New Roman" w:hAnsi="Times New Roman" w:cs="Times New Roman"/>
                <w:b w:val="0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2233E0" w:rsidRPr="00410E97" w:rsidRDefault="002233E0" w:rsidP="004308E6">
            <w:pPr>
              <w:jc w:val="center"/>
            </w:pPr>
          </w:p>
          <w:p w:rsidR="002233E0" w:rsidRPr="00410E97" w:rsidRDefault="002233E0" w:rsidP="004308E6">
            <w:pPr>
              <w:jc w:val="center"/>
            </w:pPr>
            <w:r w:rsidRPr="00410E97">
              <w:t>14/28</w:t>
            </w:r>
          </w:p>
          <w:p w:rsidR="002233E0" w:rsidRPr="00410E97" w:rsidRDefault="002233E0" w:rsidP="004308E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233E0" w:rsidRPr="00410E97" w:rsidRDefault="002233E0" w:rsidP="004308E6">
            <w:pPr>
              <w:jc w:val="center"/>
            </w:pPr>
          </w:p>
          <w:p w:rsidR="002233E0" w:rsidRPr="00410E97" w:rsidRDefault="002233E0" w:rsidP="004308E6">
            <w:pPr>
              <w:jc w:val="center"/>
            </w:pPr>
            <w:r w:rsidRPr="00410E97">
              <w:t>22</w:t>
            </w:r>
          </w:p>
          <w:p w:rsidR="002233E0" w:rsidRPr="00410E97" w:rsidRDefault="002233E0" w:rsidP="004308E6">
            <w:pPr>
              <w:jc w:val="center"/>
            </w:pPr>
          </w:p>
        </w:tc>
        <w:tc>
          <w:tcPr>
            <w:tcW w:w="458" w:type="pct"/>
            <w:vAlign w:val="center"/>
          </w:tcPr>
          <w:p w:rsidR="002233E0" w:rsidRPr="00410E97" w:rsidRDefault="002233E0" w:rsidP="004308E6">
            <w:pPr>
              <w:jc w:val="center"/>
            </w:pPr>
            <w:r w:rsidRPr="00410E97">
              <w:t>2.063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2233E0">
            <w:pPr>
              <w:jc w:val="center"/>
            </w:pPr>
            <w:r>
              <w:t>9.</w:t>
            </w:r>
          </w:p>
        </w:tc>
        <w:tc>
          <w:tcPr>
            <w:tcW w:w="3384" w:type="pct"/>
            <w:gridSpan w:val="7"/>
            <w:vAlign w:val="center"/>
          </w:tcPr>
          <w:p w:rsidR="002233E0" w:rsidRPr="00410E97" w:rsidRDefault="002233E0" w:rsidP="004308E6">
            <w:r w:rsidRPr="00410E97">
              <w:rPr>
                <w:b/>
                <w:bCs/>
                <w:spacing w:val="-1"/>
                <w:w w:val="102"/>
              </w:rPr>
              <w:t>Grujičić M</w:t>
            </w:r>
            <w:r w:rsidRPr="00410E97">
              <w:rPr>
                <w:bCs/>
                <w:spacing w:val="-1"/>
                <w:w w:val="102"/>
              </w:rPr>
              <w:t xml:space="preserve">, Jovičić-Bata J, Novaković B. </w:t>
            </w:r>
            <w:hyperlink r:id="rId9" w:history="1">
              <w:r w:rsidRPr="00410E97">
                <w:rPr>
                  <w:rStyle w:val="Hyperlink"/>
                  <w:bCs/>
                  <w:spacing w:val="-1"/>
                  <w:w w:val="102"/>
                </w:rPr>
                <w:t>Work motivation and job satisfaction of doctors and nurses in the Vojvodina, Serbia</w:t>
              </w:r>
            </w:hyperlink>
            <w:r w:rsidRPr="00410E97">
              <w:rPr>
                <w:bCs/>
                <w:spacing w:val="-1"/>
                <w:w w:val="102"/>
              </w:rPr>
              <w:t>. Srp Arh Celok Lek. 2018;146(1-2):48-54.</w:t>
            </w:r>
          </w:p>
        </w:tc>
        <w:tc>
          <w:tcPr>
            <w:tcW w:w="496" w:type="pct"/>
            <w:gridSpan w:val="2"/>
            <w:vAlign w:val="center"/>
          </w:tcPr>
          <w:p w:rsidR="007B1620" w:rsidRDefault="007B1620" w:rsidP="004308E6">
            <w:pPr>
              <w:jc w:val="center"/>
            </w:pPr>
          </w:p>
          <w:p w:rsidR="002233E0" w:rsidRPr="00410E97" w:rsidRDefault="002233E0" w:rsidP="004308E6">
            <w:pPr>
              <w:jc w:val="center"/>
            </w:pPr>
            <w:r w:rsidRPr="00410E97">
              <w:t>152/160</w:t>
            </w:r>
          </w:p>
          <w:p w:rsidR="002233E0" w:rsidRPr="00410E97" w:rsidRDefault="002233E0" w:rsidP="004308E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233E0" w:rsidRPr="00410E97" w:rsidRDefault="002233E0" w:rsidP="004308E6">
            <w:pPr>
              <w:jc w:val="center"/>
            </w:pPr>
          </w:p>
          <w:p w:rsidR="002233E0" w:rsidRPr="00410E97" w:rsidRDefault="002233E0" w:rsidP="004308E6">
            <w:pPr>
              <w:jc w:val="center"/>
            </w:pPr>
            <w:r w:rsidRPr="00410E97">
              <w:t>23</w:t>
            </w:r>
          </w:p>
          <w:p w:rsidR="002233E0" w:rsidRPr="00410E97" w:rsidRDefault="002233E0" w:rsidP="004308E6"/>
        </w:tc>
        <w:tc>
          <w:tcPr>
            <w:tcW w:w="458" w:type="pct"/>
            <w:vAlign w:val="center"/>
          </w:tcPr>
          <w:p w:rsidR="002233E0" w:rsidRPr="00410E97" w:rsidRDefault="002233E0" w:rsidP="004308E6">
            <w:pPr>
              <w:jc w:val="center"/>
            </w:pPr>
            <w:r w:rsidRPr="00410E97">
              <w:t>0.299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2233E0">
            <w:pPr>
              <w:jc w:val="center"/>
            </w:pPr>
            <w:r>
              <w:t>10.</w:t>
            </w:r>
          </w:p>
        </w:tc>
        <w:tc>
          <w:tcPr>
            <w:tcW w:w="3384" w:type="pct"/>
            <w:gridSpan w:val="7"/>
            <w:vAlign w:val="center"/>
          </w:tcPr>
          <w:p w:rsidR="002233E0" w:rsidRPr="00410E97" w:rsidRDefault="002233E0" w:rsidP="00410E97">
            <w:pPr>
              <w:jc w:val="both"/>
              <w:rPr>
                <w:bCs/>
                <w:spacing w:val="-1"/>
                <w:w w:val="102"/>
              </w:rPr>
            </w:pPr>
            <w:r w:rsidRPr="00410E97">
              <w:rPr>
                <w:b/>
                <w:bCs/>
                <w:spacing w:val="-1"/>
                <w:w w:val="102"/>
              </w:rPr>
              <w:t>Grujičić M</w:t>
            </w:r>
            <w:r w:rsidRPr="00410E97">
              <w:rPr>
                <w:bCs/>
                <w:spacing w:val="-1"/>
                <w:w w:val="102"/>
              </w:rPr>
              <w:t xml:space="preserve">, Jovičić-Bata J, Rađen S, Novaković B, Šipetić-Grujičić S. </w:t>
            </w:r>
            <w:hyperlink r:id="rId10" w:history="1">
              <w:r w:rsidRPr="00410E97">
                <w:rPr>
                  <w:rStyle w:val="Hyperlink"/>
                  <w:bCs/>
                  <w:spacing w:val="-1"/>
                  <w:w w:val="102"/>
                </w:rPr>
                <w:t xml:space="preserve">Work motivation </w:t>
              </w:r>
              <w:r w:rsidRPr="00410E97">
                <w:rPr>
                  <w:rStyle w:val="Hyperlink"/>
                  <w:bCs/>
                  <w:spacing w:val="-1"/>
                  <w:w w:val="102"/>
                </w:rPr>
                <w:lastRenderedPageBreak/>
                <w:t>and job satisfaction of health workers in urban and rural areas</w:t>
              </w:r>
            </w:hyperlink>
            <w:r w:rsidRPr="00410E97">
              <w:rPr>
                <w:bCs/>
                <w:spacing w:val="-1"/>
                <w:w w:val="102"/>
              </w:rPr>
              <w:t>. Vojnosanit Pregl. 2016;73(8):735-43.</w:t>
            </w:r>
          </w:p>
        </w:tc>
        <w:tc>
          <w:tcPr>
            <w:tcW w:w="496" w:type="pct"/>
            <w:gridSpan w:val="2"/>
            <w:vAlign w:val="center"/>
          </w:tcPr>
          <w:p w:rsidR="002233E0" w:rsidRPr="00410E97" w:rsidRDefault="002233E0" w:rsidP="004308E6">
            <w:pPr>
              <w:jc w:val="center"/>
            </w:pPr>
            <w:r w:rsidRPr="00410E97">
              <w:lastRenderedPageBreak/>
              <w:t>139/154</w:t>
            </w:r>
          </w:p>
        </w:tc>
        <w:tc>
          <w:tcPr>
            <w:tcW w:w="413" w:type="pct"/>
            <w:gridSpan w:val="2"/>
            <w:vAlign w:val="center"/>
          </w:tcPr>
          <w:p w:rsidR="002233E0" w:rsidRPr="00410E97" w:rsidRDefault="002233E0" w:rsidP="004308E6">
            <w:pPr>
              <w:jc w:val="center"/>
            </w:pPr>
          </w:p>
          <w:p w:rsidR="002233E0" w:rsidRPr="00410E97" w:rsidRDefault="002233E0" w:rsidP="004308E6">
            <w:pPr>
              <w:jc w:val="center"/>
            </w:pPr>
            <w:r w:rsidRPr="00410E97">
              <w:lastRenderedPageBreak/>
              <w:t>23</w:t>
            </w:r>
          </w:p>
          <w:p w:rsidR="002233E0" w:rsidRPr="00410E97" w:rsidRDefault="002233E0" w:rsidP="004308E6">
            <w:pPr>
              <w:jc w:val="center"/>
            </w:pPr>
          </w:p>
        </w:tc>
        <w:tc>
          <w:tcPr>
            <w:tcW w:w="458" w:type="pct"/>
            <w:vAlign w:val="center"/>
          </w:tcPr>
          <w:p w:rsidR="002233E0" w:rsidRPr="00410E97" w:rsidRDefault="002233E0" w:rsidP="004308E6">
            <w:pPr>
              <w:jc w:val="center"/>
            </w:pPr>
            <w:r w:rsidRPr="00410E97">
              <w:lastRenderedPageBreak/>
              <w:t>0.367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49" w:type="pct"/>
            <w:vAlign w:val="center"/>
          </w:tcPr>
          <w:p w:rsidR="002233E0" w:rsidRPr="00410E97" w:rsidRDefault="002233E0" w:rsidP="004308E6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384" w:type="pct"/>
            <w:gridSpan w:val="7"/>
            <w:vAlign w:val="center"/>
          </w:tcPr>
          <w:p w:rsidR="002233E0" w:rsidRPr="00410E97" w:rsidRDefault="002233E0" w:rsidP="004308E6">
            <w:pPr>
              <w:jc w:val="both"/>
              <w:rPr>
                <w:bCs/>
                <w:spacing w:val="-1"/>
                <w:w w:val="102"/>
              </w:rPr>
            </w:pPr>
            <w:r w:rsidRPr="00410E97">
              <w:rPr>
                <w:bCs/>
                <w:spacing w:val="-1"/>
                <w:w w:val="102"/>
              </w:rPr>
              <w:t xml:space="preserve">Jovičić-Bata J, </w:t>
            </w:r>
            <w:r w:rsidRPr="00410E97">
              <w:rPr>
                <w:b/>
                <w:bCs/>
                <w:spacing w:val="-1"/>
                <w:w w:val="102"/>
              </w:rPr>
              <w:t>Grujičić M</w:t>
            </w:r>
            <w:r w:rsidRPr="00410E97">
              <w:rPr>
                <w:bCs/>
                <w:spacing w:val="-1"/>
                <w:w w:val="102"/>
              </w:rPr>
              <w:t xml:space="preserve">, Rađen S, Novaković B. </w:t>
            </w:r>
            <w:hyperlink r:id="rId11" w:history="1">
              <w:r w:rsidRPr="00410E97">
                <w:rPr>
                  <w:rStyle w:val="Hyperlink"/>
                  <w:bCs/>
                  <w:spacing w:val="-1"/>
                  <w:w w:val="102"/>
                </w:rPr>
                <w:t>Sodium intake and dietary sources of sodium in a sample of undergraduate students from Novi Sad, Serbia</w:t>
              </w:r>
            </w:hyperlink>
            <w:r w:rsidRPr="00410E97">
              <w:rPr>
                <w:bCs/>
                <w:spacing w:val="-1"/>
                <w:w w:val="102"/>
              </w:rPr>
              <w:t>. Vojnosanit Pregl. 2016;73(7):651-6.</w:t>
            </w:r>
          </w:p>
        </w:tc>
        <w:tc>
          <w:tcPr>
            <w:tcW w:w="496" w:type="pct"/>
            <w:gridSpan w:val="2"/>
            <w:vAlign w:val="center"/>
          </w:tcPr>
          <w:p w:rsidR="002233E0" w:rsidRPr="00410E97" w:rsidRDefault="002233E0" w:rsidP="004308E6">
            <w:pPr>
              <w:jc w:val="center"/>
            </w:pPr>
            <w:r w:rsidRPr="00410E97">
              <w:t>139/154</w:t>
            </w:r>
          </w:p>
        </w:tc>
        <w:tc>
          <w:tcPr>
            <w:tcW w:w="413" w:type="pct"/>
            <w:gridSpan w:val="2"/>
            <w:vAlign w:val="center"/>
          </w:tcPr>
          <w:p w:rsidR="002233E0" w:rsidRPr="00410E97" w:rsidRDefault="002233E0" w:rsidP="004308E6">
            <w:pPr>
              <w:jc w:val="center"/>
            </w:pPr>
          </w:p>
          <w:p w:rsidR="002233E0" w:rsidRPr="00410E97" w:rsidRDefault="002233E0" w:rsidP="004308E6">
            <w:pPr>
              <w:jc w:val="center"/>
            </w:pPr>
            <w:r w:rsidRPr="00410E97">
              <w:t>23</w:t>
            </w:r>
          </w:p>
          <w:p w:rsidR="002233E0" w:rsidRPr="00410E97" w:rsidRDefault="002233E0" w:rsidP="004308E6">
            <w:pPr>
              <w:jc w:val="center"/>
            </w:pPr>
          </w:p>
        </w:tc>
        <w:tc>
          <w:tcPr>
            <w:tcW w:w="458" w:type="pct"/>
            <w:vAlign w:val="center"/>
          </w:tcPr>
          <w:p w:rsidR="002233E0" w:rsidRPr="00410E97" w:rsidRDefault="002233E0" w:rsidP="004308E6">
            <w:pPr>
              <w:jc w:val="center"/>
            </w:pPr>
            <w:r w:rsidRPr="00410E97">
              <w:t>0.367</w:t>
            </w:r>
          </w:p>
        </w:tc>
      </w:tr>
      <w:tr w:rsidR="002233E0" w:rsidRPr="00C40F1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233E0" w:rsidRPr="00C40F16" w:rsidRDefault="002233E0" w:rsidP="00C40F16">
            <w:pPr>
              <w:spacing w:after="60"/>
              <w:rPr>
                <w:b/>
                <w:lang w:val="sr-Cyrl-CS"/>
              </w:rPr>
            </w:pPr>
            <w:r w:rsidRPr="00C40F1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233E0" w:rsidRPr="00C40F1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233E0" w:rsidRPr="00C40F16" w:rsidRDefault="002233E0" w:rsidP="00C40F16">
            <w:pPr>
              <w:spacing w:after="60"/>
              <w:rPr>
                <w:b/>
                <w:lang w:val="sr-Cyrl-CS"/>
              </w:rPr>
            </w:pPr>
            <w:r w:rsidRPr="00C40F16">
              <w:rPr>
                <w:b/>
                <w:lang w:val="sr-Cyrl-CS"/>
              </w:rPr>
              <w:t xml:space="preserve">Збирни подаци </w:t>
            </w:r>
            <w:r w:rsidRPr="00C40F16">
              <w:rPr>
                <w:b/>
              </w:rPr>
              <w:t xml:space="preserve">уметничке </w:t>
            </w:r>
            <w:r w:rsidRPr="00C40F16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33E0" w:rsidRPr="00C40F16" w:rsidRDefault="002233E0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2233E0" w:rsidRPr="00C40F16" w:rsidRDefault="008222E7" w:rsidP="001228E1">
            <w:r>
              <w:t>89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33E0" w:rsidRPr="00C40F16" w:rsidRDefault="002233E0" w:rsidP="00C40F16">
            <w:pPr>
              <w:spacing w:after="60"/>
              <w:rPr>
                <w:lang w:val="sr-Cyrl-CS"/>
              </w:rPr>
            </w:pPr>
            <w:r w:rsidRPr="00C40F1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2233E0" w:rsidRPr="00C40F16" w:rsidRDefault="002233E0" w:rsidP="008222E7">
            <w:r>
              <w:t>1</w:t>
            </w:r>
            <w:r w:rsidR="008222E7">
              <w:t>8</w:t>
            </w:r>
          </w:p>
        </w:tc>
      </w:tr>
      <w:tr w:rsidR="002233E0" w:rsidRPr="00C40F1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33E0" w:rsidRPr="00C40F16" w:rsidRDefault="002233E0" w:rsidP="00C40F16">
            <w:pPr>
              <w:spacing w:after="60"/>
              <w:rPr>
                <w:b/>
                <w:lang w:val="sr-Cyrl-CS"/>
              </w:rPr>
            </w:pPr>
            <w:r w:rsidRPr="00C40F1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2233E0" w:rsidRPr="00C40F16" w:rsidRDefault="002233E0" w:rsidP="00C40F16">
            <w:pPr>
              <w:spacing w:after="60"/>
              <w:rPr>
                <w:b/>
                <w:lang w:val="sr-Cyrl-CS"/>
              </w:rPr>
            </w:pPr>
            <w:r w:rsidRPr="00C40F16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:rsidR="002233E0" w:rsidRPr="00C40F16" w:rsidRDefault="002233E0" w:rsidP="00C40F16">
            <w:pPr>
              <w:spacing w:after="60"/>
              <w:rPr>
                <w:b/>
                <w:lang w:val="sr-Cyrl-CS"/>
              </w:rPr>
            </w:pPr>
            <w:r w:rsidRPr="00C40F16">
              <w:rPr>
                <w:lang w:val="sr-Cyrl-CS"/>
              </w:rPr>
              <w:t>Међународни</w:t>
            </w:r>
          </w:p>
        </w:tc>
      </w:tr>
      <w:tr w:rsidR="002233E0" w:rsidRPr="00C40F16" w:rsidTr="004308E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33E0" w:rsidRPr="00C40F16" w:rsidRDefault="002233E0" w:rsidP="00C40F16">
            <w:pPr>
              <w:spacing w:after="60"/>
              <w:rPr>
                <w:b/>
                <w:lang w:val="sr-Cyrl-CS"/>
              </w:rPr>
            </w:pPr>
            <w:r w:rsidRPr="00C40F1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2233E0" w:rsidRPr="00C40F16" w:rsidRDefault="002233E0" w:rsidP="00C40F1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C40F16">
              <w:t>ReFEEHS Project Symposium "Bulgarian legislation and practice in the field of experiential education of health care professionals". Sofia (Bulgaria), June 8-10, 2016.</w:t>
            </w:r>
          </w:p>
          <w:p w:rsidR="002233E0" w:rsidRPr="00C40F16" w:rsidRDefault="002233E0" w:rsidP="00C40F1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C40F16">
              <w:t>TEMPUS project "European Expert Training for Accession 2 – EXTRA 2". Debrecen (Hungary), February 19-23, 2008.</w:t>
            </w:r>
          </w:p>
          <w:p w:rsidR="002233E0" w:rsidRPr="00C40F16" w:rsidRDefault="002233E0" w:rsidP="00C40F1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C40F16">
              <w:t>"Untold stories of FP7 International Workshop". Budapest (Hungary), December 7, 2007.</w:t>
            </w:r>
          </w:p>
          <w:p w:rsidR="002233E0" w:rsidRDefault="002233E0" w:rsidP="00C40F1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C40F16">
              <w:t>"European FP7 Funding Academy Plus Training Course". Budapest (Hungary), November 26-30, 2007.</w:t>
            </w:r>
          </w:p>
          <w:p w:rsidR="002233E0" w:rsidRPr="00C40F16" w:rsidRDefault="002233E0" w:rsidP="00C40F1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C40F16">
              <w:t>"European Summer Funding Academy for Universities and Research Institutions". Balatonkenese (Hungary), August 13-17, 2007.</w:t>
            </w:r>
          </w:p>
        </w:tc>
      </w:tr>
      <w:tr w:rsidR="002233E0" w:rsidRPr="00C40F1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233E0" w:rsidRPr="00C40F16" w:rsidRDefault="002233E0" w:rsidP="00C40F16">
            <w:pPr>
              <w:spacing w:after="60"/>
              <w:rPr>
                <w:b/>
                <w:lang w:val="sr-Cyrl-CS"/>
              </w:rPr>
            </w:pPr>
            <w:r w:rsidRPr="00C40F1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2233E0" w:rsidRPr="00C40F16" w:rsidRDefault="002233E0" w:rsidP="00C40F16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663C6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C38B8"/>
    <w:multiLevelType w:val="hybridMultilevel"/>
    <w:tmpl w:val="A9721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029F4"/>
    <w:rsid w:val="00013566"/>
    <w:rsid w:val="000F40DD"/>
    <w:rsid w:val="00112F42"/>
    <w:rsid w:val="001228E1"/>
    <w:rsid w:val="00127419"/>
    <w:rsid w:val="001543AE"/>
    <w:rsid w:val="001C236D"/>
    <w:rsid w:val="001E1BE0"/>
    <w:rsid w:val="002233E0"/>
    <w:rsid w:val="00224067"/>
    <w:rsid w:val="00240793"/>
    <w:rsid w:val="002968AC"/>
    <w:rsid w:val="002A4AA5"/>
    <w:rsid w:val="002F4310"/>
    <w:rsid w:val="00312B21"/>
    <w:rsid w:val="003F177B"/>
    <w:rsid w:val="00410E97"/>
    <w:rsid w:val="0041559C"/>
    <w:rsid w:val="004308E6"/>
    <w:rsid w:val="0046533D"/>
    <w:rsid w:val="00481C69"/>
    <w:rsid w:val="00487B5C"/>
    <w:rsid w:val="004A6006"/>
    <w:rsid w:val="004B22F8"/>
    <w:rsid w:val="005A4BF9"/>
    <w:rsid w:val="005B6DDC"/>
    <w:rsid w:val="005E3C89"/>
    <w:rsid w:val="005F767E"/>
    <w:rsid w:val="006514B5"/>
    <w:rsid w:val="00696305"/>
    <w:rsid w:val="006A0937"/>
    <w:rsid w:val="006B46C5"/>
    <w:rsid w:val="006F091A"/>
    <w:rsid w:val="006F2024"/>
    <w:rsid w:val="00704375"/>
    <w:rsid w:val="00774809"/>
    <w:rsid w:val="007A2B5C"/>
    <w:rsid w:val="007B1620"/>
    <w:rsid w:val="007B3FA8"/>
    <w:rsid w:val="008222E7"/>
    <w:rsid w:val="00874FA5"/>
    <w:rsid w:val="0099148A"/>
    <w:rsid w:val="009A7403"/>
    <w:rsid w:val="009D1B71"/>
    <w:rsid w:val="00A85D19"/>
    <w:rsid w:val="00A96A06"/>
    <w:rsid w:val="00AB1346"/>
    <w:rsid w:val="00B854D0"/>
    <w:rsid w:val="00BA357A"/>
    <w:rsid w:val="00C020A2"/>
    <w:rsid w:val="00C31431"/>
    <w:rsid w:val="00C35B65"/>
    <w:rsid w:val="00C40F16"/>
    <w:rsid w:val="00C43937"/>
    <w:rsid w:val="00C943A5"/>
    <w:rsid w:val="00CA4231"/>
    <w:rsid w:val="00CF276F"/>
    <w:rsid w:val="00D66752"/>
    <w:rsid w:val="00E21E45"/>
    <w:rsid w:val="00E4701A"/>
    <w:rsid w:val="00F06045"/>
    <w:rsid w:val="00F7505A"/>
    <w:rsid w:val="00FC5895"/>
    <w:rsid w:val="00FE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9D1B71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143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D1B71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jrnl">
    <w:name w:val="jrnl"/>
    <w:basedOn w:val="DefaultParagraphFont"/>
    <w:rsid w:val="009D1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er.elsevier.com/reader/sd/pii/S0965229919312750?token=719D3CC80E1DF08C6B3BA65A88C3DDEFEEA725AB6DD7F08F3F25146CD5DD8E84AB963337AC27281B1A3B040A5D4C2D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pi-res.com/d_attachment/ijerph/ijerph-19-03055/article_deploy/ijerph-19-0305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orica.djokic\Downloads\ijerph-19-07691-v2.pdf" TargetMode="External"/><Relationship Id="rId11" Type="http://schemas.openxmlformats.org/officeDocument/2006/relationships/hyperlink" Target="http://www.doiserbia.nb.rs/img/doi/0042-8450/2016/0042-84501600063J.pdf" TargetMode="External"/><Relationship Id="rId5" Type="http://schemas.openxmlformats.org/officeDocument/2006/relationships/hyperlink" Target="http://www.kobson.nb.rs/nauka_u_srbiji.132.html?autor=Grujicic%20Maja&amp;amp;samoar&amp;amp;.WOX0prixWUn" TargetMode="External"/><Relationship Id="rId10" Type="http://schemas.openxmlformats.org/officeDocument/2006/relationships/hyperlink" Target="http://www.doiserbia.nb.rs/img/doi/0042-8450/2016/0042-84501600062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pskiarhiv.rs/global/pdf/onlinefirst/130OlF-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25</cp:revision>
  <dcterms:created xsi:type="dcterms:W3CDTF">2019-12-08T19:29:00Z</dcterms:created>
  <dcterms:modified xsi:type="dcterms:W3CDTF">2025-03-11T10:41:00Z</dcterms:modified>
</cp:coreProperties>
</file>