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3014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1465"/>
        <w:gridCol w:w="875"/>
        <w:gridCol w:w="2364"/>
        <w:gridCol w:w="59"/>
        <w:gridCol w:w="516"/>
        <w:gridCol w:w="629"/>
        <w:gridCol w:w="433"/>
        <w:gridCol w:w="459"/>
        <w:gridCol w:w="612"/>
        <w:gridCol w:w="688"/>
        <w:gridCol w:w="467"/>
        <w:gridCol w:w="752"/>
      </w:tblGrid>
      <w:tr w:rsidR="00494424" w:rsidRPr="00A22864" w14:paraId="5EFF5562" w14:textId="77777777" w:rsidTr="006D7667">
        <w:trPr>
          <w:trHeight w:val="227"/>
          <w:jc w:val="center"/>
        </w:trPr>
        <w:tc>
          <w:tcPr>
            <w:tcW w:w="1473" w:type="pct"/>
            <w:gridSpan w:val="3"/>
            <w:vAlign w:val="center"/>
          </w:tcPr>
          <w:p w14:paraId="3FE02750" w14:textId="77777777" w:rsidR="00494424" w:rsidRPr="00A22864" w:rsidRDefault="00494424" w:rsidP="009A15C3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527" w:type="pct"/>
            <w:gridSpan w:val="10"/>
            <w:vAlign w:val="center"/>
          </w:tcPr>
          <w:p w14:paraId="1550FCCF" w14:textId="77777777" w:rsidR="00494424" w:rsidRPr="00A22864" w:rsidRDefault="00B436FA" w:rsidP="009A15C3">
            <w:pPr>
              <w:spacing w:after="60"/>
              <w:rPr>
                <w:lang w:val="sr-Cyrl-CS"/>
              </w:rPr>
            </w:pPr>
            <w:hyperlink r:id="rId5" w:anchor=".Yyl01JZBzwk" w:history="1">
              <w:r w:rsidR="00D72DBF" w:rsidRPr="00B436FA">
                <w:rPr>
                  <w:rStyle w:val="Hyperlink"/>
                  <w:lang w:val="sr-Cyrl-CS"/>
                </w:rPr>
                <w:t>Мирослав П. Илић</w:t>
              </w:r>
            </w:hyperlink>
          </w:p>
        </w:tc>
      </w:tr>
      <w:tr w:rsidR="00494424" w:rsidRPr="00A22864" w14:paraId="34E19832" w14:textId="77777777" w:rsidTr="006D7667">
        <w:trPr>
          <w:trHeight w:val="227"/>
          <w:jc w:val="center"/>
        </w:trPr>
        <w:tc>
          <w:tcPr>
            <w:tcW w:w="1473" w:type="pct"/>
            <w:gridSpan w:val="3"/>
            <w:vAlign w:val="center"/>
          </w:tcPr>
          <w:p w14:paraId="047B75AF" w14:textId="77777777" w:rsidR="00494424" w:rsidRPr="00A22864" w:rsidRDefault="00494424" w:rsidP="009A15C3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527" w:type="pct"/>
            <w:gridSpan w:val="10"/>
            <w:vAlign w:val="center"/>
          </w:tcPr>
          <w:p w14:paraId="0F5E6F54" w14:textId="77777777" w:rsidR="00494424" w:rsidRPr="00A22864" w:rsidRDefault="00D72DBF" w:rsidP="009A15C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Редовни професор</w:t>
            </w:r>
          </w:p>
        </w:tc>
      </w:tr>
      <w:tr w:rsidR="00494424" w:rsidRPr="00A22864" w14:paraId="1B81AF96" w14:textId="77777777" w:rsidTr="006D7667">
        <w:trPr>
          <w:trHeight w:val="227"/>
          <w:jc w:val="center"/>
        </w:trPr>
        <w:tc>
          <w:tcPr>
            <w:tcW w:w="1473" w:type="pct"/>
            <w:gridSpan w:val="3"/>
            <w:vAlign w:val="center"/>
          </w:tcPr>
          <w:p w14:paraId="4D989639" w14:textId="77777777" w:rsidR="00494424" w:rsidRPr="00A22864" w:rsidRDefault="00494424" w:rsidP="009A15C3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527" w:type="pct"/>
            <w:gridSpan w:val="10"/>
            <w:vAlign w:val="center"/>
          </w:tcPr>
          <w:p w14:paraId="71C7DD4C" w14:textId="77777777" w:rsidR="00494424" w:rsidRPr="00A22864" w:rsidRDefault="00D72DBF" w:rsidP="009A15C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Максилофацијална хирургија</w:t>
            </w:r>
          </w:p>
        </w:tc>
      </w:tr>
      <w:tr w:rsidR="00975A90" w:rsidRPr="00A22864" w14:paraId="4B795D1B" w14:textId="77777777" w:rsidTr="006D7667">
        <w:trPr>
          <w:trHeight w:val="227"/>
          <w:jc w:val="center"/>
        </w:trPr>
        <w:tc>
          <w:tcPr>
            <w:tcW w:w="1042" w:type="pct"/>
            <w:gridSpan w:val="2"/>
            <w:vAlign w:val="center"/>
          </w:tcPr>
          <w:p w14:paraId="5939D473" w14:textId="77777777" w:rsidR="00494424" w:rsidRPr="00A22864" w:rsidRDefault="00494424" w:rsidP="009A15C3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32" w:type="pct"/>
            <w:vAlign w:val="center"/>
          </w:tcPr>
          <w:p w14:paraId="1A981A25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501" w:type="pct"/>
            <w:gridSpan w:val="3"/>
            <w:vAlign w:val="center"/>
          </w:tcPr>
          <w:p w14:paraId="582FB32A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026" w:type="pct"/>
            <w:gridSpan w:val="7"/>
            <w:vAlign w:val="center"/>
          </w:tcPr>
          <w:p w14:paraId="38F9352A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D72DBF" w:rsidRPr="00A22864" w14:paraId="31C87974" w14:textId="77777777" w:rsidTr="006D7667">
        <w:trPr>
          <w:trHeight w:val="227"/>
          <w:jc w:val="center"/>
        </w:trPr>
        <w:tc>
          <w:tcPr>
            <w:tcW w:w="1042" w:type="pct"/>
            <w:gridSpan w:val="2"/>
            <w:vAlign w:val="center"/>
          </w:tcPr>
          <w:p w14:paraId="09F5AE47" w14:textId="77777777" w:rsidR="00D72DBF" w:rsidRPr="00A22864" w:rsidRDefault="00D72DBF" w:rsidP="00D72DBF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32" w:type="pct"/>
            <w:vAlign w:val="center"/>
          </w:tcPr>
          <w:p w14:paraId="312B88A0" w14:textId="77777777" w:rsidR="00D72DBF" w:rsidRPr="00A22864" w:rsidRDefault="00D72DBF" w:rsidP="00D72DBF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2014.</w:t>
            </w:r>
          </w:p>
        </w:tc>
        <w:tc>
          <w:tcPr>
            <w:tcW w:w="1501" w:type="pct"/>
            <w:gridSpan w:val="3"/>
            <w:vAlign w:val="center"/>
          </w:tcPr>
          <w:p w14:paraId="6E2529C1" w14:textId="77777777" w:rsidR="00D72DBF" w:rsidRPr="00A22864" w:rsidRDefault="00D72DBF" w:rsidP="00D72DBF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6" w:type="pct"/>
            <w:gridSpan w:val="7"/>
            <w:vAlign w:val="center"/>
          </w:tcPr>
          <w:p w14:paraId="22BFC3D5" w14:textId="77777777" w:rsidR="00D72DBF" w:rsidRPr="00A22864" w:rsidRDefault="00D72DBF" w:rsidP="00D72DBF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Максилофацијална хирургија</w:t>
            </w:r>
          </w:p>
        </w:tc>
      </w:tr>
      <w:tr w:rsidR="00D72DBF" w:rsidRPr="00A22864" w14:paraId="61CADA26" w14:textId="77777777" w:rsidTr="006D7667">
        <w:trPr>
          <w:trHeight w:val="227"/>
          <w:jc w:val="center"/>
        </w:trPr>
        <w:tc>
          <w:tcPr>
            <w:tcW w:w="1042" w:type="pct"/>
            <w:gridSpan w:val="2"/>
            <w:vAlign w:val="center"/>
          </w:tcPr>
          <w:p w14:paraId="72E81E05" w14:textId="77777777" w:rsidR="00D72DBF" w:rsidRPr="00A22864" w:rsidRDefault="00D72DBF" w:rsidP="00D72DBF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32" w:type="pct"/>
            <w:vAlign w:val="center"/>
          </w:tcPr>
          <w:p w14:paraId="4DD49F93" w14:textId="77777777" w:rsidR="00D72DBF" w:rsidRPr="00A22864" w:rsidRDefault="00D72DBF" w:rsidP="00D72DBF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2003.</w:t>
            </w:r>
          </w:p>
        </w:tc>
        <w:tc>
          <w:tcPr>
            <w:tcW w:w="1501" w:type="pct"/>
            <w:gridSpan w:val="3"/>
            <w:vAlign w:val="center"/>
          </w:tcPr>
          <w:p w14:paraId="70FAAAAF" w14:textId="77777777" w:rsidR="00D72DBF" w:rsidRPr="00A22864" w:rsidRDefault="00D72DBF" w:rsidP="00D72DBF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6" w:type="pct"/>
            <w:gridSpan w:val="7"/>
            <w:vAlign w:val="center"/>
          </w:tcPr>
          <w:p w14:paraId="5B72E512" w14:textId="77777777" w:rsidR="00D72DBF" w:rsidRPr="00A22864" w:rsidRDefault="00D72DBF" w:rsidP="00D72DBF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Максилофацијална хирургија</w:t>
            </w:r>
          </w:p>
        </w:tc>
      </w:tr>
      <w:tr w:rsidR="00D72DBF" w:rsidRPr="00A22864" w14:paraId="3B72DFE1" w14:textId="77777777" w:rsidTr="006D7667">
        <w:trPr>
          <w:trHeight w:val="227"/>
          <w:jc w:val="center"/>
        </w:trPr>
        <w:tc>
          <w:tcPr>
            <w:tcW w:w="1042" w:type="pct"/>
            <w:gridSpan w:val="2"/>
            <w:vAlign w:val="center"/>
          </w:tcPr>
          <w:p w14:paraId="3E1FD240" w14:textId="77777777" w:rsidR="00D72DBF" w:rsidRPr="00975A90" w:rsidRDefault="00D72DBF" w:rsidP="00D72DBF">
            <w:pPr>
              <w:spacing w:after="60"/>
            </w:pPr>
            <w:r>
              <w:t>Специјализација</w:t>
            </w:r>
          </w:p>
        </w:tc>
        <w:tc>
          <w:tcPr>
            <w:tcW w:w="432" w:type="pct"/>
            <w:vAlign w:val="center"/>
          </w:tcPr>
          <w:p w14:paraId="65D1B10C" w14:textId="77777777" w:rsidR="00D72DBF" w:rsidRPr="00A22864" w:rsidRDefault="00D72DBF" w:rsidP="00D72DBF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1995.</w:t>
            </w:r>
          </w:p>
        </w:tc>
        <w:tc>
          <w:tcPr>
            <w:tcW w:w="1501" w:type="pct"/>
            <w:gridSpan w:val="3"/>
            <w:vAlign w:val="center"/>
          </w:tcPr>
          <w:p w14:paraId="3882045C" w14:textId="77777777" w:rsidR="00D72DBF" w:rsidRPr="00A22864" w:rsidRDefault="00D72DBF" w:rsidP="00D72DBF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6" w:type="pct"/>
            <w:gridSpan w:val="7"/>
            <w:vAlign w:val="center"/>
          </w:tcPr>
          <w:p w14:paraId="6EEDFF95" w14:textId="77777777" w:rsidR="00D72DBF" w:rsidRPr="00A22864" w:rsidRDefault="00D72DBF" w:rsidP="00D72DBF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Максилофацијална хирургија</w:t>
            </w:r>
          </w:p>
        </w:tc>
      </w:tr>
      <w:tr w:rsidR="00D72DBF" w:rsidRPr="00A22864" w14:paraId="0D6D3BB9" w14:textId="77777777" w:rsidTr="006D7667">
        <w:trPr>
          <w:trHeight w:val="227"/>
          <w:jc w:val="center"/>
        </w:trPr>
        <w:tc>
          <w:tcPr>
            <w:tcW w:w="1042" w:type="pct"/>
            <w:gridSpan w:val="2"/>
            <w:vAlign w:val="center"/>
          </w:tcPr>
          <w:p w14:paraId="4103922E" w14:textId="77777777" w:rsidR="00D72DBF" w:rsidRPr="000D32C3" w:rsidRDefault="00D72DBF" w:rsidP="00D72DBF">
            <w:pPr>
              <w:spacing w:after="60"/>
            </w:pPr>
            <w:r>
              <w:t>Магистратура</w:t>
            </w:r>
          </w:p>
        </w:tc>
        <w:tc>
          <w:tcPr>
            <w:tcW w:w="432" w:type="pct"/>
            <w:vAlign w:val="center"/>
          </w:tcPr>
          <w:p w14:paraId="410BC793" w14:textId="77777777" w:rsidR="00D72DBF" w:rsidRPr="00A22864" w:rsidRDefault="00D72DBF" w:rsidP="00D72DBF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1993.</w:t>
            </w:r>
          </w:p>
        </w:tc>
        <w:tc>
          <w:tcPr>
            <w:tcW w:w="1501" w:type="pct"/>
            <w:gridSpan w:val="3"/>
            <w:vAlign w:val="center"/>
          </w:tcPr>
          <w:p w14:paraId="7BF43C93" w14:textId="77777777" w:rsidR="00D72DBF" w:rsidRPr="00A22864" w:rsidRDefault="00D72DBF" w:rsidP="00D72DBF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6" w:type="pct"/>
            <w:gridSpan w:val="7"/>
            <w:vAlign w:val="center"/>
          </w:tcPr>
          <w:p w14:paraId="63C4BC00" w14:textId="77777777" w:rsidR="00D72DBF" w:rsidRPr="00A22864" w:rsidRDefault="00D72DBF" w:rsidP="00D72DBF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Клиничка фармакологија</w:t>
            </w:r>
          </w:p>
        </w:tc>
      </w:tr>
      <w:tr w:rsidR="00D72DBF" w:rsidRPr="00A22864" w14:paraId="1AF2DE97" w14:textId="77777777" w:rsidTr="006D7667">
        <w:trPr>
          <w:trHeight w:val="227"/>
          <w:jc w:val="center"/>
        </w:trPr>
        <w:tc>
          <w:tcPr>
            <w:tcW w:w="1042" w:type="pct"/>
            <w:gridSpan w:val="2"/>
            <w:vAlign w:val="center"/>
          </w:tcPr>
          <w:p w14:paraId="3298D504" w14:textId="77777777" w:rsidR="00D72DBF" w:rsidRPr="00A22864" w:rsidRDefault="00D72DBF" w:rsidP="00D72DBF">
            <w:pPr>
              <w:spacing w:after="60"/>
              <w:rPr>
                <w:lang w:val="sr-Cyrl-CS"/>
              </w:rPr>
            </w:pPr>
            <w:bookmarkStart w:id="0" w:name="_GoBack"/>
            <w:bookmarkEnd w:id="0"/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32" w:type="pct"/>
            <w:vAlign w:val="center"/>
          </w:tcPr>
          <w:p w14:paraId="2C30C5C2" w14:textId="77777777" w:rsidR="00D72DBF" w:rsidRDefault="00D72DBF" w:rsidP="00D72DBF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1988.</w:t>
            </w:r>
          </w:p>
          <w:p w14:paraId="661F6C01" w14:textId="77777777" w:rsidR="00D72DBF" w:rsidRPr="00A22864" w:rsidRDefault="00D72DBF" w:rsidP="00D72DBF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1994.</w:t>
            </w:r>
          </w:p>
        </w:tc>
        <w:tc>
          <w:tcPr>
            <w:tcW w:w="1501" w:type="pct"/>
            <w:gridSpan w:val="3"/>
            <w:vAlign w:val="center"/>
          </w:tcPr>
          <w:p w14:paraId="5E7F5BF8" w14:textId="77777777" w:rsidR="00D72DBF" w:rsidRPr="00A22864" w:rsidRDefault="00D72DBF" w:rsidP="00D72DBF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6" w:type="pct"/>
            <w:gridSpan w:val="7"/>
            <w:vAlign w:val="center"/>
          </w:tcPr>
          <w:p w14:paraId="56F831BA" w14:textId="77777777" w:rsidR="00D72DBF" w:rsidRDefault="00D72DBF" w:rsidP="00D72DBF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медицина</w:t>
            </w:r>
          </w:p>
          <w:p w14:paraId="0A989759" w14:textId="77777777" w:rsidR="00D72DBF" w:rsidRPr="00A22864" w:rsidRDefault="00D72DBF" w:rsidP="00D72DBF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Стоматологија</w:t>
            </w:r>
          </w:p>
        </w:tc>
      </w:tr>
      <w:tr w:rsidR="00D72DBF" w:rsidRPr="00A22864" w14:paraId="5213B17A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252159A" w14:textId="77777777" w:rsidR="00D72DBF" w:rsidRPr="00A22864" w:rsidRDefault="00D72DBF" w:rsidP="00D72DBF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D72DBF" w:rsidRPr="00A22864" w14:paraId="19805734" w14:textId="77777777" w:rsidTr="006D7667">
        <w:trPr>
          <w:trHeight w:val="227"/>
          <w:jc w:val="center"/>
        </w:trPr>
        <w:tc>
          <w:tcPr>
            <w:tcW w:w="296" w:type="pct"/>
            <w:vAlign w:val="center"/>
          </w:tcPr>
          <w:p w14:paraId="588C6AF6" w14:textId="77777777" w:rsidR="00D72DBF" w:rsidRPr="00A22864" w:rsidRDefault="00D72DBF" w:rsidP="00D72DBF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2413" w:type="pct"/>
            <w:gridSpan w:val="4"/>
            <w:vAlign w:val="center"/>
          </w:tcPr>
          <w:p w14:paraId="1DF050D0" w14:textId="77777777" w:rsidR="00D72DBF" w:rsidRPr="000D32C3" w:rsidRDefault="00D72DBF" w:rsidP="00D72DBF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1050" w:type="pct"/>
            <w:gridSpan w:val="4"/>
            <w:vAlign w:val="center"/>
          </w:tcPr>
          <w:p w14:paraId="2758EF31" w14:textId="77777777" w:rsidR="00D72DBF" w:rsidRPr="00A22864" w:rsidRDefault="00D72DBF" w:rsidP="00D72DBF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30" w:type="pct"/>
            <w:gridSpan w:val="2"/>
            <w:vAlign w:val="center"/>
          </w:tcPr>
          <w:p w14:paraId="19DCE40C" w14:textId="77777777" w:rsidR="00D72DBF" w:rsidRPr="00A22864" w:rsidRDefault="00D72DBF" w:rsidP="00D72DBF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612" w:type="pct"/>
            <w:gridSpan w:val="2"/>
            <w:vAlign w:val="center"/>
          </w:tcPr>
          <w:p w14:paraId="4A257182" w14:textId="77777777" w:rsidR="00D72DBF" w:rsidRPr="00A22864" w:rsidRDefault="00D72DBF" w:rsidP="00D72DBF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D72DBF" w:rsidRPr="00A22864" w14:paraId="411E9582" w14:textId="77777777" w:rsidTr="006D7667">
        <w:trPr>
          <w:trHeight w:val="227"/>
          <w:jc w:val="center"/>
        </w:trPr>
        <w:tc>
          <w:tcPr>
            <w:tcW w:w="296" w:type="pct"/>
            <w:vAlign w:val="center"/>
          </w:tcPr>
          <w:p w14:paraId="6B9E2A99" w14:textId="77777777" w:rsidR="00D72DBF" w:rsidRPr="00F732E6" w:rsidRDefault="00F732E6" w:rsidP="00D72DBF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413" w:type="pct"/>
            <w:gridSpan w:val="4"/>
            <w:vAlign w:val="center"/>
          </w:tcPr>
          <w:p w14:paraId="2DD51F14" w14:textId="77777777" w:rsidR="00D72DBF" w:rsidRPr="00D72DBF" w:rsidRDefault="00F732E6" w:rsidP="00D72DBF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ИДЕНТИФИКАЦИЈА ТУМОРСКИХ МАТИЧНИХ ЋЕЛИЈА, САЛИВАРНИХ БИОМАРКЕРА И МИКРОБИОЛОШКОГ СТАТУСА КОД ПАЦИЈЕНАТА СА КАРЦИНОМОМ УСНЕ ДУПЉЕ</w:t>
            </w:r>
          </w:p>
        </w:tc>
        <w:tc>
          <w:tcPr>
            <w:tcW w:w="1050" w:type="pct"/>
            <w:gridSpan w:val="4"/>
            <w:vAlign w:val="center"/>
          </w:tcPr>
          <w:p w14:paraId="64160087" w14:textId="77777777" w:rsidR="00D72DBF" w:rsidRPr="00E91A30" w:rsidRDefault="00D72DBF" w:rsidP="00D72DBF">
            <w:pPr>
              <w:spacing w:after="60"/>
              <w:rPr>
                <w:lang w:val="en-US"/>
              </w:rPr>
            </w:pPr>
            <w:r>
              <w:rPr>
                <w:lang w:val="sr-Cyrl-CS"/>
              </w:rPr>
              <w:t>Анђелија Петровић</w:t>
            </w:r>
          </w:p>
        </w:tc>
        <w:tc>
          <w:tcPr>
            <w:tcW w:w="630" w:type="pct"/>
            <w:gridSpan w:val="2"/>
            <w:vAlign w:val="center"/>
          </w:tcPr>
          <w:p w14:paraId="3B1F3913" w14:textId="77777777" w:rsidR="00D72DBF" w:rsidRPr="00E91A30" w:rsidRDefault="00D72DBF" w:rsidP="006D7667">
            <w:pPr>
              <w:spacing w:after="60"/>
              <w:jc w:val="center"/>
              <w:rPr>
                <w:lang w:val="en-US"/>
              </w:rPr>
            </w:pPr>
            <w:r w:rsidRPr="00E91A30">
              <w:rPr>
                <w:lang w:val="sr-Cyrl-CS"/>
              </w:rPr>
              <w:t>2018.</w:t>
            </w:r>
          </w:p>
        </w:tc>
        <w:tc>
          <w:tcPr>
            <w:tcW w:w="612" w:type="pct"/>
            <w:gridSpan w:val="2"/>
            <w:vAlign w:val="center"/>
          </w:tcPr>
          <w:p w14:paraId="37DD554F" w14:textId="77777777" w:rsidR="00D72DBF" w:rsidRPr="006D7667" w:rsidRDefault="006D7667" w:rsidP="006D7667">
            <w:pPr>
              <w:spacing w:after="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2024.</w:t>
            </w:r>
          </w:p>
        </w:tc>
      </w:tr>
      <w:tr w:rsidR="00D72DBF" w:rsidRPr="00A22864" w14:paraId="24D1A06F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D5A85F3" w14:textId="77777777" w:rsidR="00D72DBF" w:rsidRPr="00A22864" w:rsidRDefault="00D72DBF" w:rsidP="00D72DBF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D72DBF" w:rsidRPr="00A22864" w14:paraId="5C643CEB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9047E0B" w14:textId="77777777" w:rsidR="00D72DBF" w:rsidRPr="00FA083F" w:rsidRDefault="00D72DBF" w:rsidP="00D72DBF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D72DBF" w:rsidRPr="00A22864" w14:paraId="322AD1A8" w14:textId="77777777" w:rsidTr="006D7667">
        <w:trPr>
          <w:trHeight w:val="227"/>
          <w:jc w:val="center"/>
        </w:trPr>
        <w:tc>
          <w:tcPr>
            <w:tcW w:w="296" w:type="pct"/>
            <w:vAlign w:val="center"/>
          </w:tcPr>
          <w:p w14:paraId="0C81E3CF" w14:textId="77777777" w:rsidR="00D72DBF" w:rsidRPr="00975A90" w:rsidRDefault="00D72DBF" w:rsidP="00D72DBF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226" w:type="pct"/>
            <w:gridSpan w:val="7"/>
          </w:tcPr>
          <w:p w14:paraId="6E0D26E8" w14:textId="77777777" w:rsidR="00D72DBF" w:rsidRPr="00975A90" w:rsidRDefault="00D72DBF" w:rsidP="00D72DBF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533" w:type="pct"/>
            <w:gridSpan w:val="2"/>
          </w:tcPr>
          <w:p w14:paraId="099A80A7" w14:textId="77777777" w:rsidR="00D72DBF" w:rsidRPr="00975A90" w:rsidRDefault="00D72DBF" w:rsidP="00D72DBF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575" w:type="pct"/>
            <w:gridSpan w:val="2"/>
          </w:tcPr>
          <w:p w14:paraId="07464F94" w14:textId="77777777" w:rsidR="00D72DBF" w:rsidRPr="00975A90" w:rsidRDefault="00D72DBF" w:rsidP="00D72DBF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0" w:type="pct"/>
          </w:tcPr>
          <w:p w14:paraId="2F678A21" w14:textId="77777777" w:rsidR="00D72DBF" w:rsidRPr="00975A90" w:rsidRDefault="00D72DBF" w:rsidP="00D72DBF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6D7667" w:rsidRPr="00A22864" w14:paraId="2DBFAD97" w14:textId="77777777" w:rsidTr="000C5162">
        <w:trPr>
          <w:trHeight w:val="227"/>
          <w:jc w:val="center"/>
        </w:trPr>
        <w:tc>
          <w:tcPr>
            <w:tcW w:w="296" w:type="pct"/>
            <w:vAlign w:val="center"/>
          </w:tcPr>
          <w:p w14:paraId="2FB9E051" w14:textId="77777777" w:rsidR="006D7667" w:rsidRPr="002F2D2C" w:rsidRDefault="006D7667" w:rsidP="00066AA5">
            <w:pPr>
              <w:jc w:val="center"/>
            </w:pPr>
            <w:r w:rsidRPr="002F2D2C">
              <w:t>1.</w:t>
            </w:r>
          </w:p>
        </w:tc>
        <w:tc>
          <w:tcPr>
            <w:tcW w:w="3226" w:type="pct"/>
            <w:gridSpan w:val="7"/>
          </w:tcPr>
          <w:p w14:paraId="08DF4571" w14:textId="77777777" w:rsidR="006D7667" w:rsidRPr="005212DE" w:rsidRDefault="000C5162" w:rsidP="000C5162">
            <w:pPr>
              <w:jc w:val="both"/>
            </w:pPr>
            <w:r w:rsidRPr="000C5162">
              <w:t>Brajkovi</w:t>
            </w:r>
            <w:r>
              <w:t>ć</w:t>
            </w:r>
            <w:r w:rsidRPr="000C5162">
              <w:t xml:space="preserve"> D, Kiralj A, </w:t>
            </w:r>
            <w:r w:rsidRPr="000C5162">
              <w:rPr>
                <w:b/>
              </w:rPr>
              <w:t>Ili</w:t>
            </w:r>
            <w:r>
              <w:rPr>
                <w:b/>
              </w:rPr>
              <w:t>ć</w:t>
            </w:r>
            <w:r w:rsidRPr="000C5162">
              <w:rPr>
                <w:b/>
              </w:rPr>
              <w:t xml:space="preserve"> M</w:t>
            </w:r>
            <w:r w:rsidRPr="000C5162">
              <w:t xml:space="preserve">, Mijatov I. </w:t>
            </w:r>
            <w:r>
              <w:fldChar w:fldCharType="begin"/>
            </w:r>
            <w:r>
              <w:instrText xml:space="preserve"> HYPERLINK "https://link.springer.com/article/10.1007/s00405-024-08711-z" </w:instrText>
            </w:r>
            <w:r>
              <w:fldChar w:fldCharType="separate"/>
            </w:r>
            <w:r w:rsidRPr="000C5162">
              <w:rPr>
                <w:rStyle w:val="Hyperlink"/>
              </w:rPr>
              <w:t>Prognostic factors for development of distant metastases in surgically treated high-grade salivary gland carcinomas: results of retrospective single center study with 213 patients</w:t>
            </w:r>
            <w:r>
              <w:fldChar w:fldCharType="end"/>
            </w:r>
            <w:r w:rsidRPr="000C5162">
              <w:t>. Eur Arch Otorhinolaryngol. 2024 May 6.</w:t>
            </w:r>
          </w:p>
        </w:tc>
        <w:tc>
          <w:tcPr>
            <w:tcW w:w="533" w:type="pct"/>
            <w:gridSpan w:val="2"/>
            <w:vAlign w:val="center"/>
          </w:tcPr>
          <w:p w14:paraId="7877B47F" w14:textId="77777777" w:rsidR="006D7667" w:rsidRDefault="000C5162" w:rsidP="000C51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0C5162">
              <w:rPr>
                <w:rFonts w:eastAsia="Times New Roman"/>
                <w:lang w:val="en-US" w:eastAsia="en-US"/>
              </w:rPr>
              <w:t>12/43</w:t>
            </w:r>
          </w:p>
          <w:p w14:paraId="23547209" w14:textId="77777777" w:rsidR="000C5162" w:rsidRPr="000C5162" w:rsidRDefault="000C5162" w:rsidP="000C51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(2022)</w:t>
            </w:r>
          </w:p>
        </w:tc>
        <w:tc>
          <w:tcPr>
            <w:tcW w:w="575" w:type="pct"/>
            <w:gridSpan w:val="2"/>
            <w:vAlign w:val="center"/>
          </w:tcPr>
          <w:p w14:paraId="79A78D85" w14:textId="77777777" w:rsidR="006D7667" w:rsidRDefault="000C5162" w:rsidP="000C51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14:paraId="2BED27BF" w14:textId="77777777" w:rsidR="000C5162" w:rsidRDefault="000C5162" w:rsidP="000C51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(2022)</w:t>
            </w:r>
          </w:p>
        </w:tc>
        <w:tc>
          <w:tcPr>
            <w:tcW w:w="370" w:type="pct"/>
            <w:vAlign w:val="center"/>
          </w:tcPr>
          <w:p w14:paraId="441A8AC0" w14:textId="77777777" w:rsidR="006D7667" w:rsidRDefault="000C5162" w:rsidP="000C51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</w:t>
            </w:r>
          </w:p>
          <w:p w14:paraId="4949C2B6" w14:textId="77777777" w:rsidR="000C5162" w:rsidRDefault="000C5162" w:rsidP="000C51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(2022)</w:t>
            </w:r>
          </w:p>
        </w:tc>
      </w:tr>
      <w:tr w:rsidR="006D7667" w:rsidRPr="00A22864" w14:paraId="0025C9A5" w14:textId="77777777" w:rsidTr="000C5162">
        <w:trPr>
          <w:trHeight w:val="227"/>
          <w:jc w:val="center"/>
        </w:trPr>
        <w:tc>
          <w:tcPr>
            <w:tcW w:w="296" w:type="pct"/>
            <w:vAlign w:val="center"/>
          </w:tcPr>
          <w:p w14:paraId="2D733BCB" w14:textId="77777777" w:rsidR="006D7667" w:rsidRPr="002F2D2C" w:rsidRDefault="006D7667" w:rsidP="00066AA5">
            <w:pPr>
              <w:jc w:val="center"/>
            </w:pPr>
            <w:r w:rsidRPr="002F2D2C">
              <w:t>2.</w:t>
            </w:r>
          </w:p>
        </w:tc>
        <w:tc>
          <w:tcPr>
            <w:tcW w:w="3226" w:type="pct"/>
            <w:gridSpan w:val="7"/>
          </w:tcPr>
          <w:p w14:paraId="38C9AE97" w14:textId="77777777" w:rsidR="006D7667" w:rsidRPr="005212DE" w:rsidRDefault="000C5162" w:rsidP="000C5162">
            <w:pPr>
              <w:jc w:val="both"/>
            </w:pPr>
            <w:r w:rsidRPr="000C5162">
              <w:t>Brajkovi</w:t>
            </w:r>
            <w:r>
              <w:t>ć</w:t>
            </w:r>
            <w:r w:rsidRPr="000C5162">
              <w:t xml:space="preserve"> D, Kiralj A, Mijatov I, </w:t>
            </w:r>
            <w:r w:rsidRPr="000C5162">
              <w:rPr>
                <w:b/>
              </w:rPr>
              <w:t>Ilić M</w:t>
            </w:r>
            <w:r w:rsidRPr="000C5162">
              <w:t xml:space="preserve">. </w:t>
            </w:r>
            <w:r>
              <w:fldChar w:fldCharType="begin"/>
            </w:r>
            <w:r>
              <w:instrText xml:space="preserve"> HYPERLINK "https://www.sciencedirect.com/science/article/pii/S2468785523000848?via%3Dihub" </w:instrText>
            </w:r>
            <w:r>
              <w:fldChar w:fldCharType="separate"/>
            </w:r>
            <w:r w:rsidRPr="000C5162">
              <w:rPr>
                <w:rStyle w:val="Hyperlink"/>
              </w:rPr>
              <w:t>Pathological nodal status as a main predictive factor of survival and treatment outcomes of submandibular salivary gland cancers: A 25-year single center experience</w:t>
            </w:r>
            <w:r>
              <w:fldChar w:fldCharType="end"/>
            </w:r>
            <w:r w:rsidRPr="000C5162">
              <w:t>. J Stomatol Oral Maxillofac Surg. 2023 Dec;124(6):101462.</w:t>
            </w:r>
          </w:p>
        </w:tc>
        <w:tc>
          <w:tcPr>
            <w:tcW w:w="533" w:type="pct"/>
            <w:gridSpan w:val="2"/>
            <w:vAlign w:val="center"/>
          </w:tcPr>
          <w:p w14:paraId="2C3BBA83" w14:textId="77777777" w:rsidR="006D7667" w:rsidRPr="000C5162" w:rsidRDefault="000C5162" w:rsidP="000C51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0C5162">
              <w:rPr>
                <w:rFonts w:eastAsia="Times New Roman"/>
                <w:lang w:val="en-US" w:eastAsia="en-US"/>
              </w:rPr>
              <w:t>62/91</w:t>
            </w:r>
          </w:p>
        </w:tc>
        <w:tc>
          <w:tcPr>
            <w:tcW w:w="575" w:type="pct"/>
            <w:gridSpan w:val="2"/>
            <w:vAlign w:val="center"/>
          </w:tcPr>
          <w:p w14:paraId="0A6EFD66" w14:textId="77777777" w:rsidR="006D7667" w:rsidRDefault="000C5162" w:rsidP="000C51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70" w:type="pct"/>
            <w:vAlign w:val="center"/>
          </w:tcPr>
          <w:p w14:paraId="5EFBE24F" w14:textId="77777777" w:rsidR="006D7667" w:rsidRDefault="000C5162" w:rsidP="000C51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</w:t>
            </w:r>
          </w:p>
        </w:tc>
      </w:tr>
      <w:tr w:rsidR="006D7667" w:rsidRPr="00A22864" w14:paraId="2784B203" w14:textId="77777777" w:rsidTr="006D7667">
        <w:trPr>
          <w:trHeight w:val="227"/>
          <w:jc w:val="center"/>
        </w:trPr>
        <w:tc>
          <w:tcPr>
            <w:tcW w:w="296" w:type="pct"/>
            <w:vAlign w:val="center"/>
          </w:tcPr>
          <w:p w14:paraId="44B5635B" w14:textId="77777777" w:rsidR="006D7667" w:rsidRPr="002F2D2C" w:rsidRDefault="006D7667" w:rsidP="00066AA5">
            <w:pPr>
              <w:jc w:val="center"/>
            </w:pPr>
            <w:r w:rsidRPr="002F2D2C">
              <w:t>3.</w:t>
            </w:r>
          </w:p>
        </w:tc>
        <w:tc>
          <w:tcPr>
            <w:tcW w:w="3226" w:type="pct"/>
            <w:gridSpan w:val="7"/>
          </w:tcPr>
          <w:p w14:paraId="7DB17E89" w14:textId="77777777" w:rsidR="006D7667" w:rsidRPr="002F2D2C" w:rsidRDefault="006D7667" w:rsidP="002029DA">
            <w:pPr>
              <w:jc w:val="both"/>
            </w:pPr>
            <w:r w:rsidRPr="005212DE">
              <w:t xml:space="preserve">Mijatov I, Kiralj A, </w:t>
            </w:r>
            <w:r w:rsidRPr="002029DA">
              <w:rPr>
                <w:b/>
              </w:rPr>
              <w:t>Ilić MP</w:t>
            </w:r>
            <w:r w:rsidRPr="005212DE">
              <w:t xml:space="preserve">, Vučković N, Spasić A, Nikolić J, </w:t>
            </w:r>
            <w:r>
              <w:t>et al</w:t>
            </w:r>
            <w:r w:rsidRPr="005212DE">
              <w:t xml:space="preserve">. </w:t>
            </w:r>
            <w:r>
              <w:fldChar w:fldCharType="begin"/>
            </w:r>
            <w:r>
              <w:instrText xml:space="preserve"> HYPERLINK "https://www.spandidos-publications.com/10.3892/ol.2023.13679" </w:instrText>
            </w:r>
            <w:r>
              <w:fldChar w:fldCharType="separate"/>
            </w:r>
            <w:r w:rsidRPr="002029DA">
              <w:rPr>
                <w:rStyle w:val="Hyperlink"/>
              </w:rPr>
              <w:t>Pathological tumor volume as a simple quantitative predictive factor of survival in oral squamous cell carcinoma</w:t>
            </w:r>
            <w:r>
              <w:fldChar w:fldCharType="end"/>
            </w:r>
            <w:r w:rsidRPr="005212DE">
              <w:t>. Oncol Lett. 2023 Jan 25;25(3):94.</w:t>
            </w:r>
          </w:p>
        </w:tc>
        <w:tc>
          <w:tcPr>
            <w:tcW w:w="533" w:type="pct"/>
            <w:gridSpan w:val="2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731"/>
            </w:tblGrid>
            <w:tr w:rsidR="006D7667" w:rsidRPr="002029DA" w14:paraId="44E616E4" w14:textId="77777777" w:rsidTr="002029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504C40" w14:textId="77777777" w:rsidR="006D7667" w:rsidRPr="002029DA" w:rsidRDefault="006D7667" w:rsidP="002029D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89FE1B" w14:textId="77777777" w:rsidR="006D7667" w:rsidRPr="002029DA" w:rsidRDefault="000C5162" w:rsidP="002029D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0C5162">
                    <w:rPr>
                      <w:rFonts w:eastAsia="Times New Roman"/>
                      <w:lang w:val="en-US" w:eastAsia="en-US"/>
                    </w:rPr>
                    <w:t>162/242</w:t>
                  </w:r>
                </w:p>
              </w:tc>
            </w:tr>
          </w:tbl>
          <w:p w14:paraId="4A0914CD" w14:textId="77777777" w:rsidR="006D7667" w:rsidRPr="002F2D2C" w:rsidRDefault="006D7667" w:rsidP="00B60722">
            <w:pPr>
              <w:jc w:val="center"/>
            </w:pPr>
          </w:p>
        </w:tc>
        <w:tc>
          <w:tcPr>
            <w:tcW w:w="575" w:type="pct"/>
            <w:gridSpan w:val="2"/>
            <w:vAlign w:val="center"/>
          </w:tcPr>
          <w:p w14:paraId="596FCC7F" w14:textId="77777777" w:rsidR="006D7667" w:rsidRPr="002F2D2C" w:rsidRDefault="006D7667" w:rsidP="000C51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70" w:type="pct"/>
            <w:vAlign w:val="center"/>
          </w:tcPr>
          <w:p w14:paraId="3104FDAD" w14:textId="77777777" w:rsidR="006D7667" w:rsidRPr="002F2D2C" w:rsidRDefault="006D7667" w:rsidP="000C51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0C5162">
              <w:rPr>
                <w:lang w:val="en-US"/>
              </w:rPr>
              <w:t>5</w:t>
            </w:r>
          </w:p>
        </w:tc>
      </w:tr>
      <w:tr w:rsidR="006D7667" w:rsidRPr="00A22864" w14:paraId="740B7F7A" w14:textId="77777777" w:rsidTr="006D7667">
        <w:trPr>
          <w:trHeight w:val="227"/>
          <w:jc w:val="center"/>
        </w:trPr>
        <w:tc>
          <w:tcPr>
            <w:tcW w:w="296" w:type="pct"/>
            <w:vAlign w:val="center"/>
          </w:tcPr>
          <w:p w14:paraId="28ADE09A" w14:textId="77777777" w:rsidR="006D7667" w:rsidRPr="002F2D2C" w:rsidRDefault="006D7667" w:rsidP="00066AA5">
            <w:pPr>
              <w:jc w:val="center"/>
            </w:pPr>
            <w:r w:rsidRPr="002F2D2C">
              <w:t>4.</w:t>
            </w:r>
          </w:p>
        </w:tc>
        <w:tc>
          <w:tcPr>
            <w:tcW w:w="3226" w:type="pct"/>
            <w:gridSpan w:val="7"/>
          </w:tcPr>
          <w:p w14:paraId="318E40AC" w14:textId="77777777" w:rsidR="006D7667" w:rsidRPr="002F2D2C" w:rsidRDefault="006D7667" w:rsidP="005212DE">
            <w:pPr>
              <w:jc w:val="both"/>
            </w:pPr>
            <w:r w:rsidRPr="005212DE">
              <w:t>Brajkovi</w:t>
            </w:r>
            <w:r>
              <w:t>ć</w:t>
            </w:r>
            <w:r w:rsidRPr="005212DE">
              <w:t xml:space="preserve"> D, Kiralj A, </w:t>
            </w:r>
            <w:r w:rsidRPr="005212DE">
              <w:rPr>
                <w:b/>
              </w:rPr>
              <w:t>Ili</w:t>
            </w:r>
            <w:r>
              <w:rPr>
                <w:b/>
              </w:rPr>
              <w:t>ć</w:t>
            </w:r>
            <w:r w:rsidRPr="005212DE">
              <w:rPr>
                <w:b/>
              </w:rPr>
              <w:t xml:space="preserve"> M</w:t>
            </w:r>
            <w:r w:rsidRPr="005212DE">
              <w:t>, Vu</w:t>
            </w:r>
            <w:r>
              <w:t>č</w:t>
            </w:r>
            <w:r w:rsidRPr="005212DE">
              <w:t>kovi</w:t>
            </w:r>
            <w:r>
              <w:t>ć</w:t>
            </w:r>
            <w:r w:rsidRPr="005212DE">
              <w:t xml:space="preserve"> N, Bijeli</w:t>
            </w:r>
            <w:r>
              <w:t>ć</w:t>
            </w:r>
            <w:r w:rsidRPr="005212DE">
              <w:t xml:space="preserve"> B, Fejsa Levakov A. </w:t>
            </w:r>
            <w:r>
              <w:fldChar w:fldCharType="begin"/>
            </w:r>
            <w:r>
              <w:instrText xml:space="preserve"> HYPERLINK "https://link.springer.com/article/10.1007/s00405-023-07862-9" </w:instrText>
            </w:r>
            <w:r>
              <w:fldChar w:fldCharType="separate"/>
            </w:r>
            <w:r w:rsidRPr="005212DE">
              <w:rPr>
                <w:rStyle w:val="Hyperlink"/>
              </w:rPr>
              <w:t>Predictive factors for survival and treatment outcomes of patients with minor salivary gland malignancies: a retrospective study</w:t>
            </w:r>
            <w:r>
              <w:fldChar w:fldCharType="end"/>
            </w:r>
            <w:r w:rsidRPr="005212DE">
              <w:t>. Eur Arch Otorhinol</w:t>
            </w:r>
            <w:r>
              <w:t>aryngol. 2023 May;280(5):2561-</w:t>
            </w:r>
            <w:r w:rsidRPr="005212DE">
              <w:t>74.</w:t>
            </w:r>
          </w:p>
        </w:tc>
        <w:tc>
          <w:tcPr>
            <w:tcW w:w="533" w:type="pct"/>
            <w:gridSpan w:val="2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09"/>
            </w:tblGrid>
            <w:tr w:rsidR="006D7667" w:rsidRPr="005212DE" w14:paraId="447A7539" w14:textId="77777777" w:rsidTr="005212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53E053" w14:textId="77777777" w:rsidR="006D7667" w:rsidRPr="005212DE" w:rsidRDefault="006D7667" w:rsidP="005212DE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D1A1D3" w14:textId="77777777" w:rsidR="006D7667" w:rsidRDefault="006D7667" w:rsidP="005212DE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5212DE">
                    <w:rPr>
                      <w:rFonts w:eastAsia="Times New Roman"/>
                      <w:lang w:val="en-US" w:eastAsia="en-US"/>
                    </w:rPr>
                    <w:t>12/43</w:t>
                  </w:r>
                </w:p>
                <w:p w14:paraId="4239F50B" w14:textId="77777777" w:rsidR="006D7667" w:rsidRPr="005212DE" w:rsidRDefault="006D7667" w:rsidP="005212DE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(2022)</w:t>
                  </w:r>
                </w:p>
              </w:tc>
            </w:tr>
            <w:tr w:rsidR="006D7667" w:rsidRPr="005212DE" w14:paraId="1A66605B" w14:textId="77777777" w:rsidTr="005212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EFD776" w14:textId="77777777" w:rsidR="006D7667" w:rsidRPr="005212DE" w:rsidRDefault="006D7667" w:rsidP="005212DE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2995D9" w14:textId="77777777" w:rsidR="006D7667" w:rsidRPr="005212DE" w:rsidRDefault="006D7667" w:rsidP="005212DE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</w:p>
              </w:tc>
            </w:tr>
          </w:tbl>
          <w:p w14:paraId="648B3136" w14:textId="77777777" w:rsidR="006D7667" w:rsidRPr="002F2D2C" w:rsidRDefault="006D7667" w:rsidP="00B60722">
            <w:pPr>
              <w:jc w:val="center"/>
            </w:pPr>
          </w:p>
        </w:tc>
        <w:tc>
          <w:tcPr>
            <w:tcW w:w="575" w:type="pct"/>
            <w:gridSpan w:val="2"/>
            <w:vAlign w:val="center"/>
          </w:tcPr>
          <w:p w14:paraId="4AEBE0A0" w14:textId="77777777" w:rsidR="006D7667" w:rsidRDefault="006D7667" w:rsidP="00B607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14:paraId="56152534" w14:textId="77777777" w:rsidR="006D7667" w:rsidRPr="002F2D2C" w:rsidRDefault="006D7667" w:rsidP="00B607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(2022)</w:t>
            </w:r>
          </w:p>
        </w:tc>
        <w:tc>
          <w:tcPr>
            <w:tcW w:w="370" w:type="pct"/>
            <w:vAlign w:val="center"/>
          </w:tcPr>
          <w:p w14:paraId="044115E2" w14:textId="77777777" w:rsidR="006D7667" w:rsidRDefault="006D7667" w:rsidP="00991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</w:t>
            </w:r>
          </w:p>
          <w:p w14:paraId="4FF13859" w14:textId="77777777" w:rsidR="006D7667" w:rsidRPr="002F2D2C" w:rsidRDefault="006D7667" w:rsidP="00991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(2022)</w:t>
            </w:r>
          </w:p>
        </w:tc>
      </w:tr>
      <w:tr w:rsidR="006D7667" w:rsidRPr="00A22864" w14:paraId="6959CCD8" w14:textId="77777777" w:rsidTr="006D7667">
        <w:trPr>
          <w:trHeight w:val="227"/>
          <w:jc w:val="center"/>
        </w:trPr>
        <w:tc>
          <w:tcPr>
            <w:tcW w:w="296" w:type="pct"/>
            <w:vAlign w:val="center"/>
          </w:tcPr>
          <w:p w14:paraId="782660A8" w14:textId="77777777" w:rsidR="006D7667" w:rsidRPr="002F2D2C" w:rsidRDefault="006D7667" w:rsidP="00066AA5">
            <w:pPr>
              <w:jc w:val="center"/>
            </w:pPr>
            <w:r w:rsidRPr="002F2D2C">
              <w:t>5.</w:t>
            </w:r>
          </w:p>
        </w:tc>
        <w:tc>
          <w:tcPr>
            <w:tcW w:w="3226" w:type="pct"/>
            <w:gridSpan w:val="7"/>
          </w:tcPr>
          <w:p w14:paraId="7356F840" w14:textId="77777777" w:rsidR="006D7667" w:rsidRPr="002F2D2C" w:rsidRDefault="006D7667" w:rsidP="005E68AF">
            <w:pPr>
              <w:jc w:val="both"/>
            </w:pPr>
            <w:r w:rsidRPr="002F2D2C">
              <w:t xml:space="preserve">Tušek I, </w:t>
            </w:r>
            <w:r w:rsidRPr="002F2D2C">
              <w:rPr>
                <w:b/>
              </w:rPr>
              <w:t>Ili</w:t>
            </w:r>
            <w:r>
              <w:rPr>
                <w:b/>
              </w:rPr>
              <w:t>ć</w:t>
            </w:r>
            <w:r w:rsidRPr="002F2D2C">
              <w:rPr>
                <w:b/>
              </w:rPr>
              <w:t xml:space="preserve"> MP</w:t>
            </w:r>
            <w:r w:rsidRPr="002F2D2C">
              <w:t>, Tušek J, Ivic S, Tušek B</w:t>
            </w:r>
            <w:r w:rsidRPr="002F2D2C">
              <w:rPr>
                <w:b/>
              </w:rPr>
              <w:t xml:space="preserve">. </w:t>
            </w:r>
            <w:r>
              <w:fldChar w:fldCharType="begin"/>
            </w:r>
            <w:r>
              <w:instrText>HYPERLINK "http://www.doiserbia.nb.rs/img/doi/0042-8450/2019%20OnLine-First/0042-84501800110T.pdf"</w:instrText>
            </w:r>
            <w:r>
              <w:fldChar w:fldCharType="separate"/>
            </w:r>
            <w:r w:rsidRPr="002F2D2C">
              <w:rPr>
                <w:rStyle w:val="Hyperlink"/>
              </w:rPr>
              <w:t>Pediatric mandibular fracture therapy - a case report</w:t>
            </w:r>
            <w:r>
              <w:fldChar w:fldCharType="end"/>
            </w:r>
            <w:r w:rsidRPr="002F2D2C">
              <w:rPr>
                <w:rStyle w:val="Strong"/>
              </w:rPr>
              <w:t xml:space="preserve">. </w:t>
            </w:r>
            <w:r w:rsidRPr="002F2D2C">
              <w:t xml:space="preserve">Vojnosanit Pregl. </w:t>
            </w:r>
            <w:r>
              <w:t>2020;77(6):647-50.</w:t>
            </w:r>
          </w:p>
        </w:tc>
        <w:tc>
          <w:tcPr>
            <w:tcW w:w="533" w:type="pct"/>
            <w:gridSpan w:val="2"/>
            <w:vAlign w:val="center"/>
          </w:tcPr>
          <w:p w14:paraId="6A7EACC1" w14:textId="77777777" w:rsidR="000C5162" w:rsidRDefault="000C5162" w:rsidP="00B60722">
            <w:pPr>
              <w:jc w:val="center"/>
            </w:pPr>
          </w:p>
          <w:p w14:paraId="18B64B8C" w14:textId="77777777" w:rsidR="006D7667" w:rsidRPr="002F2D2C" w:rsidRDefault="006D7667" w:rsidP="00B60722">
            <w:pPr>
              <w:jc w:val="center"/>
            </w:pPr>
            <w:r w:rsidRPr="002F2D2C">
              <w:t>16</w:t>
            </w:r>
            <w:r>
              <w:t>5</w:t>
            </w:r>
            <w:r w:rsidRPr="002F2D2C">
              <w:t>/</w:t>
            </w:r>
            <w:r>
              <w:t>9</w:t>
            </w:r>
            <w:r w:rsidRPr="002F2D2C">
              <w:t>165</w:t>
            </w:r>
          </w:p>
          <w:p w14:paraId="247CEEC3" w14:textId="77777777" w:rsidR="006D7667" w:rsidRPr="002F2D2C" w:rsidRDefault="006D7667" w:rsidP="00B60722">
            <w:pPr>
              <w:jc w:val="center"/>
            </w:pPr>
          </w:p>
        </w:tc>
        <w:tc>
          <w:tcPr>
            <w:tcW w:w="575" w:type="pct"/>
            <w:gridSpan w:val="2"/>
            <w:vAlign w:val="center"/>
          </w:tcPr>
          <w:p w14:paraId="67E06B74" w14:textId="77777777" w:rsidR="000C5162" w:rsidRDefault="000C5162" w:rsidP="00B60722">
            <w:pPr>
              <w:jc w:val="center"/>
              <w:rPr>
                <w:lang w:val="en-US"/>
              </w:rPr>
            </w:pPr>
          </w:p>
          <w:p w14:paraId="27873F52" w14:textId="77777777" w:rsidR="006D7667" w:rsidRPr="002F2D2C" w:rsidRDefault="006D7667" w:rsidP="00B60722">
            <w:pPr>
              <w:jc w:val="center"/>
              <w:rPr>
                <w:lang w:val="en-US"/>
              </w:rPr>
            </w:pPr>
            <w:r w:rsidRPr="002F2D2C">
              <w:rPr>
                <w:lang w:val="en-US"/>
              </w:rPr>
              <w:t>23</w:t>
            </w:r>
          </w:p>
          <w:p w14:paraId="0A950223" w14:textId="77777777" w:rsidR="006D7667" w:rsidRPr="002F2D2C" w:rsidRDefault="006D7667" w:rsidP="00B60722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117FA7EC" w14:textId="77777777" w:rsidR="006D7667" w:rsidRPr="002F2D2C" w:rsidRDefault="006D7667" w:rsidP="00991778">
            <w:pPr>
              <w:jc w:val="center"/>
              <w:rPr>
                <w:lang w:val="en-US"/>
              </w:rPr>
            </w:pPr>
            <w:r w:rsidRPr="002F2D2C">
              <w:rPr>
                <w:lang w:val="en-US"/>
              </w:rPr>
              <w:t>0.</w:t>
            </w:r>
            <w:r>
              <w:rPr>
                <w:lang w:val="en-US"/>
              </w:rPr>
              <w:t>168</w:t>
            </w:r>
          </w:p>
        </w:tc>
      </w:tr>
      <w:tr w:rsidR="006D7667" w:rsidRPr="00A22864" w14:paraId="6A8EEBCE" w14:textId="77777777" w:rsidTr="006D7667">
        <w:trPr>
          <w:trHeight w:val="227"/>
          <w:jc w:val="center"/>
        </w:trPr>
        <w:tc>
          <w:tcPr>
            <w:tcW w:w="296" w:type="pct"/>
            <w:vAlign w:val="center"/>
          </w:tcPr>
          <w:p w14:paraId="35145894" w14:textId="77777777" w:rsidR="006D7667" w:rsidRPr="002F2D2C" w:rsidRDefault="006D7667" w:rsidP="00066AA5">
            <w:pPr>
              <w:jc w:val="center"/>
            </w:pPr>
            <w:r w:rsidRPr="002F2D2C">
              <w:t>6.</w:t>
            </w:r>
          </w:p>
        </w:tc>
        <w:tc>
          <w:tcPr>
            <w:tcW w:w="3226" w:type="pct"/>
            <w:gridSpan w:val="7"/>
          </w:tcPr>
          <w:p w14:paraId="689704FF" w14:textId="77777777" w:rsidR="006D7667" w:rsidRPr="002F2D2C" w:rsidRDefault="006D7667" w:rsidP="00B60722">
            <w:pPr>
              <w:spacing w:before="100" w:beforeAutospacing="1" w:after="100" w:afterAutospacing="1"/>
              <w:jc w:val="both"/>
            </w:pPr>
            <w:r w:rsidRPr="002F2D2C">
              <w:rPr>
                <w:lang w:val="en-US"/>
              </w:rPr>
              <w:t xml:space="preserve">Kiralj A, </w:t>
            </w:r>
            <w:r w:rsidRPr="002F2D2C">
              <w:rPr>
                <w:b/>
                <w:lang w:val="en-US"/>
              </w:rPr>
              <w:t>Ilić M</w:t>
            </w:r>
            <w:r w:rsidRPr="002F2D2C">
              <w:rPr>
                <w:lang w:val="en-US"/>
              </w:rPr>
              <w:t>, Pejakovi</w:t>
            </w:r>
            <w:r w:rsidRPr="002F2D2C">
              <w:t xml:space="preserve">ć, B, Markov B, Mijatov S, Mijatov I. </w:t>
            </w:r>
            <w:hyperlink r:id="rId6" w:history="1">
              <w:r w:rsidRPr="002F2D2C">
                <w:rPr>
                  <w:rStyle w:val="Hyperlink"/>
                </w:rPr>
                <w:t xml:space="preserve">Eagle’s </w:t>
              </w:r>
              <w:proofErr w:type="gramStart"/>
              <w:r w:rsidRPr="002F2D2C">
                <w:rPr>
                  <w:rStyle w:val="Hyperlink"/>
                </w:rPr>
                <w:t>syndrome  -</w:t>
              </w:r>
              <w:proofErr w:type="gramEnd"/>
              <w:r w:rsidRPr="002F2D2C">
                <w:rPr>
                  <w:rStyle w:val="Hyperlink"/>
                </w:rPr>
                <w:t xml:space="preserve"> a report of two cases</w:t>
              </w:r>
            </w:hyperlink>
            <w:r w:rsidRPr="002F2D2C">
              <w:t>. Vojnosanit Pregl. 2015;72(5):458-62.</w:t>
            </w:r>
          </w:p>
        </w:tc>
        <w:tc>
          <w:tcPr>
            <w:tcW w:w="533" w:type="pct"/>
            <w:gridSpan w:val="2"/>
            <w:vAlign w:val="center"/>
          </w:tcPr>
          <w:p w14:paraId="04A7A5AC" w14:textId="77777777" w:rsidR="006D7667" w:rsidRPr="002F2D2C" w:rsidRDefault="006D7667" w:rsidP="00B60722">
            <w:pPr>
              <w:jc w:val="center"/>
            </w:pPr>
            <w:r w:rsidRPr="002F2D2C">
              <w:t>134/155</w:t>
            </w:r>
          </w:p>
        </w:tc>
        <w:tc>
          <w:tcPr>
            <w:tcW w:w="575" w:type="pct"/>
            <w:gridSpan w:val="2"/>
            <w:vAlign w:val="center"/>
          </w:tcPr>
          <w:p w14:paraId="2E8B74B4" w14:textId="77777777" w:rsidR="006D7667" w:rsidRPr="002F2D2C" w:rsidRDefault="006D7667" w:rsidP="00B60722">
            <w:pPr>
              <w:jc w:val="center"/>
              <w:rPr>
                <w:lang w:val="en-US"/>
              </w:rPr>
            </w:pPr>
            <w:r w:rsidRPr="002F2D2C">
              <w:rPr>
                <w:lang w:val="en-US"/>
              </w:rPr>
              <w:t>23</w:t>
            </w:r>
          </w:p>
        </w:tc>
        <w:tc>
          <w:tcPr>
            <w:tcW w:w="370" w:type="pct"/>
            <w:vAlign w:val="center"/>
          </w:tcPr>
          <w:p w14:paraId="3708E03A" w14:textId="77777777" w:rsidR="006D7667" w:rsidRPr="002F2D2C" w:rsidRDefault="006D7667" w:rsidP="00B60722">
            <w:pPr>
              <w:jc w:val="center"/>
              <w:rPr>
                <w:lang w:val="en-US"/>
              </w:rPr>
            </w:pPr>
            <w:r w:rsidRPr="002F2D2C">
              <w:rPr>
                <w:lang w:val="en-US"/>
              </w:rPr>
              <w:t>0.355</w:t>
            </w:r>
          </w:p>
        </w:tc>
      </w:tr>
      <w:tr w:rsidR="006D7667" w:rsidRPr="00A22864" w14:paraId="2EAB4ADB" w14:textId="77777777" w:rsidTr="006D7667">
        <w:trPr>
          <w:trHeight w:val="227"/>
          <w:jc w:val="center"/>
        </w:trPr>
        <w:tc>
          <w:tcPr>
            <w:tcW w:w="296" w:type="pct"/>
            <w:vAlign w:val="center"/>
          </w:tcPr>
          <w:p w14:paraId="07F93CC5" w14:textId="77777777" w:rsidR="006D7667" w:rsidRPr="002F2D2C" w:rsidRDefault="006D7667" w:rsidP="002029DA">
            <w:pPr>
              <w:jc w:val="center"/>
            </w:pPr>
            <w:r>
              <w:t>7.</w:t>
            </w:r>
          </w:p>
        </w:tc>
        <w:tc>
          <w:tcPr>
            <w:tcW w:w="3226" w:type="pct"/>
            <w:gridSpan w:val="7"/>
          </w:tcPr>
          <w:p w14:paraId="7F9CF980" w14:textId="77777777" w:rsidR="006D7667" w:rsidRPr="002F2D2C" w:rsidRDefault="006D7667" w:rsidP="005E68AF">
            <w:p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2F2D2C">
              <w:t xml:space="preserve">Škodrić Trifunović V, Stjepanović M, Savić Ž, </w:t>
            </w:r>
            <w:r w:rsidRPr="002F2D2C">
              <w:rPr>
                <w:b/>
              </w:rPr>
              <w:t>Ilić M</w:t>
            </w:r>
            <w:r w:rsidRPr="002F2D2C">
              <w:t xml:space="preserve">, Kavečan I, Jovanović Privrodski J, </w:t>
            </w:r>
            <w:r>
              <w:t>et al</w:t>
            </w:r>
            <w:r w:rsidRPr="002F2D2C">
              <w:t xml:space="preserve">. </w:t>
            </w:r>
            <w:hyperlink r:id="rId7" w:history="1">
              <w:r w:rsidRPr="002F2D2C">
                <w:rPr>
                  <w:rStyle w:val="Hyperlink"/>
                </w:rPr>
                <w:t xml:space="preserve">Novel Patched 1 mutations in patients with nevoid basal </w:t>
              </w:r>
              <w:r w:rsidRPr="002F2D2C">
                <w:rPr>
                  <w:rStyle w:val="Hyperlink"/>
                </w:rPr>
                <w:lastRenderedPageBreak/>
                <w:t>cell carcinoma syndrome - case report</w:t>
              </w:r>
            </w:hyperlink>
            <w:r w:rsidRPr="002F2D2C">
              <w:t xml:space="preserve">. Croat Med J 2015;56:63-7. </w:t>
            </w:r>
          </w:p>
        </w:tc>
        <w:tc>
          <w:tcPr>
            <w:tcW w:w="533" w:type="pct"/>
            <w:gridSpan w:val="2"/>
            <w:vAlign w:val="center"/>
          </w:tcPr>
          <w:p w14:paraId="441C9C96" w14:textId="77777777" w:rsidR="006D7667" w:rsidRPr="002F2D2C" w:rsidRDefault="006D7667" w:rsidP="00B60722">
            <w:pPr>
              <w:jc w:val="center"/>
              <w:rPr>
                <w:lang w:val="en-US"/>
              </w:rPr>
            </w:pPr>
            <w:r w:rsidRPr="002F2D2C">
              <w:rPr>
                <w:lang w:val="en-US"/>
              </w:rPr>
              <w:lastRenderedPageBreak/>
              <w:t>69/155</w:t>
            </w:r>
          </w:p>
        </w:tc>
        <w:tc>
          <w:tcPr>
            <w:tcW w:w="575" w:type="pct"/>
            <w:gridSpan w:val="2"/>
            <w:vAlign w:val="center"/>
          </w:tcPr>
          <w:p w14:paraId="18AFEE5A" w14:textId="77777777" w:rsidR="006D7667" w:rsidRPr="002F2D2C" w:rsidRDefault="006D7667" w:rsidP="00B60722">
            <w:pPr>
              <w:pStyle w:val="FootnoteText"/>
              <w:jc w:val="center"/>
            </w:pPr>
            <w:r w:rsidRPr="002F2D2C">
              <w:t>22</w:t>
            </w:r>
          </w:p>
        </w:tc>
        <w:tc>
          <w:tcPr>
            <w:tcW w:w="370" w:type="pct"/>
            <w:vAlign w:val="center"/>
          </w:tcPr>
          <w:p w14:paraId="3057AD97" w14:textId="77777777" w:rsidR="006D7667" w:rsidRPr="002F2D2C" w:rsidRDefault="006D7667" w:rsidP="00B60722">
            <w:pPr>
              <w:jc w:val="center"/>
              <w:rPr>
                <w:lang w:val="en-US"/>
              </w:rPr>
            </w:pPr>
            <w:r w:rsidRPr="002F2D2C">
              <w:rPr>
                <w:lang w:val="en-US"/>
              </w:rPr>
              <w:t>1.483</w:t>
            </w:r>
          </w:p>
        </w:tc>
      </w:tr>
      <w:tr w:rsidR="006D7667" w:rsidRPr="00A22864" w14:paraId="09C4929C" w14:textId="77777777" w:rsidTr="006D7667">
        <w:trPr>
          <w:trHeight w:val="227"/>
          <w:jc w:val="center"/>
        </w:trPr>
        <w:tc>
          <w:tcPr>
            <w:tcW w:w="296" w:type="pct"/>
            <w:vAlign w:val="center"/>
          </w:tcPr>
          <w:p w14:paraId="7C637498" w14:textId="77777777" w:rsidR="006D7667" w:rsidRPr="002F2D2C" w:rsidRDefault="006D7667" w:rsidP="002029DA">
            <w:pPr>
              <w:jc w:val="center"/>
            </w:pPr>
            <w:r>
              <w:t>8.</w:t>
            </w:r>
          </w:p>
        </w:tc>
        <w:tc>
          <w:tcPr>
            <w:tcW w:w="3226" w:type="pct"/>
            <w:gridSpan w:val="7"/>
          </w:tcPr>
          <w:p w14:paraId="0E7CDE89" w14:textId="77777777" w:rsidR="006D7667" w:rsidRPr="002F2D2C" w:rsidRDefault="006D7667" w:rsidP="00B60722">
            <w:pPr>
              <w:jc w:val="both"/>
            </w:pPr>
            <w:r w:rsidRPr="002F2D2C">
              <w:rPr>
                <w:b/>
              </w:rPr>
              <w:t>Ilić MP</w:t>
            </w:r>
            <w:r w:rsidRPr="002F2D2C">
              <w:t xml:space="preserve">, Kiralj A, Markov B, Mijatov I, Mijatov S, Vučković N. </w:t>
            </w:r>
            <w:hyperlink r:id="rId8" w:history="1">
              <w:r w:rsidRPr="002F2D2C">
                <w:rPr>
                  <w:rStyle w:val="Hyperlink"/>
                </w:rPr>
                <w:t>Li-Fraumeni syndrome – a case report.</w:t>
              </w:r>
            </w:hyperlink>
            <w:r w:rsidRPr="002F2D2C">
              <w:t xml:space="preserve"> Vojnosanit Pregl. 2014;71(12):1159-62.</w:t>
            </w:r>
          </w:p>
        </w:tc>
        <w:tc>
          <w:tcPr>
            <w:tcW w:w="533" w:type="pct"/>
            <w:gridSpan w:val="2"/>
            <w:vAlign w:val="center"/>
          </w:tcPr>
          <w:p w14:paraId="6771F639" w14:textId="77777777" w:rsidR="006D7667" w:rsidRPr="002F2D2C" w:rsidRDefault="006D7667" w:rsidP="00B60722">
            <w:pPr>
              <w:jc w:val="center"/>
            </w:pPr>
            <w:r w:rsidRPr="002F2D2C">
              <w:t>141/154</w:t>
            </w:r>
          </w:p>
        </w:tc>
        <w:tc>
          <w:tcPr>
            <w:tcW w:w="575" w:type="pct"/>
            <w:gridSpan w:val="2"/>
            <w:vAlign w:val="center"/>
          </w:tcPr>
          <w:p w14:paraId="19FFDB5A" w14:textId="77777777" w:rsidR="006D7667" w:rsidRPr="002F2D2C" w:rsidRDefault="006D7667" w:rsidP="00B60722">
            <w:pPr>
              <w:jc w:val="center"/>
            </w:pPr>
            <w:r w:rsidRPr="002F2D2C">
              <w:t>23</w:t>
            </w:r>
          </w:p>
        </w:tc>
        <w:tc>
          <w:tcPr>
            <w:tcW w:w="370" w:type="pct"/>
            <w:vAlign w:val="center"/>
          </w:tcPr>
          <w:p w14:paraId="078EBBBA" w14:textId="77777777" w:rsidR="006D7667" w:rsidRPr="002F2D2C" w:rsidRDefault="006D7667" w:rsidP="00B60722">
            <w:pPr>
              <w:jc w:val="center"/>
            </w:pPr>
            <w:r w:rsidRPr="002F2D2C">
              <w:t>0.292</w:t>
            </w:r>
          </w:p>
        </w:tc>
      </w:tr>
      <w:tr w:rsidR="006D7667" w:rsidRPr="00A22864" w14:paraId="0ADEEE23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5391B73" w14:textId="77777777" w:rsidR="006D7667" w:rsidRPr="00A22864" w:rsidRDefault="006D7667" w:rsidP="00D72DBF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D7667" w:rsidRPr="00A22864" w14:paraId="2838EC70" w14:textId="77777777" w:rsidTr="006D7667">
        <w:trPr>
          <w:trHeight w:val="227"/>
          <w:jc w:val="center"/>
        </w:trPr>
        <w:tc>
          <w:tcPr>
            <w:tcW w:w="2674" w:type="pct"/>
            <w:gridSpan w:val="4"/>
            <w:vAlign w:val="center"/>
          </w:tcPr>
          <w:p w14:paraId="256262A6" w14:textId="77777777" w:rsidR="006D7667" w:rsidRPr="00A22864" w:rsidRDefault="006D7667" w:rsidP="00D72DBF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326" w:type="pct"/>
            <w:gridSpan w:val="9"/>
            <w:vAlign w:val="center"/>
          </w:tcPr>
          <w:p w14:paraId="4A6F3B0B" w14:textId="77777777" w:rsidR="006D7667" w:rsidRPr="002029DA" w:rsidRDefault="000C5162" w:rsidP="00D72DBF">
            <w:pPr>
              <w:spacing w:after="60"/>
              <w:rPr>
                <w:b/>
                <w:lang w:val="sr-Latn-RS"/>
              </w:rPr>
            </w:pPr>
            <w:r>
              <w:rPr>
                <w:lang w:val="sr-Latn-RS"/>
              </w:rPr>
              <w:t>62</w:t>
            </w:r>
          </w:p>
        </w:tc>
      </w:tr>
      <w:tr w:rsidR="006D7667" w:rsidRPr="00A22864" w14:paraId="12B90F4B" w14:textId="77777777" w:rsidTr="006D7667">
        <w:trPr>
          <w:trHeight w:val="227"/>
          <w:jc w:val="center"/>
        </w:trPr>
        <w:tc>
          <w:tcPr>
            <w:tcW w:w="2674" w:type="pct"/>
            <w:gridSpan w:val="4"/>
            <w:vAlign w:val="center"/>
          </w:tcPr>
          <w:p w14:paraId="2AD35D8E" w14:textId="77777777" w:rsidR="006D7667" w:rsidRPr="00A22864" w:rsidRDefault="006D7667" w:rsidP="00D72DBF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326" w:type="pct"/>
            <w:gridSpan w:val="9"/>
            <w:vAlign w:val="center"/>
          </w:tcPr>
          <w:p w14:paraId="09B8D466" w14:textId="77777777" w:rsidR="006D7667" w:rsidRPr="002029DA" w:rsidRDefault="000C5162" w:rsidP="00D72DBF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  <w:tr w:rsidR="006D7667" w:rsidRPr="00A22864" w14:paraId="075A316D" w14:textId="77777777" w:rsidTr="006D7667">
        <w:trPr>
          <w:trHeight w:val="227"/>
          <w:jc w:val="center"/>
        </w:trPr>
        <w:tc>
          <w:tcPr>
            <w:tcW w:w="2674" w:type="pct"/>
            <w:gridSpan w:val="4"/>
            <w:vAlign w:val="center"/>
          </w:tcPr>
          <w:p w14:paraId="608C7999" w14:textId="77777777" w:rsidR="006D7667" w:rsidRPr="00A22864" w:rsidRDefault="006D7667" w:rsidP="00D72DBF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24" w:type="pct"/>
            <w:gridSpan w:val="3"/>
            <w:vAlign w:val="center"/>
          </w:tcPr>
          <w:p w14:paraId="0821DC1F" w14:textId="77777777" w:rsidR="006D7667" w:rsidRPr="00A22864" w:rsidRDefault="006D7667" w:rsidP="00D72DBF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701" w:type="pct"/>
            <w:gridSpan w:val="6"/>
            <w:vAlign w:val="center"/>
          </w:tcPr>
          <w:p w14:paraId="16063634" w14:textId="77777777" w:rsidR="006D7667" w:rsidRPr="00A22864" w:rsidRDefault="006D7667" w:rsidP="00D72DBF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6D7667" w:rsidRPr="00A22864" w14:paraId="339BB021" w14:textId="77777777" w:rsidTr="006D7667">
        <w:trPr>
          <w:trHeight w:val="227"/>
          <w:jc w:val="center"/>
        </w:trPr>
        <w:tc>
          <w:tcPr>
            <w:tcW w:w="2674" w:type="pct"/>
            <w:gridSpan w:val="4"/>
            <w:vAlign w:val="center"/>
          </w:tcPr>
          <w:p w14:paraId="2A26CF7B" w14:textId="77777777" w:rsidR="006D7667" w:rsidRPr="00A22864" w:rsidRDefault="006D7667" w:rsidP="00D72DBF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24" w:type="pct"/>
            <w:gridSpan w:val="3"/>
            <w:vAlign w:val="center"/>
          </w:tcPr>
          <w:p w14:paraId="2DF273F5" w14:textId="77777777" w:rsidR="006D7667" w:rsidRPr="00A22864" w:rsidRDefault="006D7667" w:rsidP="00D72DBF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701" w:type="pct"/>
            <w:gridSpan w:val="6"/>
            <w:vAlign w:val="center"/>
          </w:tcPr>
          <w:p w14:paraId="4957426A" w14:textId="77777777" w:rsidR="006D7667" w:rsidRPr="00A22864" w:rsidRDefault="006D7667" w:rsidP="00D72DBF">
            <w:pPr>
              <w:spacing w:after="60"/>
              <w:rPr>
                <w:b/>
                <w:lang w:val="sr-Cyrl-CS"/>
              </w:rPr>
            </w:pPr>
          </w:p>
        </w:tc>
      </w:tr>
      <w:tr w:rsidR="006D7667" w:rsidRPr="00A22864" w14:paraId="644A52A8" w14:textId="77777777" w:rsidTr="006D7667">
        <w:trPr>
          <w:trHeight w:val="227"/>
          <w:jc w:val="center"/>
        </w:trPr>
        <w:tc>
          <w:tcPr>
            <w:tcW w:w="2674" w:type="pct"/>
            <w:gridSpan w:val="4"/>
            <w:vAlign w:val="center"/>
          </w:tcPr>
          <w:p w14:paraId="76C0B0BC" w14:textId="77777777" w:rsidR="006D7667" w:rsidRPr="00A22864" w:rsidRDefault="006D7667" w:rsidP="00D72DBF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326" w:type="pct"/>
            <w:gridSpan w:val="9"/>
            <w:vAlign w:val="center"/>
          </w:tcPr>
          <w:p w14:paraId="594918D4" w14:textId="77777777" w:rsidR="006D7667" w:rsidRPr="00A22864" w:rsidRDefault="006D7667" w:rsidP="00D72DBF">
            <w:pPr>
              <w:spacing w:after="60"/>
              <w:rPr>
                <w:b/>
                <w:lang w:val="sr-Cyrl-CS"/>
              </w:rPr>
            </w:pPr>
          </w:p>
        </w:tc>
      </w:tr>
    </w:tbl>
    <w:p w14:paraId="1251E87A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4F00"/>
    <w:multiLevelType w:val="hybridMultilevel"/>
    <w:tmpl w:val="F5DEF5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351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66AA5"/>
    <w:rsid w:val="000C5162"/>
    <w:rsid w:val="002029DA"/>
    <w:rsid w:val="0022051E"/>
    <w:rsid w:val="00494424"/>
    <w:rsid w:val="00505EBB"/>
    <w:rsid w:val="005212DE"/>
    <w:rsid w:val="005E68AF"/>
    <w:rsid w:val="0067651C"/>
    <w:rsid w:val="006D7667"/>
    <w:rsid w:val="00975A90"/>
    <w:rsid w:val="00991778"/>
    <w:rsid w:val="009A15C3"/>
    <w:rsid w:val="00AB00FC"/>
    <w:rsid w:val="00B436FA"/>
    <w:rsid w:val="00B60722"/>
    <w:rsid w:val="00CE1640"/>
    <w:rsid w:val="00D72DBF"/>
    <w:rsid w:val="00EA25FB"/>
    <w:rsid w:val="00F732E6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7A87"/>
  <w15:chartTrackingRefBased/>
  <w15:docId w15:val="{451EA1C2-4D4D-467F-8075-4F9A342F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D72DB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E1640"/>
    <w:rPr>
      <w:color w:val="0000FF"/>
      <w:u w:val="single"/>
    </w:rPr>
  </w:style>
  <w:style w:type="paragraph" w:customStyle="1" w:styleId="source">
    <w:name w:val="source"/>
    <w:basedOn w:val="Normal"/>
    <w:rsid w:val="00CE164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0722"/>
    <w:rPr>
      <w:b/>
      <w:bCs/>
    </w:rPr>
  </w:style>
  <w:style w:type="paragraph" w:styleId="FootnoteText">
    <w:name w:val="footnote text"/>
    <w:basedOn w:val="Normal"/>
    <w:link w:val="FootnoteTextChar"/>
    <w:rsid w:val="00B60722"/>
    <w:pPr>
      <w:widowControl/>
      <w:autoSpaceDE/>
      <w:autoSpaceDN/>
      <w:adjustRightInd/>
    </w:pPr>
    <w:rPr>
      <w:rFonts w:eastAsia="Times New Roman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B6072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14/0042-84501412159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4364350/pdf/CroatMedJ_56_006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iserbia.nb.rs/img/doi/0042-8450/2015/0042-84501505458K.pdf" TargetMode="External"/><Relationship Id="rId5" Type="http://schemas.openxmlformats.org/officeDocument/2006/relationships/hyperlink" Target="https://kobson.nb.rs/nauka_u_srbiji.132.html?autor=Ilic%20Miroslav%20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Links>
    <vt:vector size="54" baseType="variant">
      <vt:variant>
        <vt:i4>3932263</vt:i4>
      </vt:variant>
      <vt:variant>
        <vt:i4>24</vt:i4>
      </vt:variant>
      <vt:variant>
        <vt:i4>0</vt:i4>
      </vt:variant>
      <vt:variant>
        <vt:i4>5</vt:i4>
      </vt:variant>
      <vt:variant>
        <vt:lpwstr>http://www.doiserbia.nb.rs/img/doi/0042-8450/2014/0042-84501412159I.pdf</vt:lpwstr>
      </vt:variant>
      <vt:variant>
        <vt:lpwstr/>
      </vt:variant>
      <vt:variant>
        <vt:i4>720923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https://www.ncbi.nlm.nih.gov/pmc/articles/PMC4364350/pdf/CroatMedJ_56_0063.pdf</vt:lpwstr>
      </vt:variant>
      <vt:variant>
        <vt:lpwstr/>
      </vt:variant>
      <vt:variant>
        <vt:i4>3735650</vt:i4>
      </vt:variant>
      <vt:variant>
        <vt:i4>18</vt:i4>
      </vt:variant>
      <vt:variant>
        <vt:i4>0</vt:i4>
      </vt:variant>
      <vt:variant>
        <vt:i4>5</vt:i4>
      </vt:variant>
      <vt:variant>
        <vt:lpwstr>http://www.doiserbia.nb.rs/img/doi/0042-8450/2015/0042-84501505458K.pdf</vt:lpwstr>
      </vt:variant>
      <vt:variant>
        <vt:lpwstr/>
      </vt:variant>
      <vt:variant>
        <vt:i4>655453</vt:i4>
      </vt:variant>
      <vt:variant>
        <vt:i4>15</vt:i4>
      </vt:variant>
      <vt:variant>
        <vt:i4>0</vt:i4>
      </vt:variant>
      <vt:variant>
        <vt:i4>5</vt:i4>
      </vt:variant>
      <vt:variant>
        <vt:lpwstr>http://www.doiserbia.nb.rs/img/doi/0042-8450/2019 OnLine-First/0042-84501800110T.pdf</vt:lpwstr>
      </vt:variant>
      <vt:variant>
        <vt:lpwstr/>
      </vt:variant>
      <vt:variant>
        <vt:i4>8</vt:i4>
      </vt:variant>
      <vt:variant>
        <vt:i4>12</vt:i4>
      </vt:variant>
      <vt:variant>
        <vt:i4>0</vt:i4>
      </vt:variant>
      <vt:variant>
        <vt:i4>5</vt:i4>
      </vt:variant>
      <vt:variant>
        <vt:lpwstr>https://link.springer.com/article/10.1007/s00405-023-07862-9</vt:lpwstr>
      </vt:variant>
      <vt:variant>
        <vt:lpwstr/>
      </vt:variant>
      <vt:variant>
        <vt:i4>524289</vt:i4>
      </vt:variant>
      <vt:variant>
        <vt:i4>9</vt:i4>
      </vt:variant>
      <vt:variant>
        <vt:i4>0</vt:i4>
      </vt:variant>
      <vt:variant>
        <vt:i4>5</vt:i4>
      </vt:variant>
      <vt:variant>
        <vt:lpwstr>https://www.spandidos-publications.com/10.3892/ol.2023.13679</vt:lpwstr>
      </vt:variant>
      <vt:variant>
        <vt:lpwstr/>
      </vt:variant>
      <vt:variant>
        <vt:i4>8323189</vt:i4>
      </vt:variant>
      <vt:variant>
        <vt:i4>6</vt:i4>
      </vt:variant>
      <vt:variant>
        <vt:i4>0</vt:i4>
      </vt:variant>
      <vt:variant>
        <vt:i4>5</vt:i4>
      </vt:variant>
      <vt:variant>
        <vt:lpwstr>https://www.sciencedirect.com/science/article/pii/S2468785523000848?via%3Dihub</vt:lpwstr>
      </vt:variant>
      <vt:variant>
        <vt:lpwstr/>
      </vt:variant>
      <vt:variant>
        <vt:i4>4718592</vt:i4>
      </vt:variant>
      <vt:variant>
        <vt:i4>3</vt:i4>
      </vt:variant>
      <vt:variant>
        <vt:i4>0</vt:i4>
      </vt:variant>
      <vt:variant>
        <vt:i4>5</vt:i4>
      </vt:variant>
      <vt:variant>
        <vt:lpwstr>https://link.springer.com/article/10.1007/s00405-024-08711-z</vt:lpwstr>
      </vt:variant>
      <vt:variant>
        <vt:lpwstr/>
      </vt:variant>
      <vt:variant>
        <vt:i4>7077996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https://kobson.nb.rs/nauka_u_srbiji.132.html?autor=Ilic%20Miroslav%20P</vt:lpwstr>
      </vt:variant>
      <vt:variant>
        <vt:lpwstr>.Yyl01JZBzwk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dcterms:created xsi:type="dcterms:W3CDTF">2024-09-26T10:33:00Z</dcterms:created>
  <dcterms:modified xsi:type="dcterms:W3CDTF">2024-09-26T10:33:00Z</dcterms:modified>
</cp:coreProperties>
</file>