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1607"/>
        <w:gridCol w:w="963"/>
        <w:gridCol w:w="6"/>
        <w:gridCol w:w="1449"/>
        <w:gridCol w:w="280"/>
        <w:gridCol w:w="462"/>
        <w:gridCol w:w="572"/>
        <w:gridCol w:w="1042"/>
        <w:gridCol w:w="257"/>
        <w:gridCol w:w="480"/>
        <w:gridCol w:w="872"/>
        <w:gridCol w:w="750"/>
        <w:gridCol w:w="750"/>
      </w:tblGrid>
      <w:tr w:rsidR="00494424" w:rsidRPr="00A22864" w:rsidTr="0058726E">
        <w:trPr>
          <w:trHeight w:val="227"/>
          <w:jc w:val="center"/>
        </w:trPr>
        <w:tc>
          <w:tcPr>
            <w:tcW w:w="158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4" w:type="pct"/>
            <w:gridSpan w:val="11"/>
            <w:vAlign w:val="center"/>
          </w:tcPr>
          <w:p w:rsidR="00494424" w:rsidRPr="00A22864" w:rsidRDefault="00C27BED" w:rsidP="008E1BFA">
            <w:pPr>
              <w:spacing w:after="60"/>
              <w:rPr>
                <w:lang w:val="sr-Cyrl-CS"/>
              </w:rPr>
            </w:pPr>
            <w:hyperlink r:id="rId6" w:anchor=".YtedwyRBzIV" w:history="1">
              <w:r w:rsidR="00712CDC" w:rsidRPr="00C27A14">
                <w:rPr>
                  <w:rStyle w:val="Hyperlink"/>
                  <w:lang w:val="sr-Cyrl-CS"/>
                </w:rPr>
                <w:t>Александар Јовановић</w:t>
              </w:r>
            </w:hyperlink>
          </w:p>
        </w:tc>
      </w:tr>
      <w:tr w:rsidR="00494424" w:rsidRPr="00A22864" w:rsidTr="0058726E">
        <w:trPr>
          <w:trHeight w:val="227"/>
          <w:jc w:val="center"/>
        </w:trPr>
        <w:tc>
          <w:tcPr>
            <w:tcW w:w="158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4" w:type="pct"/>
            <w:gridSpan w:val="11"/>
            <w:vAlign w:val="center"/>
          </w:tcPr>
          <w:p w:rsidR="00494424" w:rsidRPr="00C00528" w:rsidRDefault="00C00528" w:rsidP="008E1BFA">
            <w:pPr>
              <w:spacing w:after="60"/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58726E">
        <w:trPr>
          <w:trHeight w:val="227"/>
          <w:jc w:val="center"/>
        </w:trPr>
        <w:tc>
          <w:tcPr>
            <w:tcW w:w="158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4" w:type="pct"/>
            <w:gridSpan w:val="11"/>
            <w:vAlign w:val="center"/>
          </w:tcPr>
          <w:p w:rsidR="00494424" w:rsidRPr="00A22864" w:rsidRDefault="00C27A1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712CDC">
              <w:rPr>
                <w:lang w:val="sr-Cyrl-CS"/>
              </w:rPr>
              <w:t>еурологија</w:t>
            </w:r>
          </w:p>
        </w:tc>
      </w:tr>
      <w:tr w:rsidR="00975A90" w:rsidRPr="00A22864" w:rsidTr="0058726E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1" w:type="pct"/>
            <w:gridSpan w:val="3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0" w:type="pct"/>
            <w:gridSpan w:val="7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58726E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:rsidR="00494424" w:rsidRPr="00C27A14" w:rsidRDefault="00712CDC" w:rsidP="008E1BFA">
            <w:pPr>
              <w:spacing w:after="60"/>
            </w:pPr>
            <w:r>
              <w:rPr>
                <w:lang w:val="sr-Cyrl-CS"/>
              </w:rPr>
              <w:t>2017</w:t>
            </w:r>
            <w:r w:rsidR="00C27A14">
              <w:t>.</w:t>
            </w:r>
          </w:p>
        </w:tc>
        <w:tc>
          <w:tcPr>
            <w:tcW w:w="1081" w:type="pct"/>
            <w:gridSpan w:val="3"/>
            <w:vAlign w:val="center"/>
          </w:tcPr>
          <w:p w:rsidR="00494424" w:rsidRPr="00A22864" w:rsidRDefault="00712CD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0" w:type="pct"/>
            <w:gridSpan w:val="7"/>
            <w:vAlign w:val="center"/>
          </w:tcPr>
          <w:p w:rsidR="00494424" w:rsidRPr="00A22864" w:rsidRDefault="00C27A1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712CDC">
              <w:rPr>
                <w:lang w:val="sr-Cyrl-CS"/>
              </w:rPr>
              <w:t>еурологија</w:t>
            </w:r>
          </w:p>
        </w:tc>
      </w:tr>
      <w:tr w:rsidR="00975A90" w:rsidRPr="00A22864" w:rsidTr="0058726E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:rsidR="00494424" w:rsidRPr="00C27A14" w:rsidRDefault="00712CDC" w:rsidP="008E1BFA">
            <w:pPr>
              <w:spacing w:after="60"/>
            </w:pPr>
            <w:r>
              <w:rPr>
                <w:lang w:val="sr-Cyrl-CS"/>
              </w:rPr>
              <w:t>2016</w:t>
            </w:r>
            <w:r w:rsidR="00C27A14">
              <w:t>.</w:t>
            </w:r>
          </w:p>
        </w:tc>
        <w:tc>
          <w:tcPr>
            <w:tcW w:w="1081" w:type="pct"/>
            <w:gridSpan w:val="3"/>
            <w:vAlign w:val="center"/>
          </w:tcPr>
          <w:p w:rsidR="00494424" w:rsidRPr="00A22864" w:rsidRDefault="00712CD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0" w:type="pct"/>
            <w:gridSpan w:val="7"/>
            <w:vAlign w:val="center"/>
          </w:tcPr>
          <w:p w:rsidR="00494424" w:rsidRPr="00A22864" w:rsidRDefault="00C27A1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712CDC">
              <w:rPr>
                <w:lang w:val="sr-Cyrl-CS"/>
              </w:rPr>
              <w:t>еурологија</w:t>
            </w:r>
          </w:p>
        </w:tc>
      </w:tr>
      <w:tr w:rsidR="00975A90" w:rsidRPr="00A22864" w:rsidTr="0058726E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:rsidR="00975A90" w:rsidRPr="00C27A14" w:rsidRDefault="00712CDC" w:rsidP="008E1BFA">
            <w:pPr>
              <w:spacing w:after="60"/>
            </w:pPr>
            <w:r>
              <w:rPr>
                <w:lang w:val="sr-Cyrl-CS"/>
              </w:rPr>
              <w:t>2000</w:t>
            </w:r>
            <w:r w:rsidR="00C27A14">
              <w:t>.</w:t>
            </w:r>
          </w:p>
        </w:tc>
        <w:tc>
          <w:tcPr>
            <w:tcW w:w="1081" w:type="pct"/>
            <w:gridSpan w:val="3"/>
            <w:vAlign w:val="center"/>
          </w:tcPr>
          <w:p w:rsidR="00975A90" w:rsidRPr="00A22864" w:rsidRDefault="00712CD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0" w:type="pct"/>
            <w:gridSpan w:val="7"/>
            <w:vAlign w:val="center"/>
          </w:tcPr>
          <w:p w:rsidR="00975A90" w:rsidRPr="00A22864" w:rsidRDefault="00C27A1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712CDC">
              <w:rPr>
                <w:lang w:val="sr-Cyrl-CS"/>
              </w:rPr>
              <w:t>еурологија</w:t>
            </w:r>
          </w:p>
        </w:tc>
      </w:tr>
      <w:tr w:rsidR="00975A90" w:rsidRPr="00A22864" w:rsidTr="0058726E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C27A14" w:rsidRDefault="00712CDC" w:rsidP="008E1BFA">
            <w:pPr>
              <w:spacing w:after="60"/>
            </w:pPr>
            <w:r>
              <w:rPr>
                <w:lang w:val="sr-Cyrl-CS"/>
              </w:rPr>
              <w:t>2008</w:t>
            </w:r>
            <w:r w:rsidR="00C27A14">
              <w:t>.</w:t>
            </w:r>
          </w:p>
        </w:tc>
        <w:tc>
          <w:tcPr>
            <w:tcW w:w="1081" w:type="pct"/>
            <w:gridSpan w:val="3"/>
            <w:vAlign w:val="center"/>
          </w:tcPr>
          <w:p w:rsidR="00494424" w:rsidRPr="00A22864" w:rsidRDefault="00712CD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0" w:type="pct"/>
            <w:gridSpan w:val="7"/>
            <w:vAlign w:val="center"/>
          </w:tcPr>
          <w:p w:rsidR="00494424" w:rsidRPr="00A22864" w:rsidRDefault="00C27A1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712CDC">
              <w:rPr>
                <w:lang w:val="sr-Cyrl-CS"/>
              </w:rPr>
              <w:t>еурологија</w:t>
            </w:r>
          </w:p>
        </w:tc>
      </w:tr>
      <w:tr w:rsidR="00975A90" w:rsidRPr="00A22864" w:rsidTr="0058726E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0" w:type="pct"/>
            <w:gridSpan w:val="7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58726E">
        <w:trPr>
          <w:trHeight w:val="227"/>
          <w:jc w:val="center"/>
        </w:trPr>
        <w:tc>
          <w:tcPr>
            <w:tcW w:w="111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C27A14" w:rsidRDefault="00712CDC" w:rsidP="008E1BFA">
            <w:pPr>
              <w:spacing w:after="60"/>
            </w:pPr>
            <w:r>
              <w:rPr>
                <w:lang w:val="sr-Cyrl-CS"/>
              </w:rPr>
              <w:t>1994</w:t>
            </w:r>
            <w:r w:rsidR="00C27A14">
              <w:t>.</w:t>
            </w:r>
          </w:p>
        </w:tc>
        <w:tc>
          <w:tcPr>
            <w:tcW w:w="1081" w:type="pct"/>
            <w:gridSpan w:val="3"/>
            <w:vAlign w:val="center"/>
          </w:tcPr>
          <w:p w:rsidR="00494424" w:rsidRPr="00A22864" w:rsidRDefault="00712CDC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0" w:type="pct"/>
            <w:gridSpan w:val="7"/>
            <w:vAlign w:val="center"/>
          </w:tcPr>
          <w:p w:rsidR="00494424" w:rsidRPr="00A22864" w:rsidRDefault="00C27A1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12CDC">
              <w:rPr>
                <w:lang w:val="sr-Cyrl-CS"/>
              </w:rPr>
              <w:t>пшта медицина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6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7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7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7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7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2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FA083F" w:rsidRPr="000022A6" w:rsidRDefault="00712CDC" w:rsidP="00417E8C">
            <w:pPr>
              <w:spacing w:line="276" w:lineRule="auto"/>
              <w:ind w:left="-23"/>
              <w:jc w:val="center"/>
            </w:pPr>
            <w:r>
              <w:t>1</w:t>
            </w:r>
            <w:r w:rsidR="00C81530">
              <w:t>.</w:t>
            </w:r>
          </w:p>
        </w:tc>
        <w:tc>
          <w:tcPr>
            <w:tcW w:w="3512" w:type="pct"/>
            <w:gridSpan w:val="10"/>
          </w:tcPr>
          <w:p w:rsidR="00FA083F" w:rsidRPr="00C00528" w:rsidRDefault="00C81530" w:rsidP="0054437D">
            <w:pPr>
              <w:jc w:val="both"/>
              <w:rPr>
                <w:rFonts w:eastAsia="Times New Roman"/>
                <w:lang w:val="en-US" w:eastAsia="en-US"/>
              </w:rPr>
            </w:pPr>
            <w:r w:rsidRPr="00A93E6A">
              <w:rPr>
                <w:b/>
                <w:lang w:val="sl-SI"/>
              </w:rPr>
              <w:t>Jovanović A</w:t>
            </w:r>
            <w:r w:rsidRPr="00A93E6A">
              <w:rPr>
                <w:lang w:val="sl-SI"/>
              </w:rPr>
              <w:t xml:space="preserve">, Niković J, Boban N, Pejin R, Samardžić F. </w:t>
            </w:r>
            <w:hyperlink r:id="rId7" w:history="1">
              <w:r w:rsidRPr="00A93E6A">
                <w:rPr>
                  <w:rStyle w:val="Hyperlink"/>
                  <w:lang w:val="sl-SI"/>
                </w:rPr>
                <w:t>Olfactory bulb-gateway for Covid-19?</w:t>
              </w:r>
            </w:hyperlink>
            <w:r w:rsidRPr="00A93E6A">
              <w:rPr>
                <w:lang w:val="sl-SI"/>
              </w:rPr>
              <w:t xml:space="preserve"> Vojnosanit Pregl</w:t>
            </w:r>
            <w:r w:rsidR="00C2085F" w:rsidRPr="00A93E6A">
              <w:rPr>
                <w:lang w:val="sl-SI"/>
              </w:rPr>
              <w:t>.</w:t>
            </w:r>
            <w:r w:rsidRPr="00A93E6A">
              <w:rPr>
                <w:lang w:val="sl-SI"/>
              </w:rPr>
              <w:t xml:space="preserve"> 2022;</w:t>
            </w:r>
            <w:r w:rsidR="00A93E6A" w:rsidRPr="00A93E6A">
              <w:rPr>
                <w:lang w:val="sl-SI"/>
              </w:rPr>
              <w:t xml:space="preserve">79(5): </w:t>
            </w:r>
            <w:r w:rsidR="00A93E6A" w:rsidRPr="00A93E6A">
              <w:rPr>
                <w:rFonts w:eastAsia="Times New Roman"/>
                <w:lang w:val="en-US" w:eastAsia="en-US"/>
              </w:rPr>
              <w:t>526</w:t>
            </w:r>
            <w:r w:rsidR="00A93E6A">
              <w:rPr>
                <w:rFonts w:eastAsia="Times New Roman"/>
                <w:lang w:val="en-US" w:eastAsia="en-US"/>
              </w:rPr>
              <w:t>-</w:t>
            </w:r>
            <w:r w:rsidR="00A93E6A" w:rsidRPr="00A93E6A">
              <w:rPr>
                <w:rFonts w:eastAsia="Times New Roman"/>
                <w:lang w:val="en-US" w:eastAsia="en-US"/>
              </w:rPr>
              <w:t>31.</w:t>
            </w:r>
          </w:p>
        </w:tc>
        <w:tc>
          <w:tcPr>
            <w:tcW w:w="430" w:type="pct"/>
            <w:vAlign w:val="center"/>
          </w:tcPr>
          <w:p w:rsidR="00A93E6A" w:rsidRPr="000022A6" w:rsidRDefault="0058726E" w:rsidP="0058726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8726E">
              <w:rPr>
                <w:sz w:val="20"/>
                <w:szCs w:val="20"/>
              </w:rPr>
              <w:t>166/170</w:t>
            </w:r>
          </w:p>
        </w:tc>
        <w:tc>
          <w:tcPr>
            <w:tcW w:w="370" w:type="pct"/>
            <w:vAlign w:val="center"/>
          </w:tcPr>
          <w:p w:rsidR="00A93E6A" w:rsidRPr="000022A6" w:rsidRDefault="00A93E6A" w:rsidP="0058726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A93E6A" w:rsidRPr="000022A6" w:rsidRDefault="00A93E6A" w:rsidP="0058726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FA083F" w:rsidRPr="000022A6" w:rsidRDefault="00712CDC" w:rsidP="00417E8C">
            <w:pPr>
              <w:spacing w:line="276" w:lineRule="auto"/>
              <w:ind w:left="-23"/>
              <w:jc w:val="center"/>
            </w:pPr>
            <w:r>
              <w:t>2</w:t>
            </w:r>
            <w:r w:rsidR="00C81530">
              <w:t>.</w:t>
            </w:r>
          </w:p>
        </w:tc>
        <w:tc>
          <w:tcPr>
            <w:tcW w:w="3512" w:type="pct"/>
            <w:gridSpan w:val="10"/>
          </w:tcPr>
          <w:p w:rsidR="00FA083F" w:rsidRPr="000022A6" w:rsidRDefault="00C81530" w:rsidP="00C00528">
            <w:pPr>
              <w:widowControl/>
              <w:autoSpaceDE/>
              <w:autoSpaceDN/>
              <w:adjustRightInd/>
              <w:jc w:val="both"/>
            </w:pPr>
            <w:r w:rsidRPr="00712CDC">
              <w:rPr>
                <w:lang w:val="sl-SI"/>
              </w:rPr>
              <w:t>Sekuli</w:t>
            </w:r>
            <w:r w:rsidR="00C00528">
              <w:rPr>
                <w:lang w:val="sl-SI"/>
              </w:rPr>
              <w:t>ć</w:t>
            </w:r>
            <w:r w:rsidRPr="00712CDC">
              <w:rPr>
                <w:lang w:val="sl-SI"/>
              </w:rPr>
              <w:t xml:space="preserve"> S, </w:t>
            </w:r>
            <w:r w:rsidRPr="00C81530">
              <w:rPr>
                <w:b/>
                <w:lang w:val="sl-SI"/>
              </w:rPr>
              <w:t>Jovanovi</w:t>
            </w:r>
            <w:r w:rsidR="00C00528">
              <w:rPr>
                <w:b/>
                <w:lang w:val="sl-SI"/>
              </w:rPr>
              <w:t>ć</w:t>
            </w:r>
            <w:r w:rsidRPr="00C81530">
              <w:rPr>
                <w:b/>
                <w:lang w:val="sl-SI"/>
              </w:rPr>
              <w:t xml:space="preserve"> A</w:t>
            </w:r>
            <w:r w:rsidRPr="00712CDC">
              <w:rPr>
                <w:lang w:val="sl-SI"/>
              </w:rPr>
              <w:t xml:space="preserve">, </w:t>
            </w:r>
            <w:r w:rsidR="00C00528">
              <w:rPr>
                <w:lang w:val="sl-SI"/>
              </w:rPr>
              <w:t>Ž</w:t>
            </w:r>
            <w:r w:rsidRPr="00712CDC">
              <w:rPr>
                <w:lang w:val="sl-SI"/>
              </w:rPr>
              <w:t>ivanovi</w:t>
            </w:r>
            <w:r w:rsidR="00C00528">
              <w:rPr>
                <w:lang w:val="sl-SI"/>
              </w:rPr>
              <w:t>ć</w:t>
            </w:r>
            <w:r w:rsidRPr="00712CDC">
              <w:rPr>
                <w:lang w:val="sl-SI"/>
              </w:rPr>
              <w:t xml:space="preserve"> Z, Simi</w:t>
            </w:r>
            <w:r w:rsidR="00C00528">
              <w:rPr>
                <w:lang w:val="sl-SI"/>
              </w:rPr>
              <w:t>ć</w:t>
            </w:r>
            <w:r w:rsidRPr="00712CDC">
              <w:rPr>
                <w:lang w:val="sl-SI"/>
              </w:rPr>
              <w:t xml:space="preserve"> S, Kesi</w:t>
            </w:r>
            <w:r w:rsidR="00C00528">
              <w:rPr>
                <w:lang w:val="sl-SI"/>
              </w:rPr>
              <w:t>ć</w:t>
            </w:r>
            <w:r w:rsidRPr="00712CDC">
              <w:rPr>
                <w:lang w:val="sl-SI"/>
              </w:rPr>
              <w:t xml:space="preserve"> S, Petkovi</w:t>
            </w:r>
            <w:r w:rsidR="00C00528">
              <w:rPr>
                <w:lang w:val="sl-SI"/>
              </w:rPr>
              <w:t>ć</w:t>
            </w:r>
            <w:r w:rsidRPr="00712CDC">
              <w:rPr>
                <w:lang w:val="sl-SI"/>
              </w:rPr>
              <w:t xml:space="preserve"> B, </w:t>
            </w:r>
            <w:r w:rsidR="00C00528">
              <w:rPr>
                <w:lang w:val="sl-SI"/>
              </w:rPr>
              <w:t>et al</w:t>
            </w:r>
            <w:r w:rsidRPr="00712CDC">
              <w:rPr>
                <w:lang w:val="sl-SI"/>
              </w:rPr>
              <w:t xml:space="preserve">. </w:t>
            </w:r>
            <w:hyperlink r:id="rId8" w:history="1">
              <w:r w:rsidRPr="000A6687">
                <w:rPr>
                  <w:rStyle w:val="Hyperlink"/>
                  <w:lang w:val="sl-SI"/>
                </w:rPr>
                <w:t>Which precocial rodent species is more suitable as the experimental model of microgravity influence on prenatal musculosketal development on international space station?</w:t>
              </w:r>
            </w:hyperlink>
            <w:r w:rsidRPr="00712CDC">
              <w:rPr>
                <w:lang w:val="sl-SI"/>
              </w:rPr>
              <w:t xml:space="preserve"> </w:t>
            </w:r>
            <w:r w:rsidR="00A93E6A">
              <w:t xml:space="preserve">Life Sci Space Res. </w:t>
            </w:r>
            <w:r w:rsidRPr="00712CDC">
              <w:rPr>
                <w:lang w:val="sl-SI"/>
              </w:rPr>
              <w:t>2022</w:t>
            </w:r>
            <w:r w:rsidR="00A93E6A">
              <w:rPr>
                <w:lang w:val="sl-SI"/>
              </w:rPr>
              <w:t>;33:</w:t>
            </w:r>
            <w:r w:rsidRPr="00712CDC">
              <w:rPr>
                <w:lang w:val="sl-SI"/>
              </w:rPr>
              <w:t>48</w:t>
            </w:r>
            <w:r w:rsidR="00A93E6A">
              <w:rPr>
                <w:lang w:val="sl-SI"/>
              </w:rPr>
              <w:t>-</w:t>
            </w:r>
            <w:r w:rsidRPr="00712CDC">
              <w:rPr>
                <w:lang w:val="sl-SI"/>
              </w:rPr>
              <w:t>57.</w:t>
            </w:r>
          </w:p>
        </w:tc>
        <w:tc>
          <w:tcPr>
            <w:tcW w:w="430" w:type="pct"/>
            <w:vAlign w:val="center"/>
          </w:tcPr>
          <w:p w:rsidR="00A93E6A" w:rsidRPr="000022A6" w:rsidRDefault="0058726E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8726E">
              <w:rPr>
                <w:sz w:val="20"/>
                <w:szCs w:val="20"/>
              </w:rPr>
              <w:t>35/69</w:t>
            </w:r>
          </w:p>
        </w:tc>
        <w:tc>
          <w:tcPr>
            <w:tcW w:w="370" w:type="pct"/>
            <w:vAlign w:val="center"/>
          </w:tcPr>
          <w:p w:rsidR="00A93E6A" w:rsidRPr="000022A6" w:rsidRDefault="00A93E6A" w:rsidP="0058726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:rsidR="00A93E6A" w:rsidRPr="000022A6" w:rsidRDefault="00A93E6A" w:rsidP="0058726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8726E">
              <w:rPr>
                <w:sz w:val="20"/>
                <w:szCs w:val="20"/>
              </w:rPr>
              <w:t>5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FA083F" w:rsidRPr="000022A6" w:rsidRDefault="00712CDC" w:rsidP="00417E8C">
            <w:pPr>
              <w:spacing w:line="276" w:lineRule="auto"/>
              <w:ind w:left="-23"/>
              <w:jc w:val="center"/>
            </w:pPr>
            <w:r>
              <w:t>3</w:t>
            </w:r>
            <w:r w:rsidR="00C81530">
              <w:t>.</w:t>
            </w:r>
          </w:p>
        </w:tc>
        <w:tc>
          <w:tcPr>
            <w:tcW w:w="3512" w:type="pct"/>
            <w:gridSpan w:val="10"/>
          </w:tcPr>
          <w:p w:rsidR="00FA083F" w:rsidRPr="00712CDC" w:rsidRDefault="00712CDC" w:rsidP="00C00528">
            <w:pPr>
              <w:widowControl/>
              <w:autoSpaceDE/>
              <w:autoSpaceDN/>
              <w:adjustRightInd/>
              <w:jc w:val="both"/>
              <w:rPr>
                <w:lang w:val="sl-SI"/>
              </w:rPr>
            </w:pPr>
            <w:r w:rsidRPr="00260305">
              <w:rPr>
                <w:lang w:val="sl-SI"/>
              </w:rPr>
              <w:t xml:space="preserve">Levakov </w:t>
            </w:r>
            <w:r w:rsidR="00C27A14">
              <w:rPr>
                <w:lang w:val="sl-SI"/>
              </w:rPr>
              <w:t>O</w:t>
            </w:r>
            <w:r w:rsidRPr="00C81530">
              <w:rPr>
                <w:b/>
                <w:lang w:val="sl-SI"/>
              </w:rPr>
              <w:t>, Jovanović A</w:t>
            </w:r>
            <w:r w:rsidRPr="00260305">
              <w:rPr>
                <w:lang w:val="sl-SI"/>
              </w:rPr>
              <w:t xml:space="preserve">, Gajić Z, Roš T, Kopitović A, Gajić B, </w:t>
            </w:r>
            <w:r w:rsidR="00C00528">
              <w:rPr>
                <w:lang w:val="sl-SI"/>
              </w:rPr>
              <w:t>et al</w:t>
            </w:r>
            <w:r w:rsidR="00C81530">
              <w:rPr>
                <w:lang w:val="sl-SI"/>
              </w:rPr>
              <w:t>.</w:t>
            </w:r>
            <w:r w:rsidRPr="00260305">
              <w:rPr>
                <w:lang w:val="sl-SI"/>
              </w:rPr>
              <w:t xml:space="preserve"> </w:t>
            </w:r>
            <w:hyperlink r:id="rId9" w:history="1">
              <w:r w:rsidRPr="00E63917">
                <w:rPr>
                  <w:rStyle w:val="Hyperlink"/>
                  <w:lang w:val="sl-SI"/>
                </w:rPr>
                <w:t>Trauma, possible cause of localized unilateral hyperhidrosis of the face</w:t>
              </w:r>
              <w:r w:rsidR="000A6687" w:rsidRPr="00E63917">
                <w:rPr>
                  <w:rStyle w:val="Hyperlink"/>
                  <w:lang w:val="sl-SI"/>
                </w:rPr>
                <w:t>.</w:t>
              </w:r>
            </w:hyperlink>
            <w:r w:rsidRPr="00260305">
              <w:rPr>
                <w:lang w:val="sl-SI"/>
              </w:rPr>
              <w:t xml:space="preserve"> Srp Arh Celok Lek</w:t>
            </w:r>
            <w:r w:rsidR="000A6687">
              <w:rPr>
                <w:lang w:val="sl-SI"/>
              </w:rPr>
              <w:t>. 202</w:t>
            </w:r>
            <w:r w:rsidR="00C27A14">
              <w:rPr>
                <w:lang w:val="sl-SI"/>
              </w:rPr>
              <w:t>1</w:t>
            </w:r>
            <w:r w:rsidR="000A6687">
              <w:rPr>
                <w:lang w:val="sl-SI"/>
              </w:rPr>
              <w:t>;</w:t>
            </w:r>
            <w:r w:rsidRPr="00260305">
              <w:rPr>
                <w:lang w:val="sl-SI"/>
              </w:rPr>
              <w:t>149(1-2):83-6</w:t>
            </w:r>
            <w:r w:rsidR="000A6687">
              <w:rPr>
                <w:lang w:val="sl-SI"/>
              </w:rPr>
              <w:t>.</w:t>
            </w:r>
          </w:p>
        </w:tc>
        <w:tc>
          <w:tcPr>
            <w:tcW w:w="430" w:type="pct"/>
            <w:vAlign w:val="center"/>
          </w:tcPr>
          <w:p w:rsidR="00FA083F" w:rsidRPr="000022A6" w:rsidRDefault="00E63917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169/172</w:t>
            </w:r>
          </w:p>
        </w:tc>
        <w:tc>
          <w:tcPr>
            <w:tcW w:w="370" w:type="pct"/>
            <w:vAlign w:val="center"/>
          </w:tcPr>
          <w:p w:rsidR="00FA083F" w:rsidRPr="000022A6" w:rsidRDefault="00E63917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FA083F" w:rsidRPr="000022A6" w:rsidRDefault="00E63917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FA083F" w:rsidRPr="000022A6" w:rsidRDefault="00C81530" w:rsidP="00417E8C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2" w:type="pct"/>
            <w:gridSpan w:val="10"/>
          </w:tcPr>
          <w:p w:rsidR="00FA083F" w:rsidRPr="00712CDC" w:rsidRDefault="00C81530" w:rsidP="00C00528">
            <w:pPr>
              <w:jc w:val="both"/>
            </w:pPr>
            <w:r w:rsidRPr="00C81530">
              <w:t>Pejin</w:t>
            </w:r>
            <w:r>
              <w:t xml:space="preserve"> R</w:t>
            </w:r>
            <w:r w:rsidRPr="00C81530">
              <w:rPr>
                <w:sz w:val="11"/>
                <w:szCs w:val="11"/>
              </w:rPr>
              <w:t>,</w:t>
            </w:r>
            <w:r w:rsidRPr="00C81530">
              <w:t xml:space="preserve"> Popović</w:t>
            </w:r>
            <w:r>
              <w:t xml:space="preserve"> Đ</w:t>
            </w:r>
            <w:r w:rsidRPr="00C81530">
              <w:t>, Tanackov</w:t>
            </w:r>
            <w:r>
              <w:t xml:space="preserve"> I</w:t>
            </w:r>
            <w:r w:rsidRPr="00C81530">
              <w:t>, Bjelica</w:t>
            </w:r>
            <w:r>
              <w:t xml:space="preserve"> A</w:t>
            </w:r>
            <w:r w:rsidRPr="00C81530">
              <w:t>, Tomić-Naglić</w:t>
            </w:r>
            <w:r>
              <w:t xml:space="preserve"> D</w:t>
            </w:r>
            <w:r w:rsidRPr="00C81530">
              <w:t>,</w:t>
            </w:r>
            <w:r>
              <w:t xml:space="preserve"> </w:t>
            </w:r>
            <w:r w:rsidRPr="00C81530">
              <w:rPr>
                <w:b/>
              </w:rPr>
              <w:t>Jovanovi</w:t>
            </w:r>
            <w:r w:rsidR="00C00528">
              <w:rPr>
                <w:b/>
              </w:rPr>
              <w:t>ć</w:t>
            </w:r>
            <w:r w:rsidRPr="00C81530">
              <w:rPr>
                <w:b/>
              </w:rPr>
              <w:t xml:space="preserve"> A</w:t>
            </w:r>
            <w:r w:rsidRPr="00C81530">
              <w:t xml:space="preserve">, </w:t>
            </w:r>
            <w:r w:rsidR="00C00528">
              <w:t>et al</w:t>
            </w:r>
            <w:r w:rsidRPr="00C81530">
              <w:t>.</w:t>
            </w:r>
            <w:r w:rsidRPr="00C81530">
              <w:rPr>
                <w:lang w:val="sl-SI"/>
              </w:rPr>
              <w:t xml:space="preserve"> </w:t>
            </w:r>
            <w:hyperlink r:id="rId10" w:history="1">
              <w:r w:rsidRPr="00E63917">
                <w:rPr>
                  <w:rStyle w:val="Hyperlink"/>
                  <w:lang w:val="sl-SI"/>
                </w:rPr>
                <w:t xml:space="preserve">The synergistic action of antioxidative enzymes </w:t>
              </w:r>
              <w:r w:rsidR="00E63917" w:rsidRPr="00E63917">
                <w:rPr>
                  <w:rStyle w:val="Hyperlink"/>
                  <w:lang w:val="sl-SI"/>
                </w:rPr>
                <w:t>-</w:t>
              </w:r>
              <w:r w:rsidRPr="00E63917">
                <w:rPr>
                  <w:rStyle w:val="Hyperlink"/>
                  <w:lang w:val="sl-SI"/>
                </w:rPr>
                <w:t xml:space="preserve"> correlations of catalase and superoxide dismutase in the development and during the treatment of type 2 diabetes</w:t>
              </w:r>
            </w:hyperlink>
            <w:r w:rsidRPr="00C81530">
              <w:rPr>
                <w:lang w:val="sl-SI"/>
              </w:rPr>
              <w:t>. Srp Arh Celok Lek. 2019</w:t>
            </w:r>
            <w:r w:rsidR="00E63917">
              <w:rPr>
                <w:lang w:val="sl-SI"/>
              </w:rPr>
              <w:t>;</w:t>
            </w:r>
            <w:r w:rsidRPr="00C81530">
              <w:rPr>
                <w:lang w:val="sl-SI"/>
              </w:rPr>
              <w:t>147(5-6):286</w:t>
            </w:r>
            <w:r w:rsidR="00E63917">
              <w:rPr>
                <w:lang w:val="sl-SI"/>
              </w:rPr>
              <w:t>-</w:t>
            </w:r>
            <w:r w:rsidRPr="00C81530">
              <w:rPr>
                <w:lang w:val="sl-SI"/>
              </w:rPr>
              <w:t>94</w:t>
            </w:r>
            <w:r w:rsidR="00E63917">
              <w:rPr>
                <w:lang w:val="sl-SI"/>
              </w:rPr>
              <w:t>.</w:t>
            </w:r>
          </w:p>
        </w:tc>
        <w:tc>
          <w:tcPr>
            <w:tcW w:w="430" w:type="pct"/>
            <w:vAlign w:val="center"/>
          </w:tcPr>
          <w:p w:rsidR="00FA083F" w:rsidRPr="000022A6" w:rsidRDefault="00E63917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162/165</w:t>
            </w:r>
          </w:p>
        </w:tc>
        <w:tc>
          <w:tcPr>
            <w:tcW w:w="370" w:type="pct"/>
            <w:vAlign w:val="center"/>
          </w:tcPr>
          <w:p w:rsidR="00FA083F" w:rsidRPr="000022A6" w:rsidRDefault="00E63917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FA083F" w:rsidRPr="000022A6" w:rsidRDefault="00E63917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318" w:type="pct"/>
            <w:vAlign w:val="center"/>
          </w:tcPr>
          <w:p w:rsidR="00FA083F" w:rsidRPr="000022A6" w:rsidRDefault="00C81530" w:rsidP="00417E8C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12" w:type="pct"/>
            <w:gridSpan w:val="10"/>
          </w:tcPr>
          <w:p w:rsidR="00FA083F" w:rsidRPr="000022A6" w:rsidRDefault="00C81530" w:rsidP="0054437D">
            <w:pPr>
              <w:jc w:val="both"/>
            </w:pPr>
            <w:r w:rsidRPr="00C647FE">
              <w:t>Pejin</w:t>
            </w:r>
            <w:r>
              <w:t xml:space="preserve"> R</w:t>
            </w:r>
            <w:r w:rsidRPr="00C647FE">
              <w:t>, Stoki</w:t>
            </w:r>
            <w:r>
              <w:t>ć E</w:t>
            </w:r>
            <w:r w:rsidRPr="00C647FE">
              <w:t>, Tanackov</w:t>
            </w:r>
            <w:r>
              <w:t xml:space="preserve"> I</w:t>
            </w:r>
            <w:r w:rsidRPr="00C647FE">
              <w:t>, Popović</w:t>
            </w:r>
            <w:r>
              <w:t xml:space="preserve"> Đ</w:t>
            </w:r>
            <w:r w:rsidRPr="00C647FE">
              <w:t>, Bjelica</w:t>
            </w:r>
            <w:r>
              <w:t xml:space="preserve"> A</w:t>
            </w:r>
            <w:r w:rsidRPr="00C647FE">
              <w:t xml:space="preserve">, </w:t>
            </w:r>
            <w:r w:rsidRPr="00C81530">
              <w:rPr>
                <w:b/>
              </w:rPr>
              <w:t>Jovanović A</w:t>
            </w:r>
            <w:r>
              <w:t>.</w:t>
            </w:r>
            <w:r w:rsidRPr="00C647FE">
              <w:rPr>
                <w:rStyle w:val="Strong"/>
              </w:rPr>
              <w:t xml:space="preserve"> </w:t>
            </w:r>
            <w:hyperlink r:id="rId11" w:history="1">
              <w:r w:rsidRPr="0054437D">
                <w:rPr>
                  <w:rStyle w:val="Hyperlink"/>
                </w:rPr>
                <w:t>Chronic inflammation and lipid profile parameters in obese subjects with normal and disturbed glucose metabolism</w:t>
              </w:r>
            </w:hyperlink>
            <w:r w:rsidR="00E63917">
              <w:rPr>
                <w:rStyle w:val="Strong"/>
                <w:b w:val="0"/>
              </w:rPr>
              <w:t>.</w:t>
            </w:r>
            <w:r w:rsidRPr="00C647FE">
              <w:t xml:space="preserve"> Srp </w:t>
            </w:r>
            <w:r w:rsidR="00E63917">
              <w:t>A</w:t>
            </w:r>
            <w:r w:rsidRPr="00C647FE">
              <w:t xml:space="preserve">rh </w:t>
            </w:r>
            <w:r w:rsidR="00E63917">
              <w:t>C</w:t>
            </w:r>
            <w:r w:rsidRPr="00C647FE">
              <w:t xml:space="preserve">elok </w:t>
            </w:r>
            <w:r w:rsidR="00E63917">
              <w:t>L</w:t>
            </w:r>
            <w:r w:rsidRPr="00C647FE">
              <w:t>ek</w:t>
            </w:r>
            <w:r w:rsidR="00E63917">
              <w:t>.</w:t>
            </w:r>
            <w:r w:rsidRPr="00C647FE">
              <w:t xml:space="preserve"> 2019</w:t>
            </w:r>
            <w:r w:rsidR="00E63917">
              <w:t>;14</w:t>
            </w:r>
            <w:r w:rsidRPr="00C647FE">
              <w:t>7</w:t>
            </w:r>
            <w:r w:rsidR="00E63917">
              <w:t>(</w:t>
            </w:r>
            <w:r w:rsidRPr="00C647FE">
              <w:t>3-4</w:t>
            </w:r>
            <w:r w:rsidR="00E63917">
              <w:t>):</w:t>
            </w:r>
            <w:r w:rsidRPr="00C647FE">
              <w:t>173-80.</w:t>
            </w:r>
          </w:p>
        </w:tc>
        <w:tc>
          <w:tcPr>
            <w:tcW w:w="430" w:type="pct"/>
            <w:vAlign w:val="center"/>
          </w:tcPr>
          <w:p w:rsidR="00FA083F" w:rsidRPr="000022A6" w:rsidRDefault="0054437D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162/165</w:t>
            </w:r>
          </w:p>
        </w:tc>
        <w:tc>
          <w:tcPr>
            <w:tcW w:w="370" w:type="pct"/>
            <w:vAlign w:val="center"/>
          </w:tcPr>
          <w:p w:rsidR="00FA083F" w:rsidRPr="000022A6" w:rsidRDefault="0054437D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FA083F" w:rsidRPr="000022A6" w:rsidRDefault="0054437D" w:rsidP="005863A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</w:tr>
      <w:tr w:rsidR="00FA083F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A083F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2442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Укупан број цитата, без аутоцитата</w:t>
            </w:r>
          </w:p>
        </w:tc>
        <w:tc>
          <w:tcPr>
            <w:tcW w:w="2558" w:type="pct"/>
            <w:gridSpan w:val="8"/>
            <w:vAlign w:val="center"/>
          </w:tcPr>
          <w:p w:rsidR="00FA083F" w:rsidRPr="0054437D" w:rsidRDefault="005863AA" w:rsidP="008E1BFA">
            <w:pPr>
              <w:spacing w:after="60"/>
            </w:pPr>
            <w:r>
              <w:t>46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2442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558" w:type="pct"/>
            <w:gridSpan w:val="8"/>
            <w:vAlign w:val="center"/>
          </w:tcPr>
          <w:p w:rsidR="00FA083F" w:rsidRPr="0054437D" w:rsidRDefault="00712CDC" w:rsidP="008E1BFA">
            <w:pPr>
              <w:spacing w:after="60"/>
              <w:rPr>
                <w:lang w:val="sr-Cyrl-CS"/>
              </w:rPr>
            </w:pPr>
            <w:r w:rsidRPr="0054437D">
              <w:rPr>
                <w:lang w:val="sr-Cyrl-CS"/>
              </w:rPr>
              <w:t>5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2442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4" w:type="pct"/>
            <w:gridSpan w:val="3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 w:rsidR="00712CDC">
              <w:rPr>
                <w:lang w:val="sr-Cyrl-CS"/>
              </w:rPr>
              <w:t xml:space="preserve"> 1</w:t>
            </w:r>
          </w:p>
        </w:tc>
        <w:tc>
          <w:tcPr>
            <w:tcW w:w="1534" w:type="pct"/>
            <w:gridSpan w:val="5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2442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024" w:type="pct"/>
            <w:gridSpan w:val="3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4" w:type="pct"/>
            <w:gridSpan w:val="5"/>
            <w:vAlign w:val="center"/>
          </w:tcPr>
          <w:p w:rsidR="005463A2" w:rsidRPr="00EF0375" w:rsidRDefault="005463A2" w:rsidP="005463A2">
            <w:pPr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1.</w:t>
            </w:r>
            <w:r w:rsidRPr="00EF0375">
              <w:rPr>
                <w:sz w:val="16"/>
                <w:szCs w:val="16"/>
                <w:lang w:val="sr-Cyrl-CS"/>
              </w:rPr>
              <w:tab/>
              <w:t>Семинар из неурологије Њујоршког Корнел Универзитета у Салцбургу, Република Аустрија, 2003.г. (7 дана)</w:t>
            </w:r>
          </w:p>
          <w:p w:rsidR="005463A2" w:rsidRPr="00EF0375" w:rsidRDefault="005463A2" w:rsidP="005463A2">
            <w:pPr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2.</w:t>
            </w:r>
            <w:r w:rsidRPr="00EF0375">
              <w:rPr>
                <w:sz w:val="16"/>
                <w:szCs w:val="16"/>
                <w:lang w:val="sr-Cyrl-CS"/>
              </w:rPr>
              <w:tab/>
              <w:t xml:space="preserve">Семинар из неурологије ЕФНС у Старим Сплавима, Чешка Република, 2005.г. (5 дана) </w:t>
            </w:r>
          </w:p>
          <w:p w:rsidR="00FA083F" w:rsidRPr="00A22864" w:rsidRDefault="005463A2" w:rsidP="005463A2">
            <w:pPr>
              <w:spacing w:after="60"/>
              <w:rPr>
                <w:b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3.</w:t>
            </w:r>
            <w:r w:rsidRPr="00EF0375">
              <w:rPr>
                <w:sz w:val="16"/>
                <w:szCs w:val="16"/>
                <w:lang w:val="sr-Cyrl-CS"/>
              </w:rPr>
              <w:tab/>
              <w:t>Програм стручне размене  "Department to Department programme", ЕФНС, Јединица за мождани удар Прве опште факултетске болнице Карловог Универзитета у Прагу, Чешка Република. (2 месеца)</w:t>
            </w:r>
          </w:p>
        </w:tc>
      </w:tr>
      <w:tr w:rsidR="00FA083F" w:rsidRPr="00A22864" w:rsidTr="0058726E">
        <w:trPr>
          <w:trHeight w:val="227"/>
          <w:jc w:val="center"/>
        </w:trPr>
        <w:tc>
          <w:tcPr>
            <w:tcW w:w="2442" w:type="pct"/>
            <w:gridSpan w:val="6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558" w:type="pct"/>
            <w:gridSpan w:val="8"/>
            <w:vAlign w:val="center"/>
          </w:tcPr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bookmarkStart w:id="0" w:name="_GoBack"/>
            <w:bookmarkEnd w:id="0"/>
            <w:r w:rsidRPr="00EF0375">
              <w:rPr>
                <w:sz w:val="16"/>
                <w:szCs w:val="16"/>
                <w:lang w:val="sr-Cyrl-CS"/>
              </w:rPr>
              <w:t>Ментор 10 студентских радова (један освојио прву награду на Конгресу биомедицинских наука на Копаонику, 2022)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Ментор 22 дипломска рада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Члан 30 комисија за одбрану дипломских радова (од којих је на 22 био ментор)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Члан једне комисије за одбрану докторске тезе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Члан 2 комисије за избор у звање асистента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Члан једне комисије за избор у звање доцента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Ментор 4 мастер рада чија је израда у току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Редовни предавач Едуктивног курса, „Ултразвучна дијагностика цервикалних и церебралних артерија“,Медицински факултет у Новом Саду;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Учесник тима који је први применио тромболитичку терапију у Војводини 2008.г.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Руководилац тима који је први извео механичку каротидну тромбектомију у Војводини 2016.г.</w:t>
            </w:r>
          </w:p>
          <w:p w:rsidR="005463A2" w:rsidRPr="00EF0375" w:rsidRDefault="005463A2" w:rsidP="005463A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16"/>
                <w:szCs w:val="16"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Члан је редакције стручног часописа „Медицина данас“</w:t>
            </w:r>
          </w:p>
          <w:p w:rsidR="00FA083F" w:rsidRPr="00A22864" w:rsidRDefault="005463A2" w:rsidP="005463A2">
            <w:pPr>
              <w:spacing w:after="60"/>
              <w:rPr>
                <w:b/>
                <w:lang w:val="sr-Cyrl-CS"/>
              </w:rPr>
            </w:pPr>
            <w:r w:rsidRPr="00EF0375">
              <w:rPr>
                <w:sz w:val="16"/>
                <w:szCs w:val="16"/>
                <w:lang w:val="sr-Cyrl-CS"/>
              </w:rPr>
              <w:t>Течно говори енглески, шпански и норвешки језик, а служи се немачким и чешким</w:t>
            </w: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528"/>
    <w:multiLevelType w:val="hybridMultilevel"/>
    <w:tmpl w:val="13783140"/>
    <w:lvl w:ilvl="0" w:tplc="81F4E0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7241C"/>
    <w:multiLevelType w:val="hybridMultilevel"/>
    <w:tmpl w:val="A40E5B4C"/>
    <w:lvl w:ilvl="0" w:tplc="DB469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424"/>
    <w:rsid w:val="0001334A"/>
    <w:rsid w:val="000A6687"/>
    <w:rsid w:val="00210FA7"/>
    <w:rsid w:val="00494424"/>
    <w:rsid w:val="00505EBB"/>
    <w:rsid w:val="0054437D"/>
    <w:rsid w:val="005463A2"/>
    <w:rsid w:val="005863AA"/>
    <w:rsid w:val="0058726E"/>
    <w:rsid w:val="00590F2C"/>
    <w:rsid w:val="00712CDC"/>
    <w:rsid w:val="00975A90"/>
    <w:rsid w:val="00A93E6A"/>
    <w:rsid w:val="00AB00FC"/>
    <w:rsid w:val="00C00528"/>
    <w:rsid w:val="00C2085F"/>
    <w:rsid w:val="00C27A14"/>
    <w:rsid w:val="00C27BED"/>
    <w:rsid w:val="00C647FE"/>
    <w:rsid w:val="00C81530"/>
    <w:rsid w:val="00CE42DD"/>
    <w:rsid w:val="00E63917"/>
    <w:rsid w:val="00EA25FB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712C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CD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64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712C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CD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.ibiss.bg.ac.rs/handle/123456789/49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seestant.ceon.rs/index.php/vsp/article/view/33590/2057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Jovanovic%20Aleksandar&amp;samoar=on" TargetMode="External"/><Relationship Id="rId11" Type="http://schemas.openxmlformats.org/officeDocument/2006/relationships/hyperlink" Target="http://www.doiserbia.nb.rs/img/doi/0370-8179/2019/0370-81791900017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iserbia.nb.rs/img/doi/0370-8179/2019/0370-81791900028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iserbia.nb.rs/img/doi/0370-8179/2021/0370-81792000081L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71A84-A240-461D-8648-EB631755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9</cp:revision>
  <dcterms:created xsi:type="dcterms:W3CDTF">2022-07-19T14:34:00Z</dcterms:created>
  <dcterms:modified xsi:type="dcterms:W3CDTF">2024-08-27T11:11:00Z</dcterms:modified>
</cp:coreProperties>
</file>