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849"/>
        <w:gridCol w:w="1799"/>
        <w:gridCol w:w="276"/>
        <w:gridCol w:w="9"/>
        <w:gridCol w:w="165"/>
        <w:gridCol w:w="941"/>
        <w:gridCol w:w="408"/>
        <w:gridCol w:w="513"/>
        <w:gridCol w:w="1012"/>
      </w:tblGrid>
      <w:tr w:rsidR="001543AE" w:rsidRPr="00326C02" w:rsidTr="00A9307B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326C02" w:rsidRDefault="001543AE" w:rsidP="00836DEC">
            <w:pPr>
              <w:spacing w:after="60"/>
              <w:rPr>
                <w:lang w:val="sr-Cyrl-CS"/>
              </w:rPr>
            </w:pPr>
            <w:r w:rsidRPr="00326C0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326C02" w:rsidRDefault="00EE581D" w:rsidP="002F4310">
            <w:pPr>
              <w:spacing w:after="60"/>
              <w:rPr>
                <w:lang w:val="sr-Cyrl-CS"/>
              </w:rPr>
            </w:pPr>
            <w:hyperlink r:id="rId6" w:history="1">
              <w:r w:rsidR="00565DB6" w:rsidRPr="00326C02">
                <w:rPr>
                  <w:rStyle w:val="Hyperlink"/>
                  <w:lang w:val="sr-Cyrl-CS"/>
                </w:rPr>
                <w:t>Катарина Копрившек</w:t>
              </w:r>
            </w:hyperlink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A9307B" w:rsidRPr="009E5E7A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5E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Редовни професор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Радиологија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 xml:space="preserve">Година </w:t>
            </w:r>
          </w:p>
        </w:tc>
        <w:tc>
          <w:tcPr>
            <w:tcW w:w="2139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 xml:space="preserve">Институција </w:t>
            </w:r>
          </w:p>
        </w:tc>
        <w:tc>
          <w:tcPr>
            <w:tcW w:w="1367" w:type="pct"/>
            <w:gridSpan w:val="6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032" w:type="pct"/>
            <w:gridSpan w:val="2"/>
          </w:tcPr>
          <w:p w:rsidR="00A9307B" w:rsidRPr="00326C02" w:rsidRDefault="00A9307B" w:rsidP="00A9307B">
            <w:pPr>
              <w:rPr>
                <w:lang w:val="sr-Cyrl-CS"/>
              </w:rPr>
            </w:pPr>
            <w:r w:rsidRPr="00326C0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  <w:tc>
          <w:tcPr>
            <w:tcW w:w="2139" w:type="pct"/>
            <w:gridSpan w:val="4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1367" w:type="pct"/>
            <w:gridSpan w:val="6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Радиологија</w:t>
            </w:r>
            <w:proofErr w:type="spellEnd"/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032" w:type="pct"/>
            <w:gridSpan w:val="2"/>
          </w:tcPr>
          <w:p w:rsidR="00A9307B" w:rsidRPr="00326C02" w:rsidRDefault="00A9307B" w:rsidP="00A9307B">
            <w:pPr>
              <w:rPr>
                <w:lang w:val="sr-Cyrl-CS"/>
              </w:rPr>
            </w:pPr>
            <w:r w:rsidRPr="00326C0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2004.</w:t>
            </w:r>
          </w:p>
        </w:tc>
        <w:tc>
          <w:tcPr>
            <w:tcW w:w="2139" w:type="pct"/>
            <w:gridSpan w:val="4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факултет, Универзитет у Београду</w:t>
            </w:r>
          </w:p>
        </w:tc>
        <w:tc>
          <w:tcPr>
            <w:tcW w:w="1367" w:type="pct"/>
            <w:gridSpan w:val="6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Радиологија</w:t>
            </w:r>
            <w:proofErr w:type="spellEnd"/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032" w:type="pct"/>
            <w:gridSpan w:val="2"/>
          </w:tcPr>
          <w:p w:rsidR="00A9307B" w:rsidRPr="00326C02" w:rsidRDefault="00A9307B" w:rsidP="00A9307B">
            <w:pPr>
              <w:rPr>
                <w:lang w:val="sr-Cyrl-CS"/>
              </w:rPr>
            </w:pPr>
            <w:r w:rsidRPr="00326C0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9307B" w:rsidRPr="00326C02" w:rsidRDefault="00A9307B" w:rsidP="00A9307B">
            <w:pPr>
              <w:rPr>
                <w:highlight w:val="yellow"/>
              </w:rPr>
            </w:pPr>
            <w:r w:rsidRPr="00326C02">
              <w:t>2000.</w:t>
            </w:r>
          </w:p>
        </w:tc>
        <w:tc>
          <w:tcPr>
            <w:tcW w:w="2139" w:type="pct"/>
            <w:gridSpan w:val="4"/>
          </w:tcPr>
          <w:p w:rsidR="00A9307B" w:rsidRPr="00326C02" w:rsidRDefault="00A9307B" w:rsidP="00A9307B">
            <w:pPr>
              <w:rPr>
                <w:highlight w:val="yellow"/>
                <w:lang w:val="sr-Cyrl-CS"/>
              </w:rPr>
            </w:pPr>
            <w:r w:rsidRPr="00326C0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367" w:type="pct"/>
            <w:gridSpan w:val="6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Радиологија</w:t>
            </w:r>
            <w:proofErr w:type="spellEnd"/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032" w:type="pct"/>
            <w:gridSpan w:val="2"/>
          </w:tcPr>
          <w:p w:rsidR="00A9307B" w:rsidRPr="00326C02" w:rsidRDefault="00A9307B" w:rsidP="00A9307B">
            <w:pPr>
              <w:rPr>
                <w:lang w:val="sr-Cyrl-CS"/>
              </w:rPr>
            </w:pPr>
            <w:r w:rsidRPr="00326C02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2000.</w:t>
            </w:r>
          </w:p>
        </w:tc>
        <w:tc>
          <w:tcPr>
            <w:tcW w:w="2139" w:type="pct"/>
            <w:gridSpan w:val="4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факултет, Универзитет у Београду</w:t>
            </w:r>
          </w:p>
        </w:tc>
        <w:tc>
          <w:tcPr>
            <w:tcW w:w="1367" w:type="pct"/>
            <w:gridSpan w:val="6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Радиологија</w:t>
            </w:r>
            <w:proofErr w:type="spellEnd"/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1032" w:type="pct"/>
            <w:gridSpan w:val="2"/>
          </w:tcPr>
          <w:p w:rsidR="00A9307B" w:rsidRPr="00326C02" w:rsidRDefault="00A9307B" w:rsidP="00A9307B">
            <w:pPr>
              <w:rPr>
                <w:lang w:val="sr-Cyrl-CS"/>
              </w:rPr>
            </w:pPr>
            <w:r w:rsidRPr="00326C0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1994.</w:t>
            </w:r>
          </w:p>
        </w:tc>
        <w:tc>
          <w:tcPr>
            <w:tcW w:w="2139" w:type="pct"/>
            <w:gridSpan w:val="4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1367" w:type="pct"/>
            <w:gridSpan w:val="6"/>
          </w:tcPr>
          <w:p w:rsidR="00A9307B" w:rsidRPr="00326C02" w:rsidRDefault="00A9307B" w:rsidP="00A930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C02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A9307B" w:rsidRPr="00326C0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b/>
                <w:lang w:val="sr-Cyrl-CS"/>
              </w:rPr>
              <w:t>Списак дисертација</w:t>
            </w:r>
            <w:r w:rsidRPr="00326C02">
              <w:rPr>
                <w:b/>
              </w:rPr>
              <w:t xml:space="preserve">-докторских уметничких пројеката </w:t>
            </w:r>
            <w:r w:rsidRPr="00326C0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248" w:type="pct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</w:pPr>
            <w:r w:rsidRPr="00326C02">
              <w:rPr>
                <w:lang w:val="sr-Cyrl-CS"/>
              </w:rPr>
              <w:t>Наслов дисертације</w:t>
            </w:r>
            <w:r w:rsidRPr="00326C02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** одбрањена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248" w:type="pct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ГИРАЛНА МОРФОЛОГИЈА НА МАГНЕТНОРЕЗОНАНТНИМ КРИВОЛИНИЈСКИМ РЕФОРМАТИМА МОЖДАНЕ КОРЕ КОД  ПАЦИЈЕНАТА СА НЕЛЕЗИОНИМ ЕПИЛЕПСИЈАМА ЧЕОНОГ РЕЖЊА</w:t>
            </w:r>
          </w:p>
        </w:tc>
        <w:tc>
          <w:tcPr>
            <w:tcW w:w="1009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Соња Жигић</w:t>
            </w:r>
          </w:p>
        </w:tc>
        <w:tc>
          <w:tcPr>
            <w:tcW w:w="605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2018.</w:t>
            </w:r>
          </w:p>
        </w:tc>
        <w:tc>
          <w:tcPr>
            <w:tcW w:w="684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248" w:type="pct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2.</w:t>
            </w:r>
          </w:p>
        </w:tc>
        <w:tc>
          <w:tcPr>
            <w:tcW w:w="2454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МОРФОЛОГИЈА АКУТНИХ ПЛАКОВА МУЛТИПЛЕ СКЛЕРОЗЕ НА СЕКВЕНЦИ ПРОТОНСКЕ ГУСТИНЕ ПРИ МАГНЕТНОРЕЗОНАНТНОМ СНИМАЊУ ЕНДОКРАНИЈУМА: ЗНАЧАЈ У ПРОЦЕНИ РАЗВОЈА БОЛЕСТИ</w:t>
            </w:r>
          </w:p>
        </w:tc>
        <w:tc>
          <w:tcPr>
            <w:tcW w:w="1009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Дејан Костић</w:t>
            </w:r>
          </w:p>
        </w:tc>
        <w:tc>
          <w:tcPr>
            <w:tcW w:w="605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2017.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248" w:type="pct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3.</w:t>
            </w:r>
          </w:p>
        </w:tc>
        <w:tc>
          <w:tcPr>
            <w:tcW w:w="2454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ДИГИТАЛНА МАМОГРАФИЈА И ТОМОСИНТЕЗА У ДЕТЕКЦИЈИ И РАДИОЛОШКОЈ  BI RADS КАТЕГОРИЗАЦИЈИ ТУМОРСКИХ ЛЕЗИЈА ДОЈКЕ</w:t>
            </w:r>
          </w:p>
        </w:tc>
        <w:tc>
          <w:tcPr>
            <w:tcW w:w="1009" w:type="pct"/>
            <w:gridSpan w:val="4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Наташа Првуловић Буновић</w:t>
            </w:r>
          </w:p>
        </w:tc>
        <w:tc>
          <w:tcPr>
            <w:tcW w:w="605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2015.</w:t>
            </w:r>
          </w:p>
        </w:tc>
      </w:tr>
      <w:tr w:rsidR="00A9307B" w:rsidRPr="00326C0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9307B" w:rsidRPr="00326C02" w:rsidRDefault="00A9307B" w:rsidP="00A9307B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*Година  у којој је дисертација</w:t>
            </w:r>
            <w:r w:rsidRPr="00326C02">
              <w:t xml:space="preserve">-докторски уметнички пројекат </w:t>
            </w:r>
            <w:r w:rsidRPr="00326C02">
              <w:rPr>
                <w:lang w:val="sr-Cyrl-CS"/>
              </w:rPr>
              <w:t xml:space="preserve"> пријављена</w:t>
            </w:r>
            <w:r w:rsidRPr="00326C02">
              <w:t xml:space="preserve">-пријављен </w:t>
            </w:r>
            <w:r w:rsidRPr="00326C02">
              <w:rPr>
                <w:lang w:val="sr-Cyrl-CS"/>
              </w:rPr>
              <w:t>(само за дисертације</w:t>
            </w:r>
            <w:r w:rsidRPr="00326C02">
              <w:t xml:space="preserve">-докторске уметничке пројекте </w:t>
            </w:r>
            <w:r w:rsidRPr="00326C02">
              <w:rPr>
                <w:lang w:val="sr-Cyrl-CS"/>
              </w:rPr>
              <w:t xml:space="preserve"> које су у току), ** Година у којој је дисертација</w:t>
            </w:r>
            <w:r w:rsidRPr="00326C02">
              <w:t xml:space="preserve">-докторски уметнички пројекат </w:t>
            </w:r>
            <w:r w:rsidRPr="00326C02">
              <w:rPr>
                <w:lang w:val="sr-Cyrl-CS"/>
              </w:rPr>
              <w:t xml:space="preserve"> одбрањена (само за дисертације</w:t>
            </w:r>
            <w:r w:rsidRPr="00326C02">
              <w:t xml:space="preserve">-докторско уметничке пројекте </w:t>
            </w:r>
            <w:r w:rsidRPr="00326C02">
              <w:rPr>
                <w:lang w:val="sr-Cyrl-CS"/>
              </w:rPr>
              <w:t xml:space="preserve"> из ранијег периода)</w:t>
            </w:r>
          </w:p>
        </w:tc>
      </w:tr>
      <w:tr w:rsidR="00A9307B" w:rsidRPr="00326C0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9307B" w:rsidRPr="00326C02" w:rsidRDefault="00A9307B" w:rsidP="003164CA">
            <w:pPr>
              <w:spacing w:after="60"/>
              <w:rPr>
                <w:b/>
              </w:rPr>
            </w:pPr>
            <w:r w:rsidRPr="00326C02">
              <w:rPr>
                <w:b/>
                <w:lang w:val="sr-Cyrl-CS"/>
              </w:rPr>
              <w:t>Категоризација публикације</w:t>
            </w:r>
            <w:r w:rsidRPr="00326C02">
              <w:rPr>
                <w:b/>
              </w:rPr>
              <w:t xml:space="preserve"> научних радова  из области датог студијског програма </w:t>
            </w:r>
            <w:r w:rsidRPr="00326C02">
              <w:rPr>
                <w:b/>
                <w:lang w:val="sr-Cyrl-CS"/>
              </w:rPr>
              <w:t xml:space="preserve"> према класификацији ре</w:t>
            </w:r>
            <w:r w:rsidRPr="00326C02">
              <w:rPr>
                <w:b/>
              </w:rPr>
              <w:t>с</w:t>
            </w:r>
            <w:r w:rsidRPr="00326C0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9307B" w:rsidRPr="00326C02" w:rsidTr="00A9307B">
        <w:trPr>
          <w:trHeight w:val="227"/>
          <w:jc w:val="center"/>
        </w:trPr>
        <w:tc>
          <w:tcPr>
            <w:tcW w:w="248" w:type="pct"/>
            <w:vAlign w:val="center"/>
          </w:tcPr>
          <w:p w:rsidR="00A9307B" w:rsidRPr="00326C02" w:rsidRDefault="00A9307B" w:rsidP="00A9307B">
            <w:pPr>
              <w:spacing w:after="60"/>
              <w:ind w:left="-23"/>
              <w:jc w:val="center"/>
            </w:pPr>
            <w:r w:rsidRPr="00326C02">
              <w:t>Р.б.</w:t>
            </w:r>
          </w:p>
        </w:tc>
        <w:tc>
          <w:tcPr>
            <w:tcW w:w="3389" w:type="pct"/>
            <w:gridSpan w:val="7"/>
          </w:tcPr>
          <w:p w:rsidR="00A9307B" w:rsidRPr="00326C02" w:rsidRDefault="00A9307B" w:rsidP="00A9307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26C0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A9307B" w:rsidRPr="00326C02" w:rsidRDefault="00A9307B" w:rsidP="00A9307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26C0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9307B" w:rsidRPr="00326C02" w:rsidRDefault="00A9307B" w:rsidP="00A9307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26C02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A9307B" w:rsidRPr="00326C02" w:rsidRDefault="00A9307B" w:rsidP="00A9307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26C02">
              <w:rPr>
                <w:sz w:val="20"/>
                <w:szCs w:val="20"/>
              </w:rPr>
              <w:t>IF</w:t>
            </w:r>
          </w:p>
        </w:tc>
      </w:tr>
      <w:tr w:rsidR="00726A69" w:rsidRPr="00326C02" w:rsidTr="00C95423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 w:rsidRPr="003164CA">
              <w:t>1.</w:t>
            </w:r>
          </w:p>
        </w:tc>
        <w:tc>
          <w:tcPr>
            <w:tcW w:w="3389" w:type="pct"/>
            <w:gridSpan w:val="7"/>
          </w:tcPr>
          <w:p w:rsidR="00726A69" w:rsidRPr="007B4F65" w:rsidRDefault="00726A69" w:rsidP="0010695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CE1C60">
              <w:rPr>
                <w:sz w:val="20"/>
                <w:szCs w:val="20"/>
              </w:rPr>
              <w:t>Semni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E1C60">
              <w:rPr>
                <w:sz w:val="20"/>
                <w:szCs w:val="20"/>
              </w:rPr>
              <w:t xml:space="preserve"> I, </w:t>
            </w:r>
            <w:proofErr w:type="spellStart"/>
            <w:r w:rsidRPr="00CE1C60">
              <w:rPr>
                <w:sz w:val="20"/>
                <w:szCs w:val="20"/>
              </w:rPr>
              <w:t>Risti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E1C60">
              <w:rPr>
                <w:sz w:val="20"/>
                <w:szCs w:val="20"/>
              </w:rPr>
              <w:t xml:space="preserve"> T, </w:t>
            </w:r>
            <w:proofErr w:type="spellStart"/>
            <w:r w:rsidRPr="00CE1C60">
              <w:rPr>
                <w:b/>
                <w:bCs/>
                <w:sz w:val="20"/>
                <w:szCs w:val="20"/>
              </w:rPr>
              <w:t>Kopriv</w:t>
            </w:r>
            <w:r>
              <w:rPr>
                <w:b/>
                <w:bCs/>
                <w:sz w:val="20"/>
                <w:szCs w:val="20"/>
              </w:rPr>
              <w:t>š</w:t>
            </w:r>
            <w:r w:rsidRPr="00CE1C60">
              <w:rPr>
                <w:b/>
                <w:bCs/>
                <w:sz w:val="20"/>
                <w:szCs w:val="20"/>
              </w:rPr>
              <w:t>ek</w:t>
            </w:r>
            <w:proofErr w:type="spellEnd"/>
            <w:r w:rsidRPr="00CE1C60">
              <w:rPr>
                <w:b/>
                <w:bCs/>
                <w:sz w:val="20"/>
                <w:szCs w:val="20"/>
              </w:rPr>
              <w:t xml:space="preserve"> K</w:t>
            </w:r>
            <w:r w:rsidRPr="00CE1C60">
              <w:rPr>
                <w:sz w:val="20"/>
                <w:szCs w:val="20"/>
              </w:rPr>
              <w:t xml:space="preserve">. </w:t>
            </w:r>
            <w:hyperlink r:id="rId7" w:history="1">
              <w:r w:rsidRPr="007B7AE5">
                <w:rPr>
                  <w:rStyle w:val="Hyperlink"/>
                  <w:sz w:val="20"/>
                  <w:szCs w:val="20"/>
                </w:rPr>
                <w:t>PNKP mutation in a child: is there a firm line between MCSZ and AOA4 phenotype?</w:t>
              </w:r>
            </w:hyperlink>
            <w:r w:rsidRPr="00CE1C60">
              <w:rPr>
                <w:sz w:val="20"/>
                <w:szCs w:val="20"/>
              </w:rPr>
              <w:t xml:space="preserve"> </w:t>
            </w:r>
            <w:proofErr w:type="spellStart"/>
            <w:r w:rsidRPr="00CE1C60">
              <w:rPr>
                <w:sz w:val="20"/>
                <w:szCs w:val="20"/>
              </w:rPr>
              <w:t>Neurol</w:t>
            </w:r>
            <w:proofErr w:type="spellEnd"/>
            <w:r w:rsidRPr="00CE1C60">
              <w:rPr>
                <w:sz w:val="20"/>
                <w:szCs w:val="20"/>
              </w:rPr>
              <w:t xml:space="preserve"> </w:t>
            </w:r>
            <w:proofErr w:type="spellStart"/>
            <w:r w:rsidRPr="00CE1C60">
              <w:rPr>
                <w:sz w:val="20"/>
                <w:szCs w:val="20"/>
              </w:rPr>
              <w:t>Neurochir</w:t>
            </w:r>
            <w:proofErr w:type="spellEnd"/>
            <w:r w:rsidRPr="00CE1C60">
              <w:rPr>
                <w:sz w:val="20"/>
                <w:szCs w:val="20"/>
              </w:rPr>
              <w:t xml:space="preserve"> Pol. 2024</w:t>
            </w:r>
            <w:proofErr w:type="gramStart"/>
            <w:r w:rsidRPr="00CE1C60">
              <w:rPr>
                <w:sz w:val="20"/>
                <w:szCs w:val="20"/>
              </w:rPr>
              <w:t>;58</w:t>
            </w:r>
            <w:proofErr w:type="gramEnd"/>
            <w:r w:rsidRPr="00CE1C60">
              <w:rPr>
                <w:sz w:val="20"/>
                <w:szCs w:val="20"/>
              </w:rPr>
              <w:t>(2):207-9.</w:t>
            </w:r>
            <w:r>
              <w:rPr>
                <w:sz w:val="20"/>
                <w:szCs w:val="20"/>
              </w:rPr>
              <w:t xml:space="preserve"> - Letter</w:t>
            </w:r>
          </w:p>
        </w:tc>
        <w:tc>
          <w:tcPr>
            <w:tcW w:w="496" w:type="pct"/>
            <w:gridSpan w:val="2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E1C60">
              <w:rPr>
                <w:sz w:val="20"/>
                <w:szCs w:val="20"/>
              </w:rPr>
              <w:t>92/211</w:t>
            </w: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E1C60">
              <w:rPr>
                <w:sz w:val="20"/>
                <w:szCs w:val="20"/>
              </w:rPr>
              <w:t>2.9</w:t>
            </w: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726A69" w:rsidRPr="00326C02" w:rsidTr="00C95423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 w:rsidRPr="003164CA">
              <w:t>2.</w:t>
            </w:r>
          </w:p>
        </w:tc>
        <w:tc>
          <w:tcPr>
            <w:tcW w:w="3389" w:type="pct"/>
            <w:gridSpan w:val="7"/>
          </w:tcPr>
          <w:p w:rsidR="00726A69" w:rsidRPr="007B4F65" w:rsidRDefault="00726A69" w:rsidP="0010695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308A">
              <w:rPr>
                <w:sz w:val="20"/>
                <w:szCs w:val="20"/>
              </w:rPr>
              <w:t>Kostic</w:t>
            </w:r>
            <w:proofErr w:type="spellEnd"/>
            <w:r w:rsidRPr="0087308A">
              <w:rPr>
                <w:sz w:val="20"/>
                <w:szCs w:val="20"/>
              </w:rPr>
              <w:t xml:space="preserve"> D, </w:t>
            </w:r>
            <w:proofErr w:type="spellStart"/>
            <w:r w:rsidRPr="0087308A">
              <w:rPr>
                <w:sz w:val="20"/>
                <w:szCs w:val="20"/>
              </w:rPr>
              <w:t>Dincic</w:t>
            </w:r>
            <w:proofErr w:type="spellEnd"/>
            <w:r w:rsidRPr="0087308A">
              <w:rPr>
                <w:sz w:val="20"/>
                <w:szCs w:val="20"/>
              </w:rPr>
              <w:t xml:space="preserve"> E, </w:t>
            </w:r>
            <w:proofErr w:type="spellStart"/>
            <w:r w:rsidRPr="0087308A">
              <w:rPr>
                <w:sz w:val="20"/>
                <w:szCs w:val="20"/>
              </w:rPr>
              <w:t>Jovanovski</w:t>
            </w:r>
            <w:proofErr w:type="spellEnd"/>
            <w:r w:rsidRPr="0087308A">
              <w:rPr>
                <w:sz w:val="20"/>
                <w:szCs w:val="20"/>
              </w:rPr>
              <w:t xml:space="preserve"> A, </w:t>
            </w:r>
            <w:proofErr w:type="spellStart"/>
            <w:r w:rsidRPr="0087308A">
              <w:rPr>
                <w:sz w:val="20"/>
                <w:szCs w:val="20"/>
              </w:rPr>
              <w:t>Kostic</w:t>
            </w:r>
            <w:proofErr w:type="spellEnd"/>
            <w:r w:rsidRPr="0087308A">
              <w:rPr>
                <w:sz w:val="20"/>
                <w:szCs w:val="20"/>
              </w:rPr>
              <w:t xml:space="preserve"> S, </w:t>
            </w:r>
            <w:proofErr w:type="spellStart"/>
            <w:r w:rsidRPr="0087308A">
              <w:rPr>
                <w:sz w:val="20"/>
                <w:szCs w:val="20"/>
              </w:rPr>
              <w:t>Rancic</w:t>
            </w:r>
            <w:proofErr w:type="spellEnd"/>
            <w:r w:rsidRPr="0087308A">
              <w:rPr>
                <w:sz w:val="20"/>
                <w:szCs w:val="20"/>
              </w:rPr>
              <w:t xml:space="preserve"> N, </w:t>
            </w:r>
            <w:proofErr w:type="spellStart"/>
            <w:r w:rsidRPr="0087308A">
              <w:rPr>
                <w:sz w:val="20"/>
                <w:szCs w:val="20"/>
              </w:rPr>
              <w:t>Georgievski-Brkic</w:t>
            </w:r>
            <w:proofErr w:type="spellEnd"/>
            <w:r w:rsidRPr="0087308A">
              <w:rPr>
                <w:sz w:val="20"/>
                <w:szCs w:val="20"/>
              </w:rPr>
              <w:t xml:space="preserve"> B, </w:t>
            </w:r>
            <w:proofErr w:type="spellStart"/>
            <w:r w:rsidRPr="0087308A">
              <w:rPr>
                <w:sz w:val="20"/>
                <w:szCs w:val="20"/>
              </w:rPr>
              <w:t>Misovic</w:t>
            </w:r>
            <w:proofErr w:type="spellEnd"/>
            <w:r w:rsidRPr="0087308A">
              <w:rPr>
                <w:sz w:val="20"/>
                <w:szCs w:val="20"/>
              </w:rPr>
              <w:t xml:space="preserve"> M, </w:t>
            </w:r>
            <w:proofErr w:type="spellStart"/>
            <w:r w:rsidRPr="0087308A">
              <w:rPr>
                <w:b/>
                <w:bCs/>
                <w:sz w:val="20"/>
                <w:szCs w:val="20"/>
              </w:rPr>
              <w:t>Koprivsek</w:t>
            </w:r>
            <w:proofErr w:type="spellEnd"/>
            <w:r w:rsidRPr="0087308A">
              <w:rPr>
                <w:b/>
                <w:bCs/>
                <w:sz w:val="20"/>
                <w:szCs w:val="20"/>
              </w:rPr>
              <w:t xml:space="preserve"> K</w:t>
            </w:r>
            <w:r w:rsidRPr="0087308A">
              <w:rPr>
                <w:sz w:val="20"/>
                <w:szCs w:val="20"/>
              </w:rPr>
              <w:t xml:space="preserve">. </w:t>
            </w:r>
            <w:hyperlink r:id="rId8" w:history="1">
              <w:r w:rsidRPr="007B7AE5">
                <w:rPr>
                  <w:rStyle w:val="Hyperlink"/>
                  <w:sz w:val="20"/>
                  <w:szCs w:val="20"/>
                </w:rPr>
                <w:t>Evolution of acute "black hole" lesions in patients with relapsing-remitting multiple sclerosis</w:t>
              </w:r>
            </w:hyperlink>
            <w:r w:rsidRPr="0087308A">
              <w:rPr>
                <w:sz w:val="20"/>
                <w:szCs w:val="20"/>
              </w:rPr>
              <w:t xml:space="preserve">. </w:t>
            </w:r>
            <w:proofErr w:type="spellStart"/>
            <w:r w:rsidRPr="0087308A">
              <w:rPr>
                <w:sz w:val="20"/>
                <w:szCs w:val="20"/>
              </w:rPr>
              <w:t>Acta</w:t>
            </w:r>
            <w:proofErr w:type="spellEnd"/>
            <w:r w:rsidRPr="0087308A">
              <w:rPr>
                <w:sz w:val="20"/>
                <w:szCs w:val="20"/>
              </w:rPr>
              <w:t xml:space="preserve"> </w:t>
            </w:r>
            <w:proofErr w:type="spellStart"/>
            <w:r w:rsidRPr="0087308A">
              <w:rPr>
                <w:sz w:val="20"/>
                <w:szCs w:val="20"/>
              </w:rPr>
              <w:t>Neurol</w:t>
            </w:r>
            <w:proofErr w:type="spellEnd"/>
            <w:r w:rsidRPr="0087308A">
              <w:rPr>
                <w:sz w:val="20"/>
                <w:szCs w:val="20"/>
              </w:rPr>
              <w:t xml:space="preserve"> Belg. 2023 Jun</w:t>
            </w:r>
            <w:proofErr w:type="gramStart"/>
            <w:r w:rsidRPr="0087308A">
              <w:rPr>
                <w:sz w:val="20"/>
                <w:szCs w:val="20"/>
              </w:rPr>
              <w:t>;123</w:t>
            </w:r>
            <w:proofErr w:type="gramEnd"/>
            <w:r w:rsidRPr="0087308A">
              <w:rPr>
                <w:sz w:val="20"/>
                <w:szCs w:val="20"/>
              </w:rPr>
              <w:t>(3):831-8.</w:t>
            </w:r>
          </w:p>
        </w:tc>
        <w:tc>
          <w:tcPr>
            <w:tcW w:w="496" w:type="pct"/>
            <w:gridSpan w:val="2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A2FD4">
              <w:rPr>
                <w:sz w:val="20"/>
                <w:szCs w:val="20"/>
              </w:rPr>
              <w:t>149/211</w:t>
            </w:r>
          </w:p>
        </w:tc>
        <w:tc>
          <w:tcPr>
            <w:tcW w:w="413" w:type="pct"/>
            <w:gridSpan w:val="2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A2FD4">
              <w:rPr>
                <w:sz w:val="20"/>
                <w:szCs w:val="20"/>
              </w:rPr>
              <w:t>2.0</w:t>
            </w:r>
          </w:p>
        </w:tc>
      </w:tr>
      <w:tr w:rsidR="00726A69" w:rsidRPr="00326C02" w:rsidTr="00C95423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 w:rsidRPr="003164CA">
              <w:t>3.</w:t>
            </w:r>
          </w:p>
        </w:tc>
        <w:tc>
          <w:tcPr>
            <w:tcW w:w="3389" w:type="pct"/>
            <w:gridSpan w:val="7"/>
          </w:tcPr>
          <w:p w:rsidR="00726A69" w:rsidRPr="007B4F65" w:rsidRDefault="00726A69" w:rsidP="0010695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7B4F65">
              <w:rPr>
                <w:sz w:val="20"/>
                <w:szCs w:val="20"/>
              </w:rPr>
              <w:t>Vorgučin</w:t>
            </w:r>
            <w:proofErr w:type="spellEnd"/>
            <w:r w:rsidRPr="007B4F65">
              <w:rPr>
                <w:sz w:val="20"/>
                <w:szCs w:val="20"/>
              </w:rPr>
              <w:t xml:space="preserve"> I, </w:t>
            </w:r>
            <w:proofErr w:type="spellStart"/>
            <w:r w:rsidRPr="007B4F65">
              <w:rPr>
                <w:sz w:val="20"/>
                <w:szCs w:val="20"/>
              </w:rPr>
              <w:t>Savin</w:t>
            </w:r>
            <w:proofErr w:type="spellEnd"/>
            <w:r w:rsidRPr="007B4F65">
              <w:rPr>
                <w:sz w:val="20"/>
                <w:szCs w:val="20"/>
              </w:rPr>
              <w:t xml:space="preserve"> M, </w:t>
            </w:r>
            <w:proofErr w:type="spellStart"/>
            <w:r w:rsidRPr="007B4F65">
              <w:rPr>
                <w:sz w:val="20"/>
                <w:szCs w:val="20"/>
              </w:rPr>
              <w:t>Stanković</w:t>
            </w:r>
            <w:proofErr w:type="spellEnd"/>
            <w:r w:rsidRPr="007B4F65">
              <w:rPr>
                <w:sz w:val="20"/>
                <w:szCs w:val="20"/>
              </w:rPr>
              <w:t xml:space="preserve"> Đ, </w:t>
            </w:r>
            <w:proofErr w:type="spellStart"/>
            <w:r w:rsidRPr="007B4F65">
              <w:rPr>
                <w:sz w:val="20"/>
                <w:szCs w:val="20"/>
              </w:rPr>
              <w:t>Miljković</w:t>
            </w:r>
            <w:proofErr w:type="spellEnd"/>
            <w:r w:rsidRPr="007B4F65">
              <w:rPr>
                <w:sz w:val="20"/>
                <w:szCs w:val="20"/>
              </w:rPr>
              <w:t xml:space="preserve"> D, </w:t>
            </w:r>
            <w:proofErr w:type="spellStart"/>
            <w:r w:rsidRPr="007B4F65">
              <w:rPr>
                <w:sz w:val="20"/>
                <w:szCs w:val="20"/>
              </w:rPr>
              <w:t>Ilić</w:t>
            </w:r>
            <w:proofErr w:type="spellEnd"/>
            <w:r w:rsidRPr="007B4F65">
              <w:rPr>
                <w:sz w:val="20"/>
                <w:szCs w:val="20"/>
              </w:rPr>
              <w:t xml:space="preserve"> T, </w:t>
            </w:r>
            <w:r>
              <w:rPr>
                <w:sz w:val="20"/>
                <w:szCs w:val="20"/>
              </w:rPr>
              <w:t xml:space="preserve">... </w:t>
            </w:r>
            <w:proofErr w:type="spellStart"/>
            <w:r>
              <w:rPr>
                <w:b/>
                <w:sz w:val="20"/>
                <w:szCs w:val="20"/>
              </w:rPr>
              <w:t>Koprivšek</w:t>
            </w:r>
            <w:proofErr w:type="spellEnd"/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, et al.</w:t>
            </w:r>
            <w:r w:rsidRPr="007B4F65">
              <w:rPr>
                <w:sz w:val="20"/>
                <w:szCs w:val="20"/>
              </w:rPr>
              <w:t xml:space="preserve"> </w:t>
            </w:r>
            <w:hyperlink r:id="rId9" w:history="1">
              <w:r w:rsidRPr="007B4F65">
                <w:rPr>
                  <w:rStyle w:val="Hyperlink"/>
                  <w:sz w:val="20"/>
                  <w:szCs w:val="20"/>
                </w:rPr>
                <w:t xml:space="preserve">Incidence of Type 1 Diabetes Mellitus and Characteristics of Diabetic </w:t>
              </w:r>
              <w:proofErr w:type="spellStart"/>
              <w:r w:rsidRPr="007B4F65">
                <w:rPr>
                  <w:rStyle w:val="Hyperlink"/>
                  <w:sz w:val="20"/>
                  <w:szCs w:val="20"/>
                </w:rPr>
                <w:t>Ketoacidosis</w:t>
              </w:r>
              <w:proofErr w:type="spellEnd"/>
              <w:r w:rsidRPr="007B4F65">
                <w:rPr>
                  <w:rStyle w:val="Hyperlink"/>
                  <w:sz w:val="20"/>
                  <w:szCs w:val="20"/>
                </w:rPr>
                <w:t xml:space="preserve"> in Children and Adolescents during the First Two Years of the COVID-19 Pandemic in </w:t>
              </w:r>
              <w:proofErr w:type="spellStart"/>
              <w:r w:rsidRPr="007B4F65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</w:hyperlink>
            <w:r w:rsidRPr="007B4F65">
              <w:rPr>
                <w:sz w:val="20"/>
                <w:szCs w:val="20"/>
              </w:rPr>
              <w:t xml:space="preserve">. </w:t>
            </w:r>
            <w:proofErr w:type="spellStart"/>
            <w:r w:rsidRPr="007B4F65">
              <w:rPr>
                <w:sz w:val="20"/>
                <w:szCs w:val="20"/>
              </w:rPr>
              <w:t>Medicina</w:t>
            </w:r>
            <w:proofErr w:type="spellEnd"/>
            <w:r w:rsidRPr="007B4F65">
              <w:rPr>
                <w:sz w:val="20"/>
                <w:szCs w:val="20"/>
              </w:rPr>
              <w:t xml:space="preserve"> (Kaunas</w:t>
            </w:r>
            <w:r>
              <w:rPr>
                <w:sz w:val="20"/>
                <w:szCs w:val="20"/>
              </w:rPr>
              <w:t>). 2022 Jul 28;58(8):1013</w:t>
            </w:r>
          </w:p>
        </w:tc>
        <w:tc>
          <w:tcPr>
            <w:tcW w:w="496" w:type="pct"/>
            <w:gridSpan w:val="2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4F65">
              <w:rPr>
                <w:sz w:val="20"/>
                <w:szCs w:val="20"/>
              </w:rPr>
              <w:t>87/168</w:t>
            </w:r>
          </w:p>
        </w:tc>
        <w:tc>
          <w:tcPr>
            <w:tcW w:w="413" w:type="pct"/>
            <w:gridSpan w:val="2"/>
            <w:vAlign w:val="center"/>
          </w:tcPr>
          <w:p w:rsidR="00726A69" w:rsidRPr="008962D8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726A69" w:rsidRDefault="00726A69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4F65">
              <w:rPr>
                <w:sz w:val="20"/>
                <w:szCs w:val="20"/>
              </w:rPr>
              <w:t>2.6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 w:rsidRPr="003164CA">
              <w:t>4.</w:t>
            </w:r>
          </w:p>
        </w:tc>
        <w:tc>
          <w:tcPr>
            <w:tcW w:w="3389" w:type="pct"/>
            <w:gridSpan w:val="7"/>
          </w:tcPr>
          <w:p w:rsidR="00726A69" w:rsidRPr="00B44EF3" w:rsidRDefault="00726A69" w:rsidP="00106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44EF3">
              <w:rPr>
                <w:rFonts w:eastAsia="Times New Roman"/>
                <w:color w:val="000000"/>
                <w:lang w:val="en-US" w:eastAsia="en-US"/>
              </w:rPr>
              <w:t>Redžek-Mudrinić</w:t>
            </w:r>
            <w:proofErr w:type="spellEnd"/>
            <w:r w:rsidRPr="00B44EF3">
              <w:rPr>
                <w:rFonts w:eastAsia="Times New Roman"/>
                <w:color w:val="000000"/>
                <w:lang w:val="en-US" w:eastAsia="en-US"/>
              </w:rPr>
              <w:t xml:space="preserve">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610588">
              <w:rPr>
                <w:rFonts w:eastAsia="Times New Roman"/>
                <w:color w:val="000000"/>
                <w:lang w:val="en-US" w:eastAsia="en-US"/>
              </w:rPr>
              <w:t>Kavečan</w:t>
            </w:r>
            <w:proofErr w:type="spellEnd"/>
            <w:r w:rsidRPr="00610588">
              <w:rPr>
                <w:rFonts w:eastAsia="Times New Roman"/>
                <w:color w:val="000000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610588">
              <w:rPr>
                <w:rFonts w:eastAsia="Times New Roman"/>
                <w:b/>
                <w:color w:val="000000"/>
                <w:lang w:val="en-US" w:eastAsia="en-US"/>
              </w:rPr>
              <w:t>Koprivšek</w:t>
            </w:r>
            <w:proofErr w:type="spellEnd"/>
            <w:r w:rsidRPr="00610588">
              <w:rPr>
                <w:rFonts w:eastAsia="Times New Roman"/>
                <w:b/>
                <w:color w:val="000000"/>
                <w:lang w:val="en-US" w:eastAsia="en-US"/>
              </w:rPr>
              <w:t xml:space="preserve"> K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44EF3">
              <w:rPr>
                <w:rFonts w:eastAsia="Times New Roman"/>
                <w:color w:val="000000"/>
                <w:lang w:val="en-US" w:eastAsia="en-US"/>
              </w:rPr>
              <w:t>Rakić</w:t>
            </w:r>
            <w:proofErr w:type="spellEnd"/>
            <w:r w:rsidRPr="00B44EF3">
              <w:rPr>
                <w:rFonts w:eastAsia="Times New Roman"/>
                <w:color w:val="000000"/>
                <w:lang w:val="en-US" w:eastAsia="en-US"/>
              </w:rPr>
              <w:t xml:space="preserve">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44EF3">
              <w:rPr>
                <w:rFonts w:eastAsia="Times New Roman"/>
                <w:color w:val="000000"/>
                <w:lang w:val="en-US" w:eastAsia="en-US"/>
              </w:rPr>
              <w:t>Pajić</w:t>
            </w:r>
            <w:proofErr w:type="spellEnd"/>
            <w:r w:rsidRPr="00B44EF3">
              <w:rPr>
                <w:rFonts w:eastAsia="Times New Roman"/>
                <w:color w:val="000000"/>
                <w:lang w:val="en-US" w:eastAsia="en-US"/>
              </w:rPr>
              <w:t xml:space="preserve">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0" w:history="1">
              <w:r w:rsidRPr="00B44EF3">
                <w:rPr>
                  <w:rStyle w:val="Hyperlink"/>
                  <w:rFonts w:eastAsia="Times New Roman"/>
                  <w:lang w:val="en-US" w:eastAsia="en-US"/>
                </w:rPr>
                <w:t xml:space="preserve">Pediatric acute disseminated encephalomyelitis associated with myelin </w:t>
              </w:r>
              <w:proofErr w:type="spellStart"/>
              <w:r w:rsidRPr="00B44EF3">
                <w:rPr>
                  <w:rStyle w:val="Hyperlink"/>
                  <w:rFonts w:eastAsia="Times New Roman"/>
                  <w:lang w:val="en-US" w:eastAsia="en-US"/>
                </w:rPr>
                <w:t>oligodendrocyte</w:t>
              </w:r>
              <w:proofErr w:type="spellEnd"/>
              <w:r w:rsidRPr="00B44EF3">
                <w:rPr>
                  <w:rStyle w:val="Hyperlink"/>
                  <w:rFonts w:eastAsia="Times New Roman"/>
                  <w:lang w:val="en-US" w:eastAsia="en-US"/>
                </w:rPr>
                <w:t xml:space="preserve"> glycoprotein antibodies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2022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;150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(3-4):212-5.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F451F7" w:rsidRDefault="00726A69" w:rsidP="00106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726A69" w:rsidRPr="00F451F7" w:rsidRDefault="00726A69" w:rsidP="00106954">
            <w:pPr>
              <w:pStyle w:val="FootnoteText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726A69" w:rsidRPr="00F451F7" w:rsidRDefault="00726A69" w:rsidP="001069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 w:rsidRPr="003164CA">
              <w:t>5.</w:t>
            </w:r>
          </w:p>
        </w:tc>
        <w:tc>
          <w:tcPr>
            <w:tcW w:w="3389" w:type="pct"/>
            <w:gridSpan w:val="7"/>
          </w:tcPr>
          <w:p w:rsidR="00726A69" w:rsidRPr="00975C71" w:rsidRDefault="00726A69" w:rsidP="00106954">
            <w:pPr>
              <w:pStyle w:val="NoSpacing"/>
              <w:jc w:val="both"/>
            </w:pPr>
            <w:r>
              <w:t>Kostić D, Dinčić E, Jovanovski A, Kostić S, Rančić N, et al...</w:t>
            </w:r>
            <w:r w:rsidRPr="000D40B8">
              <w:rPr>
                <w:b/>
              </w:rPr>
              <w:t>Kopriv</w:t>
            </w:r>
            <w:r>
              <w:rPr>
                <w:b/>
              </w:rPr>
              <w:t>š</w:t>
            </w:r>
            <w:r w:rsidRPr="000D40B8">
              <w:rPr>
                <w:b/>
              </w:rPr>
              <w:t>ek K</w:t>
            </w:r>
            <w:r>
              <w:t xml:space="preserve">. </w:t>
            </w:r>
            <w:r>
              <w:fldChar w:fldCharType="begin"/>
            </w:r>
            <w:r>
              <w:instrText>HYPERLINK "https://link.springer.com/article/10.1007/s13760-022-01938-9"</w:instrText>
            </w:r>
            <w:r>
              <w:fldChar w:fldCharType="separate"/>
            </w:r>
            <w:r w:rsidRPr="00A93436">
              <w:rPr>
                <w:rStyle w:val="Hyperlink"/>
              </w:rPr>
              <w:t>Evolution of acute "black hole" lesions in patients with relapsing-remitting multiple sclerosis</w:t>
            </w:r>
            <w:r>
              <w:fldChar w:fldCharType="end"/>
            </w:r>
            <w:r>
              <w:t>. Acta Neurol Belg. 2023 Jun;123(3):831-838.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975C71" w:rsidRDefault="00726A69" w:rsidP="00106954">
            <w:pPr>
              <w:jc w:val="center"/>
            </w:pPr>
            <w:r>
              <w:t>131/212</w:t>
            </w:r>
          </w:p>
        </w:tc>
        <w:tc>
          <w:tcPr>
            <w:tcW w:w="413" w:type="pct"/>
            <w:gridSpan w:val="2"/>
            <w:vAlign w:val="center"/>
          </w:tcPr>
          <w:p w:rsidR="00726A69" w:rsidRDefault="00726A69" w:rsidP="00106954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726A69" w:rsidRPr="00975C71" w:rsidRDefault="00726A69" w:rsidP="00106954">
            <w:pPr>
              <w:jc w:val="center"/>
            </w:pPr>
            <w:r>
              <w:t>2.7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</w:tcPr>
          <w:p w:rsidR="00726A69" w:rsidRPr="00975C71" w:rsidRDefault="00726A69" w:rsidP="00106954">
            <w:pPr>
              <w:pStyle w:val="NoSpacing"/>
              <w:jc w:val="both"/>
              <w:rPr>
                <w:rFonts w:eastAsia="Times New Roman"/>
              </w:rPr>
            </w:pPr>
            <w:r w:rsidRPr="00975C71">
              <w:t xml:space="preserve">Katanić D, Kolarović J, Grujičić D, Skender-Gazibara M, Knežević-Pogančev M, </w:t>
            </w:r>
            <w:r w:rsidRPr="00C57AB3">
              <w:rPr>
                <w:b/>
              </w:rPr>
              <w:lastRenderedPageBreak/>
              <w:t>Koprivšek K</w:t>
            </w:r>
            <w:r w:rsidRPr="00975C71">
              <w:t xml:space="preserve">, </w:t>
            </w:r>
            <w:r>
              <w:t>et al</w:t>
            </w:r>
            <w:r w:rsidRPr="00975C71">
              <w:t xml:space="preserve">. </w:t>
            </w:r>
            <w:r>
              <w:fldChar w:fldCharType="begin"/>
            </w:r>
            <w:r>
              <w:instrText>HYPERLINK "http://www.doiserbia.nb.rs/img/doi/0042-8450/2018%20OnLine-First/0042-84501800028K.pdf"</w:instrText>
            </w:r>
            <w:r>
              <w:fldChar w:fldCharType="separate"/>
            </w:r>
            <w:r w:rsidRPr="00975C71">
              <w:rPr>
                <w:rStyle w:val="Hyperlink"/>
              </w:rPr>
              <w:t>Brain histiocytosis with precocious puberty and growth hormone deficiency at early childhood case report</w:t>
            </w:r>
            <w:r>
              <w:fldChar w:fldCharType="end"/>
            </w:r>
            <w:r>
              <w:rPr>
                <w:rStyle w:val="Strong"/>
              </w:rPr>
              <w:t xml:space="preserve">. </w:t>
            </w:r>
            <w:r w:rsidRPr="00975C71">
              <w:t>Vojnosanit Pregl.</w:t>
            </w:r>
            <w:r>
              <w:t xml:space="preserve"> </w:t>
            </w:r>
            <w:r w:rsidRPr="00975C71">
              <w:t>2020;77(1):92-6.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975C71" w:rsidRDefault="00726A69" w:rsidP="00106954">
            <w:pPr>
              <w:jc w:val="center"/>
            </w:pPr>
            <w:r w:rsidRPr="00975C71">
              <w:lastRenderedPageBreak/>
              <w:t>16</w:t>
            </w:r>
            <w:r>
              <w:t>5</w:t>
            </w:r>
            <w:r w:rsidRPr="00975C71">
              <w:t>/16</w:t>
            </w:r>
            <w:r>
              <w:t>9</w:t>
            </w:r>
          </w:p>
          <w:p w:rsidR="00726A69" w:rsidRPr="00975C71" w:rsidRDefault="00726A69" w:rsidP="0010695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726A69" w:rsidRDefault="00726A69" w:rsidP="00106954">
            <w:pPr>
              <w:jc w:val="center"/>
            </w:pPr>
          </w:p>
          <w:p w:rsidR="00726A69" w:rsidRPr="00975C71" w:rsidRDefault="00726A69" w:rsidP="00106954">
            <w:pPr>
              <w:jc w:val="center"/>
            </w:pPr>
            <w:r w:rsidRPr="00975C71">
              <w:lastRenderedPageBreak/>
              <w:t>23</w:t>
            </w:r>
          </w:p>
          <w:p w:rsidR="00726A69" w:rsidRPr="00975C71" w:rsidRDefault="00726A69" w:rsidP="00106954">
            <w:pPr>
              <w:jc w:val="center"/>
            </w:pPr>
          </w:p>
          <w:p w:rsidR="00726A69" w:rsidRPr="00975C71" w:rsidRDefault="00726A69" w:rsidP="00106954"/>
        </w:tc>
        <w:tc>
          <w:tcPr>
            <w:tcW w:w="454" w:type="pct"/>
            <w:vAlign w:val="center"/>
          </w:tcPr>
          <w:p w:rsidR="00726A69" w:rsidRPr="00975C71" w:rsidRDefault="00726A69" w:rsidP="00106954">
            <w:pPr>
              <w:jc w:val="center"/>
            </w:pPr>
            <w:r w:rsidRPr="00975C71">
              <w:lastRenderedPageBreak/>
              <w:t>0.1</w:t>
            </w:r>
            <w:r>
              <w:t>68</w:t>
            </w:r>
          </w:p>
          <w:p w:rsidR="00726A69" w:rsidRPr="00975C71" w:rsidRDefault="00726A69" w:rsidP="00106954">
            <w:pPr>
              <w:jc w:val="center"/>
            </w:pP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lastRenderedPageBreak/>
              <w:t>7.</w:t>
            </w:r>
          </w:p>
        </w:tc>
        <w:tc>
          <w:tcPr>
            <w:tcW w:w="3389" w:type="pct"/>
            <w:gridSpan w:val="7"/>
          </w:tcPr>
          <w:p w:rsidR="00726A69" w:rsidRPr="00C57AB3" w:rsidRDefault="00726A69" w:rsidP="00106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t xml:space="preserve">Stojanović VD, Radovanović TD, </w:t>
            </w:r>
            <w:r w:rsidRPr="00C57AB3">
              <w:rPr>
                <w:b/>
              </w:rPr>
              <w:t>Koprivšek KM</w:t>
            </w:r>
            <w:r>
              <w:t xml:space="preserve">, Vijatov Ðurić GV, Doronjski AD. </w:t>
            </w:r>
            <w:r>
              <w:fldChar w:fldCharType="begin"/>
            </w:r>
            <w:r>
              <w:instrText>HYPERLINK "https://www.ncbi.nlm.nih.gov/pmc/articles/PMC7061499/pdf/AIAN-23-228.pdf"</w:instrText>
            </w:r>
            <w:r>
              <w:fldChar w:fldCharType="separate"/>
            </w:r>
            <w:r w:rsidRPr="00C57AB3">
              <w:rPr>
                <w:rStyle w:val="Hyperlink"/>
              </w:rPr>
              <w:t>Kawasaki Disease Complicated with Cerebral Vasculitis and Severe Encephalitis</w:t>
            </w:r>
            <w:r>
              <w:fldChar w:fldCharType="end"/>
            </w:r>
            <w:r>
              <w:t>. Ann Indian Acad Neurol. 2020 Mar-Apr;23(2):228-32.</w:t>
            </w:r>
          </w:p>
        </w:tc>
        <w:tc>
          <w:tcPr>
            <w:tcW w:w="496" w:type="pct"/>
            <w:gridSpan w:val="2"/>
            <w:vAlign w:val="center"/>
          </w:tcPr>
          <w:p w:rsidR="00726A69" w:rsidRDefault="00726A69" w:rsidP="00106954">
            <w:pPr>
              <w:jc w:val="both"/>
            </w:pPr>
            <w:r>
              <w:t>191/208</w:t>
            </w:r>
          </w:p>
        </w:tc>
        <w:tc>
          <w:tcPr>
            <w:tcW w:w="413" w:type="pct"/>
            <w:gridSpan w:val="2"/>
            <w:vAlign w:val="center"/>
          </w:tcPr>
          <w:p w:rsidR="00726A69" w:rsidRDefault="00726A69" w:rsidP="00106954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726A69" w:rsidRDefault="00726A69" w:rsidP="00106954">
            <w:pPr>
              <w:jc w:val="both"/>
            </w:pPr>
            <w:r>
              <w:t>1.383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</w:tcPr>
          <w:p w:rsidR="00726A69" w:rsidRPr="003B6A21" w:rsidRDefault="00726A69" w:rsidP="00106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Style w:val="standard-view-style"/>
              </w:rPr>
            </w:pPr>
            <w:proofErr w:type="spellStart"/>
            <w:r w:rsidRPr="00C57AB3">
              <w:rPr>
                <w:rFonts w:eastAsia="Times New Roman"/>
                <w:b/>
                <w:color w:val="000000"/>
                <w:lang w:val="en-US" w:eastAsia="en-US"/>
              </w:rPr>
              <w:t>Koprivšek</w:t>
            </w:r>
            <w:proofErr w:type="spellEnd"/>
            <w:r w:rsidRPr="00C57AB3">
              <w:rPr>
                <w:rFonts w:eastAsia="Times New Roman"/>
                <w:b/>
                <w:color w:val="000000"/>
                <w:lang w:val="en-US" w:eastAsia="en-US"/>
              </w:rPr>
              <w:t xml:space="preserve"> K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040201">
              <w:rPr>
                <w:rFonts w:eastAsia="Times New Roman"/>
                <w:color w:val="000000"/>
                <w:lang w:val="en-US" w:eastAsia="en-US"/>
              </w:rPr>
              <w:t>Bjelan</w:t>
            </w:r>
            <w:proofErr w:type="spellEnd"/>
            <w:r w:rsidRPr="00040201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040201">
              <w:rPr>
                <w:rFonts w:eastAsia="Times New Roman"/>
                <w:color w:val="000000"/>
                <w:lang w:val="en-US" w:eastAsia="en-US"/>
              </w:rPr>
              <w:t>Lučić</w:t>
            </w:r>
            <w:proofErr w:type="spellEnd"/>
            <w:r w:rsidRPr="00040201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040201">
              <w:rPr>
                <w:rFonts w:eastAsia="Times New Roman"/>
                <w:color w:val="000000"/>
                <w:lang w:val="en-US" w:eastAsia="en-US"/>
              </w:rPr>
              <w:t>Kostić</w:t>
            </w:r>
            <w:proofErr w:type="spellEnd"/>
            <w:r w:rsidRPr="00040201">
              <w:rPr>
                <w:rFonts w:eastAsia="Times New Roman"/>
                <w:color w:val="000000"/>
                <w:lang w:val="en-US" w:eastAsia="en-US"/>
              </w:rPr>
              <w:t xml:space="preserve">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040201">
              <w:rPr>
                <w:rFonts w:eastAsia="Times New Roman"/>
                <w:color w:val="000000"/>
                <w:lang w:val="en-US" w:eastAsia="en-US"/>
              </w:rPr>
              <w:t>Šveljo</w:t>
            </w:r>
            <w:proofErr w:type="spellEnd"/>
            <w:r w:rsidRPr="00040201">
              <w:rPr>
                <w:rFonts w:eastAsia="Times New Roman"/>
                <w:color w:val="000000"/>
                <w:lang w:val="en-US" w:eastAsia="en-US"/>
              </w:rPr>
              <w:t xml:space="preserve"> O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C57AB3">
              <w:rPr>
                <w:rFonts w:eastAsia="Times New Roman"/>
                <w:color w:val="000000"/>
                <w:lang w:val="en-US" w:eastAsia="en-US"/>
              </w:rPr>
              <w:t>Kozić</w:t>
            </w:r>
            <w:proofErr w:type="spellEnd"/>
            <w:r w:rsidRPr="00C57AB3">
              <w:rPr>
                <w:rFonts w:eastAsia="Times New Roman"/>
                <w:color w:val="000000"/>
                <w:lang w:val="en-US" w:eastAsia="en-US"/>
              </w:rPr>
              <w:t xml:space="preserve">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1" w:history="1"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 xml:space="preserve">Unilateral, frontal </w:t>
              </w:r>
              <w:proofErr w:type="spellStart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>polymicrogyria</w:t>
              </w:r>
              <w:proofErr w:type="spellEnd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 xml:space="preserve"> and </w:t>
              </w:r>
              <w:proofErr w:type="spellStart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>supratentorial</w:t>
              </w:r>
              <w:proofErr w:type="spellEnd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 xml:space="preserve"> white matter </w:t>
              </w:r>
              <w:proofErr w:type="spellStart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>microcysts</w:t>
              </w:r>
              <w:proofErr w:type="spellEnd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 xml:space="preserve"> in fetus with </w:t>
              </w:r>
              <w:proofErr w:type="spellStart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>Joubert</w:t>
              </w:r>
              <w:proofErr w:type="spellEnd"/>
              <w:r w:rsidRPr="00040201">
                <w:rPr>
                  <w:rStyle w:val="Hyperlink"/>
                  <w:rFonts w:eastAsia="Times New Roman"/>
                  <w:lang w:val="en-US" w:eastAsia="en-US"/>
                </w:rPr>
                <w:t xml:space="preserve"> syndrome and related disorders: Prenatal diagnosis with magnetic resonance imaging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040201"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 w:rsidRPr="00040201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en-US"/>
              </w:rPr>
              <w:t>P</w:t>
            </w:r>
            <w:r w:rsidRPr="00040201">
              <w:rPr>
                <w:rFonts w:eastAsia="Times New Roman"/>
                <w:color w:val="000000"/>
                <w:lang w:val="en-US" w:eastAsia="en-US"/>
              </w:rPr>
              <w:t>regl</w:t>
            </w:r>
            <w:r>
              <w:rPr>
                <w:rFonts w:eastAsia="Times New Roman"/>
                <w:color w:val="000000"/>
                <w:lang w:val="en-US" w:eastAsia="en-US"/>
              </w:rPr>
              <w:t>. 2020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;77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(10):1093-6.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3B6A21" w:rsidRDefault="00726A69" w:rsidP="00106954">
            <w:pPr>
              <w:jc w:val="both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726A69" w:rsidRPr="003B6A21" w:rsidRDefault="00726A69" w:rsidP="00106954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726A69" w:rsidRPr="003B6A21" w:rsidRDefault="00726A69" w:rsidP="00106954">
            <w:pPr>
              <w:jc w:val="both"/>
            </w:pPr>
            <w:r>
              <w:t>0.168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726A69" w:rsidRPr="003164CA" w:rsidRDefault="00726A69" w:rsidP="00106954">
            <w:pPr>
              <w:pStyle w:val="NoSpacing"/>
              <w:jc w:val="both"/>
              <w:rPr>
                <w:rFonts w:eastAsia="Times New Roman"/>
              </w:rPr>
            </w:pPr>
            <w:r w:rsidRPr="003164CA">
              <w:t xml:space="preserve">Katanić D, Kolarović J, Grujičić D, Skender-Gazibara M, Knežević-Pogančev M, </w:t>
            </w:r>
            <w:r w:rsidRPr="003164CA">
              <w:rPr>
                <w:b/>
              </w:rPr>
              <w:t>Koprivšek K</w:t>
            </w:r>
            <w:r w:rsidRPr="003164CA">
              <w:t xml:space="preserve">, </w:t>
            </w:r>
            <w:r>
              <w:t>et al</w:t>
            </w:r>
            <w:r w:rsidRPr="003164CA">
              <w:t xml:space="preserve">. </w:t>
            </w:r>
            <w:hyperlink r:id="rId12" w:history="1">
              <w:r w:rsidRPr="003164CA">
                <w:rPr>
                  <w:rStyle w:val="Hyperlink"/>
                </w:rPr>
                <w:t>Brain histiocytosis with precocious puberty and growth hormone deficiency at early childhood case report</w:t>
              </w:r>
            </w:hyperlink>
            <w:r>
              <w:t xml:space="preserve">. </w:t>
            </w:r>
            <w:r w:rsidRPr="003164CA">
              <w:t>Vojnosanit Pregl. 2020;77(1):92-6.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16</w:t>
            </w:r>
            <w:r>
              <w:t>5</w:t>
            </w:r>
            <w:r w:rsidRPr="003164CA">
              <w:t>/</w:t>
            </w:r>
            <w:r>
              <w:t>169</w:t>
            </w:r>
          </w:p>
          <w:p w:rsidR="00726A69" w:rsidRPr="003164CA" w:rsidRDefault="00726A69" w:rsidP="0010695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23</w:t>
            </w:r>
          </w:p>
          <w:p w:rsidR="00726A69" w:rsidRPr="003164CA" w:rsidRDefault="00726A69" w:rsidP="00106954">
            <w:pPr>
              <w:jc w:val="center"/>
            </w:pPr>
          </w:p>
        </w:tc>
        <w:tc>
          <w:tcPr>
            <w:tcW w:w="454" w:type="pct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0.</w:t>
            </w:r>
            <w:r>
              <w:t>168</w:t>
            </w:r>
          </w:p>
          <w:p w:rsidR="00726A69" w:rsidRPr="003164CA" w:rsidRDefault="00726A69" w:rsidP="00106954">
            <w:pPr>
              <w:jc w:val="center"/>
            </w:pP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726A69" w:rsidRPr="003164CA" w:rsidRDefault="00726A69" w:rsidP="00106954">
            <w:pPr>
              <w:jc w:val="both"/>
            </w:pPr>
            <w:r w:rsidRPr="003164CA">
              <w:rPr>
                <w:rFonts w:eastAsia="MinionPro-Regular"/>
              </w:rPr>
              <w:t>Prekovi</w:t>
            </w:r>
            <w:r>
              <w:rPr>
                <w:rFonts w:eastAsia="MinionPro-Regular"/>
              </w:rPr>
              <w:t>ć</w:t>
            </w:r>
            <w:r w:rsidRPr="003164CA">
              <w:rPr>
                <w:rFonts w:eastAsia="MinionPro-Regular"/>
              </w:rPr>
              <w:t xml:space="preserve"> S, </w:t>
            </w:r>
            <w:r w:rsidRPr="003164CA">
              <w:rPr>
                <w:bCs/>
              </w:rPr>
              <w:t>Filipovi</w:t>
            </w:r>
            <w:r>
              <w:rPr>
                <w:bCs/>
              </w:rPr>
              <w:t>ć</w:t>
            </w:r>
            <w:r w:rsidRPr="003164CA">
              <w:rPr>
                <w:bCs/>
              </w:rPr>
              <w:t xml:space="preserve"> </w:t>
            </w:r>
            <w:r>
              <w:rPr>
                <w:bCs/>
              </w:rPr>
              <w:t>Đ</w:t>
            </w:r>
            <w:r w:rsidRPr="003164CA">
              <w:rPr>
                <w:bCs/>
              </w:rPr>
              <w:t>ur</w:t>
            </w:r>
            <w:r>
              <w:rPr>
                <w:bCs/>
              </w:rPr>
              <w:t>đ</w:t>
            </w:r>
            <w:r w:rsidRPr="003164CA">
              <w:rPr>
                <w:bCs/>
              </w:rPr>
              <w:t>evi</w:t>
            </w:r>
            <w:r>
              <w:rPr>
                <w:bCs/>
              </w:rPr>
              <w:t>ć</w:t>
            </w:r>
            <w:r w:rsidRPr="003164CA">
              <w:rPr>
                <w:bCs/>
              </w:rPr>
              <w:t xml:space="preserve"> D, Csifcsák</w:t>
            </w:r>
            <w:r w:rsidRPr="003164CA">
              <w:rPr>
                <w:rFonts w:eastAsia="MinionPro-Regular"/>
              </w:rPr>
              <w:t xml:space="preserve"> G, </w:t>
            </w:r>
            <w:r>
              <w:rPr>
                <w:bCs/>
              </w:rPr>
              <w:t>Š</w:t>
            </w:r>
            <w:r w:rsidRPr="003164CA">
              <w:rPr>
                <w:bCs/>
              </w:rPr>
              <w:t>veljo O,</w:t>
            </w:r>
            <w:r w:rsidRPr="003164CA">
              <w:rPr>
                <w:rFonts w:eastAsia="MinionPro-Regular"/>
                <w:iCs/>
              </w:rPr>
              <w:t xml:space="preserve"> </w:t>
            </w:r>
            <w:r w:rsidRPr="003164CA">
              <w:rPr>
                <w:bCs/>
              </w:rPr>
              <w:t>Stojkovi</w:t>
            </w:r>
            <w:r>
              <w:rPr>
                <w:bCs/>
              </w:rPr>
              <w:t>ć</w:t>
            </w:r>
            <w:r w:rsidRPr="003164CA">
              <w:rPr>
                <w:bCs/>
              </w:rPr>
              <w:t xml:space="preserve"> O, </w:t>
            </w:r>
            <w:r>
              <w:rPr>
                <w:bCs/>
              </w:rPr>
              <w:t>et al...</w:t>
            </w:r>
            <w:r w:rsidRPr="003164CA">
              <w:rPr>
                <w:b/>
                <w:bCs/>
              </w:rPr>
              <w:t>Kopriv</w:t>
            </w:r>
            <w:r>
              <w:rPr>
                <w:b/>
                <w:bCs/>
              </w:rPr>
              <w:t>š</w:t>
            </w:r>
            <w:r w:rsidRPr="003164CA">
              <w:rPr>
                <w:b/>
                <w:bCs/>
              </w:rPr>
              <w:t>ek K</w:t>
            </w:r>
            <w:r w:rsidRPr="003164CA">
              <w:rPr>
                <w:rFonts w:eastAsia="MinionPro-Regular"/>
                <w:iCs/>
              </w:rPr>
              <w:t xml:space="preserve">. </w:t>
            </w:r>
            <w:hyperlink r:id="rId13" w:history="1">
              <w:r w:rsidRPr="003164CA">
                <w:rPr>
                  <w:rStyle w:val="Hyperlink"/>
                  <w:rFonts w:eastAsia="MinionPro-Regular"/>
                </w:rPr>
                <w:t>Multidisciplinary investigation links backward-speech trait and</w:t>
              </w:r>
              <w:r w:rsidRPr="003164CA">
                <w:rPr>
                  <w:rStyle w:val="Hyperlink"/>
                </w:rPr>
                <w:t xml:space="preserve"> </w:t>
              </w:r>
              <w:r w:rsidRPr="003164CA">
                <w:rPr>
                  <w:rStyle w:val="Hyperlink"/>
                  <w:rFonts w:eastAsia="MinionPro-Regular"/>
                </w:rPr>
                <w:t>working memory through genetic mutation</w:t>
              </w:r>
            </w:hyperlink>
            <w:r w:rsidRPr="003164CA">
              <w:rPr>
                <w:rFonts w:eastAsia="MinionPro-Regular"/>
              </w:rPr>
              <w:t xml:space="preserve">. </w:t>
            </w:r>
            <w:r w:rsidRPr="003164CA">
              <w:rPr>
                <w:rFonts w:eastAsia="MinionPro-Regular"/>
                <w:iCs/>
              </w:rPr>
              <w:t xml:space="preserve">Sci Rep. </w:t>
            </w:r>
            <w:r w:rsidRPr="003164CA">
              <w:rPr>
                <w:rFonts w:eastAsia="MinionPro-Regular"/>
              </w:rPr>
              <w:t>2016;</w:t>
            </w:r>
            <w:r w:rsidRPr="003164CA">
              <w:rPr>
                <w:rFonts w:eastAsia="MinionPro-Regular"/>
                <w:bCs/>
              </w:rPr>
              <w:t>6.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5/57</w:t>
            </w:r>
          </w:p>
          <w:p w:rsidR="00726A69" w:rsidRPr="003164CA" w:rsidRDefault="00726A69" w:rsidP="00106954">
            <w:pPr>
              <w:jc w:val="center"/>
            </w:pPr>
            <w:r w:rsidRPr="003164CA"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  <w:rPr>
                <w:lang w:val="en-US"/>
              </w:rPr>
            </w:pPr>
            <w:r w:rsidRPr="003164CA">
              <w:rPr>
                <w:lang w:val="en-US"/>
              </w:rPr>
              <w:t>21a</w:t>
            </w:r>
          </w:p>
          <w:p w:rsidR="00726A69" w:rsidRPr="003164CA" w:rsidRDefault="00726A69" w:rsidP="00106954">
            <w:pPr>
              <w:jc w:val="center"/>
              <w:rPr>
                <w:lang w:val="en-US"/>
              </w:rPr>
            </w:pPr>
            <w:r w:rsidRPr="003164CA">
              <w:rPr>
                <w:lang w:val="en-US"/>
              </w:rPr>
              <w:t>(2014)</w:t>
            </w:r>
          </w:p>
        </w:tc>
        <w:tc>
          <w:tcPr>
            <w:tcW w:w="454" w:type="pct"/>
            <w:vAlign w:val="center"/>
          </w:tcPr>
          <w:p w:rsidR="00726A69" w:rsidRPr="003164CA" w:rsidRDefault="00726A69" w:rsidP="00106954">
            <w:pPr>
              <w:ind w:left="-134"/>
              <w:jc w:val="center"/>
              <w:rPr>
                <w:lang w:val="en-US"/>
              </w:rPr>
            </w:pPr>
            <w:r w:rsidRPr="003164CA">
              <w:rPr>
                <w:lang w:val="en-US"/>
              </w:rPr>
              <w:t>5.578</w:t>
            </w:r>
          </w:p>
          <w:p w:rsidR="00726A69" w:rsidRPr="003164CA" w:rsidRDefault="00726A69" w:rsidP="00106954">
            <w:pPr>
              <w:ind w:left="-134"/>
              <w:jc w:val="center"/>
              <w:rPr>
                <w:lang w:val="en-US"/>
              </w:rPr>
            </w:pPr>
            <w:r w:rsidRPr="003164CA">
              <w:rPr>
                <w:lang w:val="en-US"/>
              </w:rPr>
              <w:t>(2014)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  <w:vAlign w:val="center"/>
          </w:tcPr>
          <w:p w:rsidR="00726A69" w:rsidRPr="003164CA" w:rsidRDefault="00726A69" w:rsidP="00106954">
            <w:pPr>
              <w:jc w:val="both"/>
            </w:pPr>
            <w:r>
              <w:t>Luč</w:t>
            </w:r>
            <w:r w:rsidRPr="003164CA">
              <w:t>i</w:t>
            </w:r>
            <w:r>
              <w:t>ć</w:t>
            </w:r>
            <w:r w:rsidRPr="003164CA">
              <w:t xml:space="preserve"> MA, </w:t>
            </w:r>
            <w:r w:rsidRPr="003164CA">
              <w:rPr>
                <w:b/>
              </w:rPr>
              <w:t>Kopriv</w:t>
            </w:r>
            <w:r>
              <w:rPr>
                <w:b/>
              </w:rPr>
              <w:t>š</w:t>
            </w:r>
            <w:r w:rsidRPr="003164CA">
              <w:rPr>
                <w:b/>
              </w:rPr>
              <w:t>ek K</w:t>
            </w:r>
            <w:r w:rsidRPr="003164CA">
              <w:t>, Kozi</w:t>
            </w:r>
            <w:r>
              <w:t>ć</w:t>
            </w:r>
            <w:r w:rsidRPr="003164CA">
              <w:t xml:space="preserve"> D, Spero M, Spirovski M, Lu</w:t>
            </w:r>
            <w:r>
              <w:t>č</w:t>
            </w:r>
            <w:r w:rsidRPr="003164CA">
              <w:t>i</w:t>
            </w:r>
            <w:r>
              <w:t>ć</w:t>
            </w:r>
            <w:r w:rsidRPr="003164CA">
              <w:t xml:space="preserve"> S. </w:t>
            </w:r>
            <w:hyperlink r:id="rId14" w:history="1">
              <w:r w:rsidRPr="003164CA">
                <w:rPr>
                  <w:rStyle w:val="Hyperlink"/>
                </w:rPr>
                <w:t>Dynamic magnetic resonance imaging of endoscopic third ventriculostomy patency with differently acquired fast imaging with steady-state precession sequences</w:t>
              </w:r>
            </w:hyperlink>
            <w:r w:rsidRPr="003164CA">
              <w:t xml:space="preserve">. </w:t>
            </w:r>
            <w:r w:rsidRPr="003164CA">
              <w:rPr>
                <w:rStyle w:val="jrnl"/>
              </w:rPr>
              <w:t>Bosn J Basic Med Sci</w:t>
            </w:r>
            <w:r w:rsidRPr="003164CA">
              <w:t>. 2014;14(3):165-70.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117/123</w:t>
            </w:r>
          </w:p>
        </w:tc>
        <w:tc>
          <w:tcPr>
            <w:tcW w:w="413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23</w:t>
            </w:r>
          </w:p>
        </w:tc>
        <w:tc>
          <w:tcPr>
            <w:tcW w:w="454" w:type="pct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0.443</w:t>
            </w:r>
          </w:p>
        </w:tc>
      </w:tr>
      <w:tr w:rsidR="00726A69" w:rsidRPr="00326C02" w:rsidTr="002A47E4">
        <w:trPr>
          <w:trHeight w:val="227"/>
          <w:jc w:val="center"/>
        </w:trPr>
        <w:tc>
          <w:tcPr>
            <w:tcW w:w="248" w:type="pct"/>
            <w:vAlign w:val="center"/>
          </w:tcPr>
          <w:p w:rsidR="00726A69" w:rsidRPr="003164CA" w:rsidRDefault="00726A69" w:rsidP="0087308A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  <w:vAlign w:val="center"/>
          </w:tcPr>
          <w:p w:rsidR="00726A69" w:rsidRPr="003164CA" w:rsidRDefault="00726A69" w:rsidP="00106954">
            <w:pPr>
              <w:jc w:val="both"/>
            </w:pPr>
            <w:r>
              <w:t>Š</w:t>
            </w:r>
            <w:r w:rsidRPr="003164CA">
              <w:t xml:space="preserve">veljo O, </w:t>
            </w:r>
            <w:r>
              <w:t>Ć</w:t>
            </w:r>
            <w:r w:rsidRPr="003164CA">
              <w:t>uli</w:t>
            </w:r>
            <w:r>
              <w:t>ć</w:t>
            </w:r>
            <w:r w:rsidRPr="003164CA">
              <w:t xml:space="preserve"> M, </w:t>
            </w:r>
            <w:r w:rsidRPr="003164CA">
              <w:rPr>
                <w:b/>
              </w:rPr>
              <w:t>Kopriv</w:t>
            </w:r>
            <w:r>
              <w:rPr>
                <w:b/>
              </w:rPr>
              <w:t>š</w:t>
            </w:r>
            <w:r w:rsidRPr="003164CA">
              <w:rPr>
                <w:b/>
              </w:rPr>
              <w:t>ek K</w:t>
            </w:r>
            <w:r w:rsidRPr="003164CA">
              <w:t>, Lu</w:t>
            </w:r>
            <w:r>
              <w:t>č</w:t>
            </w:r>
            <w:r w:rsidRPr="003164CA">
              <w:t>i</w:t>
            </w:r>
            <w:r>
              <w:t>ć</w:t>
            </w:r>
            <w:r w:rsidRPr="003164CA">
              <w:t xml:space="preserve"> M. </w:t>
            </w:r>
            <w:hyperlink r:id="rId15" w:history="1">
              <w:r w:rsidRPr="003164CA">
                <w:rPr>
                  <w:rStyle w:val="Hyperlink"/>
                  <w:bCs/>
                  <w:kern w:val="36"/>
                </w:rPr>
                <w:t>The functional neuroimaging evidence of cerebellar involvement in the simple cognitive task</w:t>
              </w:r>
            </w:hyperlink>
            <w:r w:rsidRPr="003164CA">
              <w:rPr>
                <w:bCs/>
                <w:kern w:val="36"/>
              </w:rPr>
              <w:t xml:space="preserve">. </w:t>
            </w:r>
            <w:r w:rsidRPr="003164CA">
              <w:t>Brain Imaging Behav. 2014;8(4):480-6.</w:t>
            </w:r>
          </w:p>
        </w:tc>
        <w:tc>
          <w:tcPr>
            <w:tcW w:w="496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3/14</w:t>
            </w:r>
          </w:p>
        </w:tc>
        <w:tc>
          <w:tcPr>
            <w:tcW w:w="413" w:type="pct"/>
            <w:gridSpan w:val="2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21</w:t>
            </w:r>
          </w:p>
        </w:tc>
        <w:tc>
          <w:tcPr>
            <w:tcW w:w="454" w:type="pct"/>
            <w:vAlign w:val="center"/>
          </w:tcPr>
          <w:p w:rsidR="00726A69" w:rsidRPr="003164CA" w:rsidRDefault="00726A69" w:rsidP="00106954">
            <w:pPr>
              <w:jc w:val="center"/>
            </w:pPr>
            <w:r w:rsidRPr="003164CA">
              <w:t>4.598</w:t>
            </w:r>
          </w:p>
        </w:tc>
      </w:tr>
      <w:tr w:rsidR="0087308A" w:rsidRPr="00326C0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7308A" w:rsidRPr="00326C02" w:rsidRDefault="0087308A" w:rsidP="0087308A">
            <w:pPr>
              <w:spacing w:after="60"/>
              <w:rPr>
                <w:b/>
                <w:lang w:val="sr-Cyrl-CS"/>
              </w:rPr>
            </w:pPr>
            <w:r w:rsidRPr="00326C0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7308A" w:rsidRPr="00326C02" w:rsidTr="00A559A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7308A" w:rsidRPr="00326C02" w:rsidRDefault="0087308A" w:rsidP="0087308A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87308A" w:rsidRPr="00326C02" w:rsidRDefault="0087308A" w:rsidP="0087308A">
            <w:r>
              <w:t>2</w:t>
            </w:r>
            <w:r w:rsidR="00CE1C60">
              <w:t>6</w:t>
            </w:r>
            <w:r w:rsidR="00726A69">
              <w:t>5</w:t>
            </w:r>
          </w:p>
        </w:tc>
      </w:tr>
      <w:tr w:rsidR="0087308A" w:rsidRPr="00326C02" w:rsidTr="00A559A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7308A" w:rsidRPr="00326C02" w:rsidRDefault="0087308A" w:rsidP="0087308A">
            <w:pPr>
              <w:spacing w:after="60"/>
              <w:rPr>
                <w:lang w:val="sr-Cyrl-CS"/>
              </w:rPr>
            </w:pPr>
            <w:r w:rsidRPr="00326C0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87308A" w:rsidRPr="00326C02" w:rsidRDefault="00CE1C60" w:rsidP="0087308A">
            <w:r>
              <w:t>30</w:t>
            </w:r>
          </w:p>
        </w:tc>
      </w:tr>
      <w:tr w:rsidR="0087308A" w:rsidRPr="00326C02" w:rsidTr="00A9307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7308A" w:rsidRPr="00326C02" w:rsidRDefault="0087308A" w:rsidP="0087308A">
            <w:pPr>
              <w:spacing w:after="60"/>
              <w:rPr>
                <w:b/>
                <w:lang w:val="sr-Cyrl-CS"/>
              </w:rPr>
            </w:pPr>
            <w:r w:rsidRPr="00326C0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8" w:type="pct"/>
            <w:gridSpan w:val="2"/>
            <w:vAlign w:val="center"/>
          </w:tcPr>
          <w:p w:rsidR="0087308A" w:rsidRPr="00326C02" w:rsidRDefault="0087308A" w:rsidP="0087308A">
            <w:pPr>
              <w:spacing w:after="60"/>
              <w:rPr>
                <w:b/>
                <w:lang w:val="sr-Cyrl-CS"/>
              </w:rPr>
            </w:pPr>
            <w:r w:rsidRPr="00326C02">
              <w:rPr>
                <w:lang w:val="sr-Cyrl-CS"/>
              </w:rPr>
              <w:t>Домаћи: 2</w:t>
            </w:r>
          </w:p>
        </w:tc>
        <w:tc>
          <w:tcPr>
            <w:tcW w:w="1491" w:type="pct"/>
            <w:gridSpan w:val="7"/>
            <w:vAlign w:val="center"/>
          </w:tcPr>
          <w:p w:rsidR="0087308A" w:rsidRPr="00326C02" w:rsidRDefault="0087308A" w:rsidP="0087308A">
            <w:pPr>
              <w:spacing w:after="60"/>
              <w:rPr>
                <w:b/>
                <w:lang w:val="sr-Cyrl-CS"/>
              </w:rPr>
            </w:pPr>
            <w:r w:rsidRPr="00326C02">
              <w:rPr>
                <w:lang w:val="sr-Cyrl-CS"/>
              </w:rPr>
              <w:t>Међународни: 1</w:t>
            </w:r>
          </w:p>
        </w:tc>
      </w:tr>
      <w:tr w:rsidR="0087308A" w:rsidRPr="00326C02" w:rsidTr="00A26C2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7308A" w:rsidRPr="00326C02" w:rsidRDefault="0087308A" w:rsidP="0087308A">
            <w:pPr>
              <w:spacing w:after="60"/>
              <w:rPr>
                <w:b/>
                <w:lang w:val="sr-Cyrl-CS"/>
              </w:rPr>
            </w:pPr>
            <w:r w:rsidRPr="00326C0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87308A" w:rsidRPr="00326C02" w:rsidRDefault="0087308A" w:rsidP="0087308A">
            <w:pPr>
              <w:rPr>
                <w:i/>
                <w:lang w:val="sr-Cyrl-CS"/>
              </w:rPr>
            </w:pPr>
            <w:smartTag w:uri="urn:schemas-microsoft-com:office:smarttags" w:element="stockticker">
              <w:r w:rsidRPr="00326C02">
                <w:rPr>
                  <w:i/>
                  <w:lang w:val="sr-Cyrl-CS"/>
                </w:rPr>
                <w:t>MRI</w:t>
              </w:r>
            </w:smartTag>
            <w:r w:rsidRPr="00326C02">
              <w:rPr>
                <w:i/>
                <w:lang w:val="sr-Cyrl-CS"/>
              </w:rPr>
              <w:t xml:space="preserve"> Robert Steiner Unit, Hammersmith Hospital United Kingdom</w:t>
            </w:r>
          </w:p>
        </w:tc>
      </w:tr>
      <w:tr w:rsidR="0087308A" w:rsidRPr="00326C02" w:rsidTr="0025760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7308A" w:rsidRPr="00326C02" w:rsidRDefault="0087308A" w:rsidP="0087308A">
            <w:pPr>
              <w:spacing w:after="60"/>
              <w:rPr>
                <w:b/>
                <w:lang w:val="sr-Cyrl-CS"/>
              </w:rPr>
            </w:pPr>
            <w:r w:rsidRPr="00326C0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87308A" w:rsidRPr="00326C02" w:rsidRDefault="0087308A" w:rsidP="0087308A">
            <w:pPr>
              <w:jc w:val="both"/>
            </w:pPr>
            <w:r w:rsidRPr="00326C02">
              <w:t>и кординатор и предавач Школе за магнетну резонанцу. Предавач по позиву Епилптолошке школе  Лиге за борбу против епилепсије Србије. Предавач по позиву Школе за неурорадиологију . Предавач на катедри за последипломску и субспецијалистичку наставу из неурорадиологије, Медицински факултет, Универзитета у Београду . Консултант Института за мају и дете «др Вукан Чупић». Београд.  Кординатор тима за МРИ на ИЗЗЗДИОВ, Члан едукационог тима Европске асоцијације радиолога.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D40B8"/>
    <w:rsid w:val="000F40DD"/>
    <w:rsid w:val="00112F42"/>
    <w:rsid w:val="00134158"/>
    <w:rsid w:val="001543AE"/>
    <w:rsid w:val="00165E23"/>
    <w:rsid w:val="002C0895"/>
    <w:rsid w:val="002F4310"/>
    <w:rsid w:val="00314690"/>
    <w:rsid w:val="003164CA"/>
    <w:rsid w:val="00321E49"/>
    <w:rsid w:val="00326C02"/>
    <w:rsid w:val="003569BD"/>
    <w:rsid w:val="003D0075"/>
    <w:rsid w:val="003D3FEA"/>
    <w:rsid w:val="003F177B"/>
    <w:rsid w:val="00565DB6"/>
    <w:rsid w:val="005849CC"/>
    <w:rsid w:val="00593BD9"/>
    <w:rsid w:val="005A2FD4"/>
    <w:rsid w:val="005B6DDC"/>
    <w:rsid w:val="005D6524"/>
    <w:rsid w:val="00610588"/>
    <w:rsid w:val="006B46C5"/>
    <w:rsid w:val="006F1B88"/>
    <w:rsid w:val="00704375"/>
    <w:rsid w:val="00726A69"/>
    <w:rsid w:val="00774809"/>
    <w:rsid w:val="007941CF"/>
    <w:rsid w:val="007B4A02"/>
    <w:rsid w:val="007B7AE5"/>
    <w:rsid w:val="0087308A"/>
    <w:rsid w:val="00874FA5"/>
    <w:rsid w:val="00892691"/>
    <w:rsid w:val="009A7403"/>
    <w:rsid w:val="009E2365"/>
    <w:rsid w:val="009E5E7A"/>
    <w:rsid w:val="00A85D19"/>
    <w:rsid w:val="00A9307B"/>
    <w:rsid w:val="00A93436"/>
    <w:rsid w:val="00A96A06"/>
    <w:rsid w:val="00B17050"/>
    <w:rsid w:val="00B94558"/>
    <w:rsid w:val="00BA2674"/>
    <w:rsid w:val="00BB2904"/>
    <w:rsid w:val="00BC19FD"/>
    <w:rsid w:val="00C57AB3"/>
    <w:rsid w:val="00C8340A"/>
    <w:rsid w:val="00CE1C60"/>
    <w:rsid w:val="00CF7AD1"/>
    <w:rsid w:val="00EE581D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A9307B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26C02"/>
    <w:rPr>
      <w:b/>
      <w:bCs/>
    </w:rPr>
  </w:style>
  <w:style w:type="character" w:customStyle="1" w:styleId="jrnl">
    <w:name w:val="jrnl"/>
    <w:basedOn w:val="DefaultParagraphFont"/>
    <w:rsid w:val="00326C02"/>
  </w:style>
  <w:style w:type="character" w:customStyle="1" w:styleId="standard-view-style">
    <w:name w:val="standard-view-style"/>
    <w:basedOn w:val="DefaultParagraphFont"/>
    <w:rsid w:val="00C57AB3"/>
  </w:style>
  <w:style w:type="paragraph" w:styleId="NoSpacing">
    <w:name w:val="No Spacing"/>
    <w:uiPriority w:val="1"/>
    <w:qFormat/>
    <w:rsid w:val="00C57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FootnoteText">
    <w:name w:val="footnote text"/>
    <w:basedOn w:val="Normal"/>
    <w:link w:val="FootnoteTextChar"/>
    <w:semiHidden/>
    <w:rsid w:val="000D40B8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D40B8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A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3760-022-01938-9" TargetMode="External"/><Relationship Id="rId13" Type="http://schemas.openxmlformats.org/officeDocument/2006/relationships/hyperlink" Target="https://www.nature.com/articles/srep20369" TargetMode="External"/><Relationship Id="rId3" Type="http://schemas.openxmlformats.org/officeDocument/2006/relationships/styles" Target="styles.xml"/><Relationship Id="rId7" Type="http://schemas.openxmlformats.org/officeDocument/2006/relationships/hyperlink" Target="https://journals.viamedica.pl/neurologia_neurochirurgia_polska/article/view/97269" TargetMode="External"/><Relationship Id="rId12" Type="http://schemas.openxmlformats.org/officeDocument/2006/relationships/hyperlink" Target="http://www.doiserbia.nb.rs/img/doi/0042-8450/2018%20OnLine-First/0042-84501800028K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Koprivsek%20Katarina%20M&amp;amp;samoar&amp;amp;.WXrP57axWUk" TargetMode="External"/><Relationship Id="rId11" Type="http://schemas.openxmlformats.org/officeDocument/2006/relationships/hyperlink" Target="http://www.doiserbia.nb.rs/img/doi/0042-8450/2020/0042-84501800173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k.springer.com/article/10.1007%2Fs11682-014-9290-3" TargetMode="External"/><Relationship Id="rId10" Type="http://schemas.openxmlformats.org/officeDocument/2006/relationships/hyperlink" Target="http://www.doiserbia.nb.rs/img/doi/0370-8179/2022/0370-81792200024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1648-9144/58/8/1013" TargetMode="External"/><Relationship Id="rId14" Type="http://schemas.openxmlformats.org/officeDocument/2006/relationships/hyperlink" Target="https://www.ncbi.nlm.nih.gov/pmc/articles/PMC4333999/pdf/BJBMS-14-16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9FAC-D95B-4645-9050-34ACBA2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22</cp:revision>
  <dcterms:created xsi:type="dcterms:W3CDTF">2019-12-16T20:24:00Z</dcterms:created>
  <dcterms:modified xsi:type="dcterms:W3CDTF">2024-09-16T10:33:00Z</dcterms:modified>
</cp:coreProperties>
</file>