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pPr w:leftFromText="180" w:rightFromText="180" w:vertAnchor="text" w:tblpXSpec="center" w:tblpY="1"/>
        <w:tblOverlap w:val="never"/>
        <w:tblW w:w="5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52"/>
        <w:gridCol w:w="1030"/>
        <w:gridCol w:w="1846"/>
        <w:gridCol w:w="1193"/>
        <w:gridCol w:w="181"/>
        <w:gridCol w:w="1565"/>
        <w:gridCol w:w="187"/>
        <w:gridCol w:w="919"/>
        <w:gridCol w:w="466"/>
        <w:gridCol w:w="455"/>
        <w:gridCol w:w="1014"/>
      </w:tblGrid>
      <w:tr w:rsidR="001543AE" w:rsidRPr="00D203B2" w:rsidTr="003E298C">
        <w:trPr>
          <w:trHeight w:val="227"/>
        </w:trPr>
        <w:tc>
          <w:tcPr>
            <w:tcW w:w="1490" w:type="pct"/>
            <w:gridSpan w:val="3"/>
            <w:vAlign w:val="center"/>
          </w:tcPr>
          <w:p w:rsidR="001543AE" w:rsidRPr="00D203B2" w:rsidRDefault="001543AE" w:rsidP="00D203B2">
            <w:pPr>
              <w:spacing w:after="60"/>
              <w:rPr>
                <w:lang w:val="sr-Cyrl-CS"/>
              </w:rPr>
            </w:pPr>
            <w:r w:rsidRPr="00D203B2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9"/>
            <w:vAlign w:val="center"/>
          </w:tcPr>
          <w:p w:rsidR="001543AE" w:rsidRPr="00D203B2" w:rsidRDefault="00381C0C" w:rsidP="00D203B2">
            <w:pPr>
              <w:spacing w:after="60"/>
              <w:rPr>
                <w:lang w:val="sr-Cyrl-CS"/>
              </w:rPr>
            </w:pPr>
            <w:hyperlink r:id="rId5" w:history="1">
              <w:r w:rsidR="003D1BF6" w:rsidRPr="00D203B2">
                <w:rPr>
                  <w:rStyle w:val="Hyperlink"/>
                  <w:lang w:val="sr-Cyrl-CS"/>
                </w:rPr>
                <w:t>Александра Лучић Прокин</w:t>
              </w:r>
            </w:hyperlink>
          </w:p>
        </w:tc>
      </w:tr>
      <w:tr w:rsidR="00D203B2" w:rsidRPr="00D203B2" w:rsidTr="003E298C">
        <w:trPr>
          <w:trHeight w:val="227"/>
        </w:trPr>
        <w:tc>
          <w:tcPr>
            <w:tcW w:w="1490" w:type="pct"/>
            <w:gridSpan w:val="3"/>
            <w:vAlign w:val="center"/>
          </w:tcPr>
          <w:p w:rsidR="00D203B2" w:rsidRPr="00D203B2" w:rsidRDefault="00D203B2" w:rsidP="00D203B2">
            <w:pPr>
              <w:spacing w:after="60"/>
              <w:rPr>
                <w:lang w:val="sr-Cyrl-CS"/>
              </w:rPr>
            </w:pPr>
            <w:r w:rsidRPr="00D203B2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9"/>
          </w:tcPr>
          <w:p w:rsidR="00D203B2" w:rsidRPr="00D203B2" w:rsidRDefault="003269B3" w:rsidP="00D203B2">
            <w:r>
              <w:t>Ванредни професор</w:t>
            </w:r>
          </w:p>
        </w:tc>
      </w:tr>
      <w:tr w:rsidR="00D203B2" w:rsidRPr="00D203B2" w:rsidTr="003E298C">
        <w:trPr>
          <w:trHeight w:val="227"/>
        </w:trPr>
        <w:tc>
          <w:tcPr>
            <w:tcW w:w="1490" w:type="pct"/>
            <w:gridSpan w:val="3"/>
            <w:vAlign w:val="center"/>
          </w:tcPr>
          <w:p w:rsidR="00D203B2" w:rsidRPr="00D203B2" w:rsidRDefault="00D203B2" w:rsidP="00D203B2">
            <w:pPr>
              <w:spacing w:after="60"/>
              <w:rPr>
                <w:lang w:val="sr-Cyrl-CS"/>
              </w:rPr>
            </w:pPr>
            <w:r w:rsidRPr="00D203B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9"/>
            <w:vAlign w:val="center"/>
          </w:tcPr>
          <w:p w:rsidR="00D203B2" w:rsidRPr="00D203B2" w:rsidRDefault="00D203B2" w:rsidP="00D203B2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>Неурологија</w:t>
            </w:r>
          </w:p>
        </w:tc>
      </w:tr>
      <w:tr w:rsidR="00D203B2" w:rsidRPr="00D203B2" w:rsidTr="00233039">
        <w:trPr>
          <w:trHeight w:val="227"/>
        </w:trPr>
        <w:tc>
          <w:tcPr>
            <w:tcW w:w="1028" w:type="pct"/>
            <w:gridSpan w:val="2"/>
            <w:vAlign w:val="center"/>
          </w:tcPr>
          <w:p w:rsidR="00D203B2" w:rsidRPr="00D203B2" w:rsidRDefault="00D203B2" w:rsidP="00D203B2">
            <w:pPr>
              <w:spacing w:after="60"/>
              <w:rPr>
                <w:lang w:val="sr-Cyrl-CS"/>
              </w:rPr>
            </w:pPr>
            <w:r w:rsidRPr="00D203B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D203B2" w:rsidRPr="00D203B2" w:rsidRDefault="00D203B2" w:rsidP="00D203B2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 xml:space="preserve">Година </w:t>
            </w:r>
          </w:p>
        </w:tc>
        <w:tc>
          <w:tcPr>
            <w:tcW w:w="1444" w:type="pct"/>
            <w:gridSpan w:val="3"/>
            <w:vAlign w:val="center"/>
          </w:tcPr>
          <w:p w:rsidR="00D203B2" w:rsidRPr="00D203B2" w:rsidRDefault="00D203B2" w:rsidP="00D203B2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 xml:space="preserve">Институција </w:t>
            </w:r>
          </w:p>
        </w:tc>
        <w:tc>
          <w:tcPr>
            <w:tcW w:w="2066" w:type="pct"/>
            <w:gridSpan w:val="6"/>
            <w:vAlign w:val="center"/>
          </w:tcPr>
          <w:p w:rsidR="00D203B2" w:rsidRPr="00D203B2" w:rsidRDefault="00D203B2" w:rsidP="00D203B2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203B2" w:rsidRPr="00D203B2" w:rsidTr="00233039">
        <w:trPr>
          <w:trHeight w:val="227"/>
        </w:trPr>
        <w:tc>
          <w:tcPr>
            <w:tcW w:w="1028" w:type="pct"/>
            <w:gridSpan w:val="2"/>
          </w:tcPr>
          <w:p w:rsidR="00D203B2" w:rsidRPr="00D203B2" w:rsidRDefault="00D203B2" w:rsidP="00D203B2">
            <w:pPr>
              <w:rPr>
                <w:lang w:val="sr-Cyrl-CS"/>
              </w:rPr>
            </w:pPr>
            <w:r w:rsidRPr="00D203B2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D203B2" w:rsidRPr="00D203B2" w:rsidRDefault="00D203B2" w:rsidP="003269B3">
            <w:r w:rsidRPr="00D203B2">
              <w:t>20</w:t>
            </w:r>
            <w:r w:rsidR="003269B3">
              <w:t>21</w:t>
            </w:r>
            <w:r w:rsidRPr="00D203B2">
              <w:t>.</w:t>
            </w:r>
          </w:p>
        </w:tc>
        <w:tc>
          <w:tcPr>
            <w:tcW w:w="1444" w:type="pct"/>
            <w:gridSpan w:val="3"/>
          </w:tcPr>
          <w:p w:rsidR="00D203B2" w:rsidRPr="00D203B2" w:rsidRDefault="00D203B2" w:rsidP="00D203B2">
            <w:r w:rsidRPr="00D203B2">
              <w:t>Медицински факултет Нови Сад</w:t>
            </w:r>
          </w:p>
        </w:tc>
        <w:tc>
          <w:tcPr>
            <w:tcW w:w="2066" w:type="pct"/>
            <w:gridSpan w:val="6"/>
          </w:tcPr>
          <w:p w:rsidR="00D203B2" w:rsidRPr="00D203B2" w:rsidRDefault="003269B3" w:rsidP="00D203B2">
            <w:r>
              <w:t>Н</w:t>
            </w:r>
            <w:r w:rsidR="00D203B2" w:rsidRPr="00D203B2">
              <w:t>еурологија</w:t>
            </w:r>
          </w:p>
        </w:tc>
      </w:tr>
      <w:tr w:rsidR="00233039" w:rsidRPr="00D203B2" w:rsidTr="00233039">
        <w:trPr>
          <w:trHeight w:val="227"/>
        </w:trPr>
        <w:tc>
          <w:tcPr>
            <w:tcW w:w="1028" w:type="pct"/>
            <w:gridSpan w:val="2"/>
          </w:tcPr>
          <w:p w:rsidR="00233039" w:rsidRPr="00233039" w:rsidRDefault="00233039" w:rsidP="00233039">
            <w:pPr>
              <w:rPr>
                <w:lang w:val="sr-Cyrl-CS"/>
              </w:rPr>
            </w:pPr>
            <w:r w:rsidRPr="00233039">
              <w:t>Супспецијализација</w:t>
            </w:r>
          </w:p>
        </w:tc>
        <w:tc>
          <w:tcPr>
            <w:tcW w:w="462" w:type="pct"/>
          </w:tcPr>
          <w:p w:rsidR="00233039" w:rsidRPr="00233039" w:rsidRDefault="00233039" w:rsidP="00233039">
            <w:r w:rsidRPr="00233039">
              <w:t>2020.</w:t>
            </w:r>
          </w:p>
        </w:tc>
        <w:tc>
          <w:tcPr>
            <w:tcW w:w="1444" w:type="pct"/>
            <w:gridSpan w:val="3"/>
          </w:tcPr>
          <w:p w:rsidR="00233039" w:rsidRPr="00233039" w:rsidRDefault="00233039" w:rsidP="00233039">
            <w:r w:rsidRPr="00233039">
              <w:t>Медицински факултет Нови Сад</w:t>
            </w:r>
          </w:p>
        </w:tc>
        <w:tc>
          <w:tcPr>
            <w:tcW w:w="2066" w:type="pct"/>
            <w:gridSpan w:val="6"/>
          </w:tcPr>
          <w:p w:rsidR="00233039" w:rsidRPr="00233039" w:rsidRDefault="00233039" w:rsidP="00233039">
            <w:r w:rsidRPr="00233039">
              <w:t>Медицина бола</w:t>
            </w:r>
          </w:p>
        </w:tc>
      </w:tr>
      <w:tr w:rsidR="00233039" w:rsidRPr="00D203B2" w:rsidTr="00233039">
        <w:trPr>
          <w:trHeight w:val="227"/>
        </w:trPr>
        <w:tc>
          <w:tcPr>
            <w:tcW w:w="1028" w:type="pct"/>
            <w:gridSpan w:val="2"/>
          </w:tcPr>
          <w:p w:rsidR="00233039" w:rsidRPr="00D203B2" w:rsidRDefault="00233039" w:rsidP="00233039">
            <w:pPr>
              <w:rPr>
                <w:lang w:val="sr-Cyrl-CS"/>
              </w:rPr>
            </w:pPr>
            <w:r w:rsidRPr="00D203B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233039" w:rsidRPr="00D203B2" w:rsidRDefault="00233039" w:rsidP="00233039">
            <w:r w:rsidRPr="00D203B2">
              <w:t>2015.</w:t>
            </w:r>
          </w:p>
        </w:tc>
        <w:tc>
          <w:tcPr>
            <w:tcW w:w="1444" w:type="pct"/>
            <w:gridSpan w:val="3"/>
          </w:tcPr>
          <w:p w:rsidR="00233039" w:rsidRPr="00D203B2" w:rsidRDefault="00233039" w:rsidP="00233039">
            <w:r w:rsidRPr="00D203B2">
              <w:t>Медицински факултет Нови Сад</w:t>
            </w:r>
          </w:p>
        </w:tc>
        <w:tc>
          <w:tcPr>
            <w:tcW w:w="2066" w:type="pct"/>
            <w:gridSpan w:val="6"/>
          </w:tcPr>
          <w:p w:rsidR="00233039" w:rsidRPr="00D203B2" w:rsidRDefault="00233039" w:rsidP="00233039">
            <w:r w:rsidRPr="00D203B2">
              <w:t>Медицинске науке, неурологија</w:t>
            </w:r>
          </w:p>
        </w:tc>
      </w:tr>
      <w:tr w:rsidR="00233039" w:rsidRPr="00D203B2" w:rsidTr="00233039">
        <w:trPr>
          <w:trHeight w:val="227"/>
        </w:trPr>
        <w:tc>
          <w:tcPr>
            <w:tcW w:w="1028" w:type="pct"/>
            <w:gridSpan w:val="2"/>
          </w:tcPr>
          <w:p w:rsidR="00233039" w:rsidRPr="00D203B2" w:rsidRDefault="00233039" w:rsidP="00233039">
            <w:pPr>
              <w:rPr>
                <w:lang w:val="sr-Cyrl-CS"/>
              </w:rPr>
            </w:pPr>
            <w:r w:rsidRPr="00D203B2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233039" w:rsidRPr="00D203B2" w:rsidRDefault="00233039" w:rsidP="00233039">
            <w:r w:rsidRPr="00D203B2">
              <w:t>2000.</w:t>
            </w:r>
          </w:p>
        </w:tc>
        <w:tc>
          <w:tcPr>
            <w:tcW w:w="1444" w:type="pct"/>
            <w:gridSpan w:val="3"/>
          </w:tcPr>
          <w:p w:rsidR="00233039" w:rsidRPr="00D203B2" w:rsidRDefault="00233039" w:rsidP="00233039">
            <w:r w:rsidRPr="00D203B2">
              <w:t>Медицински факултет Нови Сад</w:t>
            </w:r>
          </w:p>
        </w:tc>
        <w:tc>
          <w:tcPr>
            <w:tcW w:w="2066" w:type="pct"/>
            <w:gridSpan w:val="6"/>
          </w:tcPr>
          <w:p w:rsidR="00233039" w:rsidRPr="00D203B2" w:rsidRDefault="00233039" w:rsidP="00233039">
            <w:r>
              <w:t>Н</w:t>
            </w:r>
            <w:r w:rsidRPr="00D203B2">
              <w:t>еурологија</w:t>
            </w:r>
          </w:p>
        </w:tc>
      </w:tr>
      <w:tr w:rsidR="00233039" w:rsidRPr="00D203B2" w:rsidTr="00233039">
        <w:trPr>
          <w:trHeight w:val="227"/>
        </w:trPr>
        <w:tc>
          <w:tcPr>
            <w:tcW w:w="1028" w:type="pct"/>
            <w:gridSpan w:val="2"/>
          </w:tcPr>
          <w:p w:rsidR="00233039" w:rsidRPr="00D203B2" w:rsidRDefault="00233039" w:rsidP="00233039">
            <w:pPr>
              <w:rPr>
                <w:lang w:val="sr-Cyrl-CS"/>
              </w:rPr>
            </w:pPr>
            <w:r w:rsidRPr="00D203B2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233039" w:rsidRPr="00D203B2" w:rsidRDefault="00233039" w:rsidP="00233039">
            <w:r w:rsidRPr="00D203B2">
              <w:t>1994.</w:t>
            </w:r>
          </w:p>
        </w:tc>
        <w:tc>
          <w:tcPr>
            <w:tcW w:w="1444" w:type="pct"/>
            <w:gridSpan w:val="3"/>
          </w:tcPr>
          <w:p w:rsidR="00233039" w:rsidRPr="00D203B2" w:rsidRDefault="00233039" w:rsidP="00233039">
            <w:r w:rsidRPr="00D203B2">
              <w:t>Медицински факултет Нови Сад</w:t>
            </w:r>
          </w:p>
        </w:tc>
        <w:tc>
          <w:tcPr>
            <w:tcW w:w="2066" w:type="pct"/>
            <w:gridSpan w:val="6"/>
          </w:tcPr>
          <w:p w:rsidR="00233039" w:rsidRPr="00D203B2" w:rsidRDefault="00233039" w:rsidP="00233039">
            <w:r w:rsidRPr="00D203B2">
              <w:t>Општа медицина</w:t>
            </w:r>
          </w:p>
        </w:tc>
      </w:tr>
      <w:tr w:rsidR="00233039" w:rsidRPr="00D203B2" w:rsidTr="00D203B2">
        <w:trPr>
          <w:trHeight w:val="227"/>
        </w:trPr>
        <w:tc>
          <w:tcPr>
            <w:tcW w:w="5000" w:type="pct"/>
            <w:gridSpan w:val="12"/>
            <w:vAlign w:val="center"/>
          </w:tcPr>
          <w:p w:rsidR="00233039" w:rsidRPr="00D203B2" w:rsidRDefault="00233039" w:rsidP="00233039">
            <w:pPr>
              <w:spacing w:after="60"/>
              <w:rPr>
                <w:lang w:val="sr-Cyrl-CS"/>
              </w:rPr>
            </w:pPr>
            <w:r w:rsidRPr="00D203B2">
              <w:rPr>
                <w:b/>
                <w:lang w:val="sr-Cyrl-CS"/>
              </w:rPr>
              <w:t>Списак дисертација</w:t>
            </w:r>
            <w:r w:rsidRPr="00D203B2">
              <w:rPr>
                <w:b/>
              </w:rPr>
              <w:t xml:space="preserve">-докторских уметничких пројеката </w:t>
            </w:r>
            <w:r w:rsidRPr="00D203B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33039" w:rsidRPr="00D203B2" w:rsidTr="00233039">
        <w:trPr>
          <w:trHeight w:val="227"/>
        </w:trPr>
        <w:tc>
          <w:tcPr>
            <w:tcW w:w="287" w:type="pct"/>
            <w:vAlign w:val="center"/>
          </w:tcPr>
          <w:p w:rsidR="00233039" w:rsidRPr="00D203B2" w:rsidRDefault="00233039" w:rsidP="00233039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>Р.Б.</w:t>
            </w:r>
          </w:p>
        </w:tc>
        <w:tc>
          <w:tcPr>
            <w:tcW w:w="2647" w:type="pct"/>
            <w:gridSpan w:val="5"/>
            <w:vAlign w:val="center"/>
          </w:tcPr>
          <w:p w:rsidR="00233039" w:rsidRPr="00D203B2" w:rsidRDefault="00233039" w:rsidP="00233039">
            <w:pPr>
              <w:spacing w:after="60"/>
            </w:pPr>
            <w:r w:rsidRPr="00D203B2">
              <w:rPr>
                <w:lang w:val="sr-Cyrl-CS"/>
              </w:rPr>
              <w:t>Наслов дисертације</w:t>
            </w:r>
            <w:r w:rsidRPr="00D203B2">
              <w:t xml:space="preserve">- докторског уметничког пројекта </w:t>
            </w:r>
          </w:p>
        </w:tc>
        <w:tc>
          <w:tcPr>
            <w:tcW w:w="786" w:type="pct"/>
            <w:gridSpan w:val="2"/>
            <w:vAlign w:val="center"/>
          </w:tcPr>
          <w:p w:rsidR="00233039" w:rsidRPr="00D203B2" w:rsidRDefault="00233039" w:rsidP="00233039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>Име кандидата</w:t>
            </w:r>
          </w:p>
        </w:tc>
        <w:tc>
          <w:tcPr>
            <w:tcW w:w="621" w:type="pct"/>
            <w:gridSpan w:val="2"/>
            <w:vAlign w:val="center"/>
          </w:tcPr>
          <w:p w:rsidR="00233039" w:rsidRPr="00D203B2" w:rsidRDefault="00233039" w:rsidP="00233039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 xml:space="preserve">*пријављена </w:t>
            </w:r>
          </w:p>
        </w:tc>
        <w:tc>
          <w:tcPr>
            <w:tcW w:w="659" w:type="pct"/>
            <w:gridSpan w:val="2"/>
            <w:vAlign w:val="center"/>
          </w:tcPr>
          <w:p w:rsidR="00233039" w:rsidRPr="00D203B2" w:rsidRDefault="00233039" w:rsidP="00233039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>** одбрањена</w:t>
            </w:r>
          </w:p>
        </w:tc>
      </w:tr>
      <w:tr w:rsidR="00233039" w:rsidRPr="00D203B2" w:rsidTr="00233039">
        <w:trPr>
          <w:trHeight w:val="227"/>
        </w:trPr>
        <w:tc>
          <w:tcPr>
            <w:tcW w:w="287" w:type="pct"/>
            <w:vAlign w:val="center"/>
          </w:tcPr>
          <w:p w:rsidR="00233039" w:rsidRPr="00D203B2" w:rsidRDefault="00233039" w:rsidP="0023303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647" w:type="pct"/>
            <w:gridSpan w:val="5"/>
            <w:vAlign w:val="center"/>
          </w:tcPr>
          <w:p w:rsidR="00233039" w:rsidRPr="00D203B2" w:rsidRDefault="00233039" w:rsidP="0023303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86" w:type="pct"/>
            <w:gridSpan w:val="2"/>
            <w:vAlign w:val="center"/>
          </w:tcPr>
          <w:p w:rsidR="00233039" w:rsidRPr="00D203B2" w:rsidRDefault="00233039" w:rsidP="0023303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21" w:type="pct"/>
            <w:gridSpan w:val="2"/>
            <w:vAlign w:val="center"/>
          </w:tcPr>
          <w:p w:rsidR="00233039" w:rsidRPr="00D203B2" w:rsidRDefault="00233039" w:rsidP="0023303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59" w:type="pct"/>
            <w:gridSpan w:val="2"/>
            <w:vAlign w:val="center"/>
          </w:tcPr>
          <w:p w:rsidR="00233039" w:rsidRPr="00D203B2" w:rsidRDefault="00233039" w:rsidP="0023303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233039" w:rsidRPr="00D203B2" w:rsidTr="00D203B2">
        <w:trPr>
          <w:trHeight w:val="227"/>
        </w:trPr>
        <w:tc>
          <w:tcPr>
            <w:tcW w:w="5000" w:type="pct"/>
            <w:gridSpan w:val="12"/>
            <w:vAlign w:val="center"/>
          </w:tcPr>
          <w:p w:rsidR="00233039" w:rsidRPr="00D203B2" w:rsidRDefault="00233039" w:rsidP="00233039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>*Година  у којој је дисертација</w:t>
            </w:r>
            <w:r w:rsidRPr="00D203B2">
              <w:t xml:space="preserve">-докторски уметнички пројекат </w:t>
            </w:r>
            <w:r w:rsidRPr="00D203B2">
              <w:rPr>
                <w:lang w:val="sr-Cyrl-CS"/>
              </w:rPr>
              <w:t xml:space="preserve"> пријављена</w:t>
            </w:r>
            <w:r w:rsidRPr="00D203B2">
              <w:t xml:space="preserve">-пријављен </w:t>
            </w:r>
            <w:r w:rsidRPr="00D203B2">
              <w:rPr>
                <w:lang w:val="sr-Cyrl-CS"/>
              </w:rPr>
              <w:t>(само за дисертације</w:t>
            </w:r>
            <w:r w:rsidRPr="00D203B2">
              <w:t xml:space="preserve">-докторске уметничке пројекте </w:t>
            </w:r>
            <w:r w:rsidRPr="00D203B2">
              <w:rPr>
                <w:lang w:val="sr-Cyrl-CS"/>
              </w:rPr>
              <w:t xml:space="preserve"> које су у току), ** Година у којој је дисертација</w:t>
            </w:r>
            <w:r w:rsidRPr="00D203B2">
              <w:t xml:space="preserve">-докторски уметнички пројекат </w:t>
            </w:r>
            <w:r w:rsidRPr="00D203B2">
              <w:rPr>
                <w:lang w:val="sr-Cyrl-CS"/>
              </w:rPr>
              <w:t xml:space="preserve"> одбрањена (само за дисертације</w:t>
            </w:r>
            <w:r w:rsidRPr="00D203B2">
              <w:t xml:space="preserve">-докторско уметничке пројекте </w:t>
            </w:r>
            <w:r w:rsidRPr="00D203B2">
              <w:rPr>
                <w:lang w:val="sr-Cyrl-CS"/>
              </w:rPr>
              <w:t xml:space="preserve"> из ранијег периода)</w:t>
            </w:r>
          </w:p>
        </w:tc>
      </w:tr>
      <w:tr w:rsidR="00233039" w:rsidRPr="00D203B2" w:rsidTr="00D203B2">
        <w:trPr>
          <w:trHeight w:val="227"/>
        </w:trPr>
        <w:tc>
          <w:tcPr>
            <w:tcW w:w="5000" w:type="pct"/>
            <w:gridSpan w:val="12"/>
            <w:vAlign w:val="center"/>
          </w:tcPr>
          <w:p w:rsidR="00233039" w:rsidRPr="00D203B2" w:rsidRDefault="00233039" w:rsidP="00233039">
            <w:pPr>
              <w:spacing w:after="60"/>
              <w:rPr>
                <w:b/>
              </w:rPr>
            </w:pPr>
            <w:r w:rsidRPr="00D203B2">
              <w:rPr>
                <w:b/>
                <w:lang w:val="sr-Cyrl-CS"/>
              </w:rPr>
              <w:t>Категоризација публикације</w:t>
            </w:r>
            <w:r w:rsidRPr="00D203B2">
              <w:rPr>
                <w:b/>
              </w:rPr>
              <w:t xml:space="preserve"> научних радова  из области датог студијског програма </w:t>
            </w:r>
            <w:r w:rsidRPr="00D203B2">
              <w:rPr>
                <w:b/>
                <w:lang w:val="sr-Cyrl-CS"/>
              </w:rPr>
              <w:t xml:space="preserve"> према класификацији ре</w:t>
            </w:r>
            <w:r w:rsidRPr="00D203B2">
              <w:rPr>
                <w:b/>
              </w:rPr>
              <w:t>с</w:t>
            </w:r>
            <w:r w:rsidRPr="00D203B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33039" w:rsidRPr="00D203B2" w:rsidTr="00D203B2">
        <w:trPr>
          <w:trHeight w:val="227"/>
        </w:trPr>
        <w:tc>
          <w:tcPr>
            <w:tcW w:w="287" w:type="pct"/>
            <w:vAlign w:val="center"/>
          </w:tcPr>
          <w:p w:rsidR="00233039" w:rsidRPr="00D203B2" w:rsidRDefault="00233039" w:rsidP="00233039">
            <w:pPr>
              <w:spacing w:after="60"/>
              <w:ind w:left="-23"/>
              <w:jc w:val="center"/>
            </w:pPr>
            <w:r w:rsidRPr="00D203B2">
              <w:t>Р.б.</w:t>
            </w:r>
          </w:p>
        </w:tc>
        <w:tc>
          <w:tcPr>
            <w:tcW w:w="3349" w:type="pct"/>
            <w:gridSpan w:val="6"/>
          </w:tcPr>
          <w:p w:rsidR="00233039" w:rsidRPr="00D203B2" w:rsidRDefault="00233039" w:rsidP="0023303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203B2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233039" w:rsidRPr="00D203B2" w:rsidRDefault="00233039" w:rsidP="002330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203B2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233039" w:rsidRPr="00D203B2" w:rsidRDefault="00233039" w:rsidP="002330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203B2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233039" w:rsidRPr="00D203B2" w:rsidRDefault="00233039" w:rsidP="002330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203B2">
              <w:rPr>
                <w:sz w:val="20"/>
                <w:szCs w:val="20"/>
              </w:rPr>
              <w:t>IF</w:t>
            </w:r>
          </w:p>
        </w:tc>
      </w:tr>
      <w:tr w:rsidR="008502D4" w:rsidRPr="00D203B2" w:rsidTr="000935DC">
        <w:trPr>
          <w:trHeight w:val="227"/>
        </w:trPr>
        <w:tc>
          <w:tcPr>
            <w:tcW w:w="287" w:type="pct"/>
            <w:vAlign w:val="center"/>
          </w:tcPr>
          <w:p w:rsidR="008502D4" w:rsidRDefault="006E4547" w:rsidP="006E4547">
            <w:pPr>
              <w:jc w:val="center"/>
            </w:pPr>
            <w:r>
              <w:t>1.</w:t>
            </w:r>
          </w:p>
        </w:tc>
        <w:tc>
          <w:tcPr>
            <w:tcW w:w="3349" w:type="pct"/>
            <w:gridSpan w:val="6"/>
          </w:tcPr>
          <w:p w:rsidR="008502D4" w:rsidRPr="003E298C" w:rsidRDefault="008502D4" w:rsidP="008523BE">
            <w:pPr>
              <w:contextualSpacing/>
              <w:jc w:val="both"/>
              <w:rPr>
                <w:rFonts w:eastAsia="Calibri"/>
              </w:rPr>
            </w:pPr>
            <w:r w:rsidRPr="00C74941">
              <w:rPr>
                <w:rFonts w:eastAsia="Calibri"/>
                <w:bCs/>
              </w:rPr>
              <w:t>Knezovi</w:t>
            </w:r>
            <w:r>
              <w:rPr>
                <w:rFonts w:eastAsia="Calibri"/>
                <w:bCs/>
              </w:rPr>
              <w:t>ć</w:t>
            </w:r>
            <w:r w:rsidRPr="00C74941">
              <w:rPr>
                <w:rFonts w:eastAsia="Calibri"/>
                <w:bCs/>
              </w:rPr>
              <w:t xml:space="preserve"> G</w:t>
            </w:r>
            <w:r>
              <w:rPr>
                <w:rFonts w:eastAsia="Calibri"/>
                <w:bCs/>
              </w:rPr>
              <w:t xml:space="preserve">, </w:t>
            </w:r>
            <w:r w:rsidRPr="00C74941">
              <w:rPr>
                <w:rFonts w:eastAsia="Calibri"/>
                <w:bCs/>
              </w:rPr>
              <w:t>Milojkovi</w:t>
            </w:r>
            <w:r>
              <w:rPr>
                <w:rFonts w:eastAsia="Calibri"/>
                <w:bCs/>
              </w:rPr>
              <w:t>ć</w:t>
            </w:r>
            <w:r w:rsidRPr="00C74941">
              <w:rPr>
                <w:rFonts w:eastAsia="Calibri"/>
                <w:bCs/>
              </w:rPr>
              <w:t xml:space="preserve"> J</w:t>
            </w:r>
            <w:r>
              <w:rPr>
                <w:rFonts w:eastAsia="Calibri"/>
                <w:bCs/>
              </w:rPr>
              <w:t xml:space="preserve">, </w:t>
            </w:r>
            <w:r w:rsidRPr="00C74941">
              <w:rPr>
                <w:rFonts w:eastAsia="Calibri"/>
                <w:bCs/>
              </w:rPr>
              <w:t>Vlahovi</w:t>
            </w:r>
            <w:r>
              <w:rPr>
                <w:rFonts w:eastAsia="Calibri"/>
                <w:bCs/>
              </w:rPr>
              <w:t>ć</w:t>
            </w:r>
            <w:r w:rsidRPr="00C74941">
              <w:rPr>
                <w:rFonts w:eastAsia="Calibri"/>
                <w:bCs/>
              </w:rPr>
              <w:t xml:space="preserve"> D</w:t>
            </w:r>
            <w:r>
              <w:rPr>
                <w:rFonts w:eastAsia="Calibri"/>
                <w:bCs/>
              </w:rPr>
              <w:t xml:space="preserve">, </w:t>
            </w:r>
            <w:r w:rsidRPr="00C74941">
              <w:rPr>
                <w:rFonts w:eastAsia="Calibri"/>
                <w:b/>
              </w:rPr>
              <w:t>Lu</w:t>
            </w:r>
            <w:r>
              <w:rPr>
                <w:rFonts w:eastAsia="Calibri"/>
                <w:b/>
              </w:rPr>
              <w:t>č</w:t>
            </w:r>
            <w:r w:rsidRPr="00C74941"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</w:rPr>
              <w:t>ć</w:t>
            </w:r>
            <w:r w:rsidRPr="00C74941">
              <w:rPr>
                <w:rFonts w:eastAsia="Calibri"/>
                <w:b/>
              </w:rPr>
              <w:t>-Prokin A</w:t>
            </w:r>
            <w:r>
              <w:rPr>
                <w:rFonts w:eastAsia="Calibri"/>
                <w:bCs/>
              </w:rPr>
              <w:t xml:space="preserve">, </w:t>
            </w:r>
            <w:r w:rsidRPr="00C74941">
              <w:rPr>
                <w:rFonts w:eastAsia="Calibri"/>
                <w:bCs/>
              </w:rPr>
              <w:t>Kokai-Zeki</w:t>
            </w:r>
            <w:r>
              <w:rPr>
                <w:rFonts w:eastAsia="Calibri"/>
                <w:bCs/>
              </w:rPr>
              <w:t>ć</w:t>
            </w:r>
            <w:r w:rsidRPr="00C74941">
              <w:rPr>
                <w:rFonts w:eastAsia="Calibri"/>
                <w:bCs/>
              </w:rPr>
              <w:t xml:space="preserve"> T</w:t>
            </w:r>
            <w:r>
              <w:rPr>
                <w:rFonts w:eastAsia="Calibri"/>
                <w:bCs/>
              </w:rPr>
              <w:t xml:space="preserve">, </w:t>
            </w:r>
            <w:r w:rsidRPr="00C74941">
              <w:rPr>
                <w:rFonts w:eastAsia="Calibri"/>
                <w:bCs/>
              </w:rPr>
              <w:t>Torbica S</w:t>
            </w:r>
            <w:r>
              <w:rPr>
                <w:rFonts w:eastAsia="Calibri"/>
                <w:bCs/>
              </w:rPr>
              <w:t xml:space="preserve">, et al. </w:t>
            </w:r>
            <w:hyperlink r:id="rId6" w:history="1">
              <w:r w:rsidRPr="00C74941">
                <w:rPr>
                  <w:rStyle w:val="Hyperlink"/>
                  <w:rFonts w:eastAsia="Calibri"/>
                  <w:bCs/>
                </w:rPr>
                <w:t>Basilar artery reocclusion within 24 hours after mechanical thrombectomy successfully treated with new intervention</w:t>
              </w:r>
            </w:hyperlink>
            <w:r>
              <w:rPr>
                <w:rFonts w:eastAsia="Calibri"/>
                <w:bCs/>
              </w:rPr>
              <w:t xml:space="preserve">. Acta Clin Croat. </w:t>
            </w:r>
            <w:r w:rsidRPr="00C74941">
              <w:rPr>
                <w:rFonts w:eastAsia="Calibri"/>
                <w:bCs/>
              </w:rPr>
              <w:t>2023</w:t>
            </w:r>
            <w:r>
              <w:rPr>
                <w:rFonts w:eastAsia="Calibri"/>
                <w:bCs/>
              </w:rPr>
              <w:t>;</w:t>
            </w:r>
            <w:r w:rsidRPr="00C74941">
              <w:rPr>
                <w:rFonts w:eastAsia="Calibri"/>
                <w:bCs/>
              </w:rPr>
              <w:t>62</w:t>
            </w:r>
            <w:r>
              <w:rPr>
                <w:rFonts w:eastAsia="Calibri"/>
                <w:bCs/>
              </w:rPr>
              <w:t>(3):</w:t>
            </w:r>
            <w:r w:rsidRPr="00C74941">
              <w:rPr>
                <w:rFonts w:eastAsia="Calibri"/>
                <w:bCs/>
              </w:rPr>
              <w:t>561-6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8502D4" w:rsidRPr="003E298C" w:rsidRDefault="008502D4" w:rsidP="008523BE">
            <w:pPr>
              <w:jc w:val="center"/>
            </w:pPr>
            <w:r w:rsidRPr="00C74941">
              <w:t>145/167</w:t>
            </w:r>
          </w:p>
        </w:tc>
        <w:tc>
          <w:tcPr>
            <w:tcW w:w="413" w:type="pct"/>
            <w:gridSpan w:val="2"/>
            <w:vAlign w:val="center"/>
          </w:tcPr>
          <w:p w:rsidR="008502D4" w:rsidRPr="003E298C" w:rsidRDefault="008502D4" w:rsidP="008523BE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8502D4" w:rsidRPr="003E298C" w:rsidRDefault="008502D4" w:rsidP="008523BE">
            <w:pPr>
              <w:jc w:val="center"/>
            </w:pPr>
            <w:r w:rsidRPr="00C74941">
              <w:t>0.7</w:t>
            </w:r>
          </w:p>
        </w:tc>
      </w:tr>
      <w:tr w:rsidR="008502D4" w:rsidRPr="00D203B2" w:rsidTr="000935DC">
        <w:trPr>
          <w:trHeight w:val="227"/>
        </w:trPr>
        <w:tc>
          <w:tcPr>
            <w:tcW w:w="287" w:type="pct"/>
            <w:vAlign w:val="center"/>
          </w:tcPr>
          <w:p w:rsidR="008502D4" w:rsidRDefault="008502D4" w:rsidP="006E4547">
            <w:pPr>
              <w:jc w:val="center"/>
            </w:pPr>
            <w:r>
              <w:t>2.</w:t>
            </w:r>
          </w:p>
        </w:tc>
        <w:tc>
          <w:tcPr>
            <w:tcW w:w="3349" w:type="pct"/>
            <w:gridSpan w:val="6"/>
          </w:tcPr>
          <w:p w:rsidR="008502D4" w:rsidRPr="003E298C" w:rsidRDefault="008502D4" w:rsidP="008523BE">
            <w:pPr>
              <w:contextualSpacing/>
              <w:jc w:val="both"/>
            </w:pPr>
            <w:r w:rsidRPr="00D67D2F">
              <w:rPr>
                <w:rFonts w:eastAsia="Calibri"/>
                <w:bCs/>
              </w:rPr>
              <w:t>Krtini</w:t>
            </w:r>
            <w:r>
              <w:rPr>
                <w:rFonts w:eastAsia="Calibri"/>
                <w:bCs/>
              </w:rPr>
              <w:t>ć</w:t>
            </w:r>
            <w:r w:rsidRPr="00D67D2F">
              <w:rPr>
                <w:rFonts w:eastAsia="Calibri"/>
                <w:bCs/>
              </w:rPr>
              <w:t xml:space="preserve"> D</w:t>
            </w:r>
            <w:r>
              <w:rPr>
                <w:rFonts w:eastAsia="Calibri"/>
                <w:bCs/>
              </w:rPr>
              <w:t>, N</w:t>
            </w:r>
            <w:r w:rsidRPr="00D67D2F">
              <w:rPr>
                <w:rFonts w:eastAsia="Calibri"/>
                <w:bCs/>
              </w:rPr>
              <w:t>edin-Rankovi</w:t>
            </w:r>
            <w:r>
              <w:rPr>
                <w:rFonts w:eastAsia="Calibri"/>
                <w:bCs/>
              </w:rPr>
              <w:t>ć</w:t>
            </w:r>
            <w:r w:rsidRPr="00D67D2F">
              <w:rPr>
                <w:rFonts w:eastAsia="Calibri"/>
                <w:bCs/>
              </w:rPr>
              <w:t xml:space="preserve"> G</w:t>
            </w:r>
            <w:r>
              <w:rPr>
                <w:rFonts w:eastAsia="Calibri"/>
                <w:bCs/>
              </w:rPr>
              <w:t xml:space="preserve">, </w:t>
            </w:r>
            <w:r w:rsidRPr="00D67D2F">
              <w:rPr>
                <w:rFonts w:eastAsia="Calibri"/>
                <w:bCs/>
              </w:rPr>
              <w:t>Petkovi</w:t>
            </w:r>
            <w:r>
              <w:rPr>
                <w:rFonts w:eastAsia="Calibri"/>
                <w:bCs/>
              </w:rPr>
              <w:t>ć</w:t>
            </w:r>
            <w:r w:rsidRPr="00D67D2F">
              <w:rPr>
                <w:rFonts w:eastAsia="Calibri"/>
                <w:bCs/>
              </w:rPr>
              <w:t xml:space="preserve"> I</w:t>
            </w:r>
            <w:r>
              <w:rPr>
                <w:rFonts w:eastAsia="Calibri"/>
                <w:bCs/>
              </w:rPr>
              <w:t xml:space="preserve">, </w:t>
            </w:r>
            <w:r w:rsidRPr="00D67D2F">
              <w:rPr>
                <w:rFonts w:eastAsia="Calibri"/>
                <w:bCs/>
              </w:rPr>
              <w:t>Cvetanovi</w:t>
            </w:r>
            <w:r>
              <w:rPr>
                <w:rFonts w:eastAsia="Calibri"/>
                <w:bCs/>
              </w:rPr>
              <w:t>ć</w:t>
            </w:r>
            <w:r w:rsidRPr="00D67D2F">
              <w:rPr>
                <w:rFonts w:eastAsia="Calibri"/>
                <w:bCs/>
              </w:rPr>
              <w:t xml:space="preserve"> A</w:t>
            </w:r>
            <w:r>
              <w:rPr>
                <w:rFonts w:eastAsia="Calibri"/>
                <w:bCs/>
              </w:rPr>
              <w:t>, Č</w:t>
            </w:r>
            <w:r w:rsidRPr="00D67D2F">
              <w:rPr>
                <w:rFonts w:eastAsia="Calibri"/>
                <w:bCs/>
              </w:rPr>
              <w:t>oni</w:t>
            </w:r>
            <w:r>
              <w:rPr>
                <w:rFonts w:eastAsia="Calibri"/>
                <w:bCs/>
              </w:rPr>
              <w:t>ć</w:t>
            </w:r>
            <w:r w:rsidRPr="00D67D2F">
              <w:rPr>
                <w:rFonts w:eastAsia="Calibri"/>
                <w:bCs/>
              </w:rPr>
              <w:t xml:space="preserve"> I</w:t>
            </w:r>
            <w:r>
              <w:rPr>
                <w:rFonts w:eastAsia="Calibri"/>
                <w:bCs/>
              </w:rPr>
              <w:t>, et al...</w:t>
            </w:r>
            <w:r w:rsidRPr="00D67D2F">
              <w:rPr>
                <w:rFonts w:eastAsia="Calibri"/>
                <w:b/>
              </w:rPr>
              <w:t>Lu</w:t>
            </w:r>
            <w:r>
              <w:rPr>
                <w:rFonts w:eastAsia="Calibri"/>
                <w:b/>
              </w:rPr>
              <w:t>č</w:t>
            </w:r>
            <w:r w:rsidRPr="00D67D2F"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</w:rPr>
              <w:t>ć</w:t>
            </w:r>
            <w:r w:rsidRPr="00D67D2F">
              <w:rPr>
                <w:rFonts w:eastAsia="Calibri"/>
                <w:b/>
              </w:rPr>
              <w:t>-Prokin A</w:t>
            </w:r>
            <w:r>
              <w:rPr>
                <w:rFonts w:eastAsia="Calibri"/>
                <w:bCs/>
              </w:rPr>
              <w:t xml:space="preserve">. </w:t>
            </w:r>
            <w:hyperlink r:id="rId7" w:history="1">
              <w:r w:rsidRPr="00D67D2F">
                <w:rPr>
                  <w:rStyle w:val="Hyperlink"/>
                  <w:rFonts w:eastAsia="Calibri"/>
                  <w:bCs/>
                </w:rPr>
                <w:t>The role of tapentadol in cancer pain pharmacotherapy in patients with metastatic malignant disease</w:t>
              </w:r>
            </w:hyperlink>
            <w:r>
              <w:rPr>
                <w:rFonts w:eastAsia="Calibri"/>
                <w:bCs/>
              </w:rPr>
              <w:t xml:space="preserve">. </w:t>
            </w:r>
            <w:r w:rsidRPr="00D67D2F">
              <w:rPr>
                <w:rFonts w:eastAsia="Calibri"/>
                <w:bCs/>
              </w:rPr>
              <w:t>Eur Rev Med Pharmacol Sci</w:t>
            </w:r>
            <w:r>
              <w:rPr>
                <w:rFonts w:eastAsia="Calibri"/>
                <w:bCs/>
              </w:rPr>
              <w:t xml:space="preserve">. </w:t>
            </w:r>
            <w:r w:rsidRPr="00D67D2F">
              <w:rPr>
                <w:rFonts w:eastAsia="Calibri"/>
                <w:bCs/>
              </w:rPr>
              <w:t>2023</w:t>
            </w:r>
            <w:r>
              <w:rPr>
                <w:rFonts w:eastAsia="Calibri"/>
                <w:bCs/>
              </w:rPr>
              <w:t>;</w:t>
            </w:r>
            <w:r w:rsidRPr="00D67D2F">
              <w:rPr>
                <w:rFonts w:eastAsia="Calibri"/>
                <w:bCs/>
              </w:rPr>
              <w:t>27</w:t>
            </w:r>
            <w:r>
              <w:rPr>
                <w:rFonts w:eastAsia="Calibri"/>
                <w:bCs/>
              </w:rPr>
              <w:t>(</w:t>
            </w:r>
            <w:r w:rsidRPr="00D67D2F">
              <w:rPr>
                <w:rFonts w:eastAsia="Calibri"/>
                <w:bCs/>
              </w:rPr>
              <w:t>24</w:t>
            </w:r>
            <w:r>
              <w:rPr>
                <w:rFonts w:eastAsia="Calibri"/>
                <w:bCs/>
              </w:rPr>
              <w:t>):</w:t>
            </w:r>
            <w:r w:rsidRPr="00D67D2F">
              <w:rPr>
                <w:rFonts w:eastAsia="Calibri"/>
                <w:bCs/>
              </w:rPr>
              <w:t>12112-20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8502D4" w:rsidRDefault="008502D4" w:rsidP="008523BE">
            <w:pPr>
              <w:jc w:val="center"/>
            </w:pPr>
            <w:r w:rsidRPr="005F6B46">
              <w:t>138/278</w:t>
            </w:r>
          </w:p>
          <w:p w:rsidR="008502D4" w:rsidRPr="00BF7A54" w:rsidRDefault="008502D4" w:rsidP="008523BE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8502D4" w:rsidRDefault="008502D4" w:rsidP="008523BE">
            <w:pPr>
              <w:jc w:val="center"/>
            </w:pPr>
            <w:r>
              <w:t xml:space="preserve">22 </w:t>
            </w:r>
          </w:p>
          <w:p w:rsidR="008502D4" w:rsidRPr="00BF7A54" w:rsidRDefault="008502D4" w:rsidP="008523BE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8502D4" w:rsidRDefault="008502D4" w:rsidP="008523BE">
            <w:pPr>
              <w:jc w:val="center"/>
            </w:pPr>
            <w:r w:rsidRPr="005F6B46">
              <w:t>3.3</w:t>
            </w:r>
          </w:p>
          <w:p w:rsidR="008502D4" w:rsidRPr="00BF7A54" w:rsidRDefault="008502D4" w:rsidP="008523BE">
            <w:pPr>
              <w:jc w:val="center"/>
            </w:pPr>
            <w:r>
              <w:t>(2022)</w:t>
            </w:r>
          </w:p>
        </w:tc>
      </w:tr>
      <w:tr w:rsidR="008502D4" w:rsidRPr="00D203B2" w:rsidTr="000935DC">
        <w:trPr>
          <w:trHeight w:val="227"/>
        </w:trPr>
        <w:tc>
          <w:tcPr>
            <w:tcW w:w="287" w:type="pct"/>
            <w:vAlign w:val="center"/>
          </w:tcPr>
          <w:p w:rsidR="008502D4" w:rsidRPr="003E298C" w:rsidRDefault="008502D4" w:rsidP="006E4547">
            <w:pPr>
              <w:jc w:val="center"/>
            </w:pPr>
            <w:r>
              <w:t>3.</w:t>
            </w:r>
          </w:p>
        </w:tc>
        <w:tc>
          <w:tcPr>
            <w:tcW w:w="3349" w:type="pct"/>
            <w:gridSpan w:val="6"/>
          </w:tcPr>
          <w:p w:rsidR="008502D4" w:rsidRPr="003E298C" w:rsidRDefault="008502D4" w:rsidP="008523BE">
            <w:pPr>
              <w:contextualSpacing/>
              <w:jc w:val="both"/>
            </w:pPr>
            <w:r w:rsidRPr="00C0535D">
              <w:rPr>
                <w:rFonts w:eastAsia="Calibri"/>
                <w:b/>
              </w:rPr>
              <w:t>Lu</w:t>
            </w:r>
            <w:r>
              <w:rPr>
                <w:rFonts w:eastAsia="Calibri"/>
                <w:b/>
              </w:rPr>
              <w:t>č</w:t>
            </w:r>
            <w:r w:rsidRPr="00C0535D"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</w:rPr>
              <w:t>ć</w:t>
            </w:r>
            <w:r w:rsidRPr="00C0535D">
              <w:rPr>
                <w:rFonts w:eastAsia="Calibri"/>
                <w:b/>
              </w:rPr>
              <w:t xml:space="preserve"> Prokin A</w:t>
            </w:r>
            <w:r w:rsidRPr="00C0535D">
              <w:rPr>
                <w:rFonts w:eastAsia="Calibri"/>
              </w:rPr>
              <w:t>, Gali</w:t>
            </w:r>
            <w:r>
              <w:rPr>
                <w:rFonts w:eastAsia="Calibri"/>
              </w:rPr>
              <w:t>ć</w:t>
            </w:r>
            <w:r w:rsidRPr="00C0535D">
              <w:rPr>
                <w:rFonts w:eastAsia="Calibri"/>
              </w:rPr>
              <w:t xml:space="preserve"> V, Boban N. </w:t>
            </w:r>
            <w:hyperlink r:id="rId8" w:history="1">
              <w:r w:rsidRPr="00C0535D">
                <w:rPr>
                  <w:rStyle w:val="Hyperlink"/>
                  <w:rFonts w:eastAsia="Calibri"/>
                </w:rPr>
                <w:t>Basilar artery dissection in an adult patient</w:t>
              </w:r>
              <w:r>
                <w:rPr>
                  <w:rStyle w:val="Hyperlink"/>
                  <w:rFonts w:eastAsia="Calibri"/>
                </w:rPr>
                <w:t xml:space="preserve"> </w:t>
              </w:r>
              <w:r w:rsidRPr="00C0535D">
                <w:rPr>
                  <w:rStyle w:val="Hyperlink"/>
                  <w:rFonts w:eastAsia="Calibri"/>
                </w:rPr>
                <w:t>presenting with de novo Moyamoya disease</w:t>
              </w:r>
            </w:hyperlink>
            <w:r>
              <w:rPr>
                <w:rFonts w:eastAsia="Calibri"/>
              </w:rPr>
              <w:t xml:space="preserve"> (Letter)</w:t>
            </w:r>
            <w:r w:rsidRPr="00C0535D">
              <w:rPr>
                <w:rFonts w:eastAsia="Calibri"/>
              </w:rPr>
              <w:t>. Ann Indian Acad Neurol. 2021;24(3):423-5.</w:t>
            </w:r>
          </w:p>
        </w:tc>
        <w:tc>
          <w:tcPr>
            <w:tcW w:w="496" w:type="pct"/>
            <w:gridSpan w:val="2"/>
            <w:vAlign w:val="center"/>
          </w:tcPr>
          <w:p w:rsidR="008502D4" w:rsidRPr="00BF7A54" w:rsidRDefault="008502D4" w:rsidP="008523BE">
            <w:pPr>
              <w:jc w:val="center"/>
            </w:pPr>
            <w:r>
              <w:t>186/212</w:t>
            </w:r>
          </w:p>
        </w:tc>
        <w:tc>
          <w:tcPr>
            <w:tcW w:w="413" w:type="pct"/>
            <w:gridSpan w:val="2"/>
            <w:vAlign w:val="center"/>
          </w:tcPr>
          <w:p w:rsidR="008502D4" w:rsidRPr="00BF7A54" w:rsidRDefault="008502D4" w:rsidP="008523BE">
            <w:pPr>
              <w:jc w:val="center"/>
            </w:pPr>
            <w:r>
              <w:t xml:space="preserve">26 </w:t>
            </w:r>
          </w:p>
        </w:tc>
        <w:tc>
          <w:tcPr>
            <w:tcW w:w="455" w:type="pct"/>
            <w:vAlign w:val="center"/>
          </w:tcPr>
          <w:p w:rsidR="008502D4" w:rsidRPr="00BF7A54" w:rsidRDefault="008502D4" w:rsidP="008523BE">
            <w:pPr>
              <w:jc w:val="center"/>
            </w:pPr>
            <w:r>
              <w:t>1.714</w:t>
            </w:r>
          </w:p>
        </w:tc>
      </w:tr>
      <w:tr w:rsidR="008502D4" w:rsidRPr="00D203B2" w:rsidTr="000935DC">
        <w:trPr>
          <w:trHeight w:val="227"/>
        </w:trPr>
        <w:tc>
          <w:tcPr>
            <w:tcW w:w="287" w:type="pct"/>
            <w:vAlign w:val="center"/>
          </w:tcPr>
          <w:p w:rsidR="008502D4" w:rsidRPr="003E298C" w:rsidRDefault="008502D4" w:rsidP="006E4547">
            <w:pPr>
              <w:jc w:val="center"/>
            </w:pPr>
            <w:r>
              <w:t>4</w:t>
            </w:r>
            <w:r w:rsidRPr="003E298C">
              <w:t>.</w:t>
            </w:r>
          </w:p>
        </w:tc>
        <w:tc>
          <w:tcPr>
            <w:tcW w:w="3349" w:type="pct"/>
            <w:gridSpan w:val="6"/>
          </w:tcPr>
          <w:p w:rsidR="008502D4" w:rsidRPr="003E298C" w:rsidRDefault="008502D4" w:rsidP="008523BE">
            <w:pPr>
              <w:contextualSpacing/>
              <w:jc w:val="both"/>
            </w:pPr>
            <w:r>
              <w:rPr>
                <w:rFonts w:eastAsia="Calibri"/>
              </w:rPr>
              <w:t>Ž</w:t>
            </w:r>
            <w:r w:rsidRPr="003E298C">
              <w:rPr>
                <w:rFonts w:eastAsia="Calibri"/>
              </w:rPr>
              <w:t>ivanovi</w:t>
            </w:r>
            <w:r>
              <w:rPr>
                <w:rFonts w:eastAsia="Calibri"/>
              </w:rPr>
              <w:t>ć</w:t>
            </w:r>
            <w:r w:rsidRPr="003E298C">
              <w:rPr>
                <w:rFonts w:eastAsia="Calibri"/>
              </w:rPr>
              <w:t xml:space="preserve"> Z, Gubi M, Vlahovi</w:t>
            </w:r>
            <w:r>
              <w:rPr>
                <w:rFonts w:eastAsia="Calibri"/>
              </w:rPr>
              <w:t>ć</w:t>
            </w:r>
            <w:r w:rsidRPr="003E298C">
              <w:rPr>
                <w:rFonts w:eastAsia="Calibri"/>
              </w:rPr>
              <w:t xml:space="preserve"> D, Mili</w:t>
            </w:r>
            <w:r>
              <w:rPr>
                <w:rFonts w:eastAsia="Calibri"/>
              </w:rPr>
              <w:t>ć</w:t>
            </w:r>
            <w:r w:rsidRPr="003E298C">
              <w:rPr>
                <w:rFonts w:eastAsia="Calibri"/>
              </w:rPr>
              <w:t>evi</w:t>
            </w:r>
            <w:r>
              <w:rPr>
                <w:rFonts w:eastAsia="Calibri"/>
              </w:rPr>
              <w:t>ć</w:t>
            </w:r>
            <w:r w:rsidRPr="003E298C">
              <w:rPr>
                <w:rFonts w:eastAsia="Calibri"/>
              </w:rPr>
              <w:t xml:space="preserve"> M, Jovi</w:t>
            </w:r>
            <w:r>
              <w:rPr>
                <w:rFonts w:eastAsia="Calibri"/>
              </w:rPr>
              <w:t>ć</w:t>
            </w:r>
            <w:r w:rsidRPr="003E298C">
              <w:rPr>
                <w:rFonts w:eastAsia="Calibri"/>
              </w:rPr>
              <w:t>evi</w:t>
            </w:r>
            <w:r>
              <w:rPr>
                <w:rFonts w:eastAsia="Calibri"/>
              </w:rPr>
              <w:t>ć</w:t>
            </w:r>
            <w:r w:rsidRPr="003E298C">
              <w:rPr>
                <w:rFonts w:eastAsia="Calibri"/>
              </w:rPr>
              <w:t xml:space="preserve"> M, </w:t>
            </w:r>
            <w:r w:rsidRPr="003E298C">
              <w:rPr>
                <w:rFonts w:eastAsia="Calibri"/>
                <w:b/>
              </w:rPr>
              <w:t>Lu</w:t>
            </w:r>
            <w:r>
              <w:rPr>
                <w:rFonts w:eastAsia="Calibri"/>
                <w:b/>
              </w:rPr>
              <w:t>č</w:t>
            </w:r>
            <w:r w:rsidRPr="003E298C"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</w:rPr>
              <w:t>ć</w:t>
            </w:r>
            <w:r w:rsidRPr="003E298C">
              <w:rPr>
                <w:rFonts w:eastAsia="Calibri"/>
                <w:b/>
              </w:rPr>
              <w:t xml:space="preserve"> A,</w:t>
            </w:r>
            <w:r w:rsidRPr="003E298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et al</w:t>
            </w:r>
            <w:r w:rsidRPr="003E298C">
              <w:rPr>
                <w:rFonts w:eastAsia="Calibri"/>
              </w:rPr>
              <w:t xml:space="preserve">. </w:t>
            </w:r>
            <w:hyperlink r:id="rId9" w:history="1">
              <w:r w:rsidRPr="003E298C">
                <w:rPr>
                  <w:rStyle w:val="Hyperlink"/>
                  <w:rFonts w:eastAsia="Calibri"/>
                </w:rPr>
                <w:t>Patients with acute lacuna</w:t>
              </w:r>
              <w:r w:rsidRPr="003E298C">
                <w:rPr>
                  <w:rStyle w:val="Hyperlink"/>
                  <w:rFonts w:eastAsia="Calibri"/>
                </w:rPr>
                <w:t>r</w:t>
              </w:r>
              <w:r w:rsidRPr="003E298C">
                <w:rPr>
                  <w:rStyle w:val="Hyperlink"/>
                  <w:rFonts w:eastAsia="Calibri"/>
                </w:rPr>
                <w:t xml:space="preserve"> infarction have benefit from intravenous thrombolysis</w:t>
              </w:r>
            </w:hyperlink>
            <w:r w:rsidRPr="003E298C">
              <w:rPr>
                <w:rFonts w:eastAsia="Calibri"/>
              </w:rPr>
              <w:t xml:space="preserve">. </w:t>
            </w:r>
            <w:r w:rsidRPr="003E298C">
              <w:rPr>
                <w:rStyle w:val="medium-bold"/>
              </w:rPr>
              <w:t>J Stroke Cerebrovasc Dis.</w:t>
            </w:r>
            <w:r w:rsidRPr="003E298C">
              <w:rPr>
                <w:rFonts w:eastAsia="Calibri"/>
              </w:rPr>
              <w:t xml:space="preserve"> 2019; 28(2):435-40.</w:t>
            </w:r>
          </w:p>
        </w:tc>
        <w:tc>
          <w:tcPr>
            <w:tcW w:w="496" w:type="pct"/>
            <w:gridSpan w:val="2"/>
            <w:vAlign w:val="center"/>
          </w:tcPr>
          <w:p w:rsidR="008502D4" w:rsidRPr="00BF7A54" w:rsidRDefault="008502D4" w:rsidP="008523BE">
            <w:pPr>
              <w:jc w:val="center"/>
            </w:pPr>
            <w:r w:rsidRPr="003E298C">
              <w:t>220/271</w:t>
            </w:r>
          </w:p>
        </w:tc>
        <w:tc>
          <w:tcPr>
            <w:tcW w:w="413" w:type="pct"/>
            <w:gridSpan w:val="2"/>
            <w:vAlign w:val="center"/>
          </w:tcPr>
          <w:p w:rsidR="008502D4" w:rsidRPr="003E298C" w:rsidRDefault="008502D4" w:rsidP="008523BE">
            <w:pPr>
              <w:jc w:val="center"/>
            </w:pPr>
          </w:p>
          <w:p w:rsidR="008502D4" w:rsidRPr="003E298C" w:rsidRDefault="008502D4" w:rsidP="008523BE">
            <w:pPr>
              <w:jc w:val="center"/>
            </w:pPr>
            <w:r w:rsidRPr="003E298C">
              <w:t>23</w:t>
            </w:r>
          </w:p>
          <w:p w:rsidR="008502D4" w:rsidRPr="00BF7A54" w:rsidRDefault="008502D4" w:rsidP="008523BE">
            <w:pPr>
              <w:jc w:val="center"/>
            </w:pPr>
          </w:p>
        </w:tc>
        <w:tc>
          <w:tcPr>
            <w:tcW w:w="455" w:type="pct"/>
            <w:vAlign w:val="center"/>
          </w:tcPr>
          <w:p w:rsidR="008502D4" w:rsidRPr="00BF7A54" w:rsidRDefault="008502D4" w:rsidP="008523BE">
            <w:pPr>
              <w:jc w:val="center"/>
            </w:pPr>
            <w:r w:rsidRPr="003E298C">
              <w:t>1787</w:t>
            </w:r>
          </w:p>
        </w:tc>
      </w:tr>
      <w:tr w:rsidR="008502D4" w:rsidRPr="00D203B2" w:rsidTr="000935DC">
        <w:trPr>
          <w:trHeight w:val="227"/>
        </w:trPr>
        <w:tc>
          <w:tcPr>
            <w:tcW w:w="287" w:type="pct"/>
            <w:vAlign w:val="center"/>
          </w:tcPr>
          <w:p w:rsidR="008502D4" w:rsidRPr="003E298C" w:rsidRDefault="008502D4" w:rsidP="006E4547">
            <w:pPr>
              <w:jc w:val="center"/>
            </w:pPr>
            <w:r>
              <w:t>5</w:t>
            </w:r>
            <w:r w:rsidRPr="003E298C">
              <w:t>.</w:t>
            </w:r>
          </w:p>
        </w:tc>
        <w:tc>
          <w:tcPr>
            <w:tcW w:w="3349" w:type="pct"/>
            <w:gridSpan w:val="6"/>
          </w:tcPr>
          <w:p w:rsidR="008502D4" w:rsidRPr="003E298C" w:rsidRDefault="008502D4" w:rsidP="008523BE">
            <w:pPr>
              <w:contextualSpacing/>
              <w:jc w:val="both"/>
            </w:pPr>
            <w:r w:rsidRPr="003E298C">
              <w:rPr>
                <w:b/>
                <w:iCs/>
              </w:rPr>
              <w:t>Lučić-Prokin A</w:t>
            </w:r>
            <w:r w:rsidRPr="003E298C">
              <w:rPr>
                <w:iCs/>
              </w:rPr>
              <w:t>, Slankamenac P, Kovačević P, Ružička-Kaloci S, Živanović Ž.</w:t>
            </w:r>
            <w:r w:rsidRPr="003E298C">
              <w:rPr>
                <w:b/>
                <w:bCs/>
              </w:rPr>
              <w:t xml:space="preserve"> </w:t>
            </w:r>
            <w:hyperlink r:id="rId10" w:anchor=".XagkonFx3cc" w:history="1">
              <w:r w:rsidRPr="003E298C">
                <w:rPr>
                  <w:rStyle w:val="Hyperlink"/>
                  <w:bCs/>
                </w:rPr>
                <w:t>Cerebral vasomotor reactivity and apnea test in symptomatic and asymptomatic high-grade carotid stenosis</w:t>
              </w:r>
            </w:hyperlink>
            <w:r w:rsidRPr="003E298C">
              <w:rPr>
                <w:bCs/>
              </w:rPr>
              <w:t>.</w:t>
            </w:r>
            <w:r w:rsidRPr="003E298C">
              <w:rPr>
                <w:b/>
                <w:bCs/>
              </w:rPr>
              <w:t xml:space="preserve"> </w:t>
            </w:r>
            <w:r w:rsidRPr="003E298C">
              <w:t xml:space="preserve">Srp Arh Celok Lek. 2015;143(9-10):520-4. </w:t>
            </w:r>
          </w:p>
        </w:tc>
        <w:tc>
          <w:tcPr>
            <w:tcW w:w="496" w:type="pct"/>
            <w:gridSpan w:val="2"/>
            <w:vAlign w:val="center"/>
          </w:tcPr>
          <w:p w:rsidR="008502D4" w:rsidRPr="00BF7A54" w:rsidRDefault="008502D4" w:rsidP="008523BE">
            <w:pPr>
              <w:jc w:val="center"/>
            </w:pPr>
            <w:r w:rsidRPr="003E298C"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8502D4" w:rsidRPr="00BF7A54" w:rsidRDefault="008502D4" w:rsidP="008523BE">
            <w:pPr>
              <w:jc w:val="center"/>
            </w:pPr>
            <w:r w:rsidRPr="003E298C">
              <w:t>23</w:t>
            </w:r>
          </w:p>
        </w:tc>
        <w:tc>
          <w:tcPr>
            <w:tcW w:w="455" w:type="pct"/>
            <w:vAlign w:val="center"/>
          </w:tcPr>
          <w:p w:rsidR="008502D4" w:rsidRPr="00BF7A54" w:rsidRDefault="008502D4" w:rsidP="008523BE">
            <w:pPr>
              <w:jc w:val="center"/>
            </w:pPr>
            <w:r w:rsidRPr="003E298C">
              <w:t>0.277</w:t>
            </w:r>
          </w:p>
        </w:tc>
      </w:tr>
      <w:tr w:rsidR="008502D4" w:rsidRPr="00D203B2" w:rsidTr="000935DC">
        <w:trPr>
          <w:trHeight w:val="227"/>
        </w:trPr>
        <w:tc>
          <w:tcPr>
            <w:tcW w:w="287" w:type="pct"/>
            <w:vAlign w:val="center"/>
          </w:tcPr>
          <w:p w:rsidR="008502D4" w:rsidRPr="003E298C" w:rsidRDefault="008502D4" w:rsidP="006E4547">
            <w:pPr>
              <w:jc w:val="center"/>
            </w:pPr>
            <w:r>
              <w:t>6</w:t>
            </w:r>
            <w:r w:rsidRPr="003E298C">
              <w:t>.</w:t>
            </w:r>
          </w:p>
        </w:tc>
        <w:tc>
          <w:tcPr>
            <w:tcW w:w="3349" w:type="pct"/>
            <w:gridSpan w:val="6"/>
          </w:tcPr>
          <w:p w:rsidR="008502D4" w:rsidRPr="003E298C" w:rsidRDefault="008502D4" w:rsidP="008523BE">
            <w:pPr>
              <w:contextualSpacing/>
              <w:jc w:val="both"/>
            </w:pPr>
            <w:r>
              <w:t>Ž</w:t>
            </w:r>
            <w:r w:rsidRPr="003E298C">
              <w:t>ivanovi</w:t>
            </w:r>
            <w:r>
              <w:t>ć</w:t>
            </w:r>
            <w:r w:rsidRPr="003E298C">
              <w:t xml:space="preserve"> Z, Gvozdenovi</w:t>
            </w:r>
            <w:r>
              <w:t>ć</w:t>
            </w:r>
            <w:r w:rsidRPr="003E298C">
              <w:t xml:space="preserve"> S, Jovanovi</w:t>
            </w:r>
            <w:r>
              <w:t>ć D</w:t>
            </w:r>
            <w:r w:rsidRPr="003E298C">
              <w:t xml:space="preserve">, </w:t>
            </w:r>
            <w:r w:rsidRPr="003E298C">
              <w:rPr>
                <w:b/>
                <w:bCs/>
              </w:rPr>
              <w:t>Lu</w:t>
            </w:r>
            <w:r>
              <w:rPr>
                <w:b/>
                <w:bCs/>
              </w:rPr>
              <w:t>č</w:t>
            </w:r>
            <w:r w:rsidRPr="003E298C">
              <w:rPr>
                <w:b/>
                <w:bCs/>
              </w:rPr>
              <w:t>i</w:t>
            </w:r>
            <w:r>
              <w:rPr>
                <w:b/>
                <w:bCs/>
              </w:rPr>
              <w:t>ć</w:t>
            </w:r>
            <w:r w:rsidRPr="003E298C">
              <w:rPr>
                <w:b/>
                <w:bCs/>
              </w:rPr>
              <w:t>-Prokin</w:t>
            </w:r>
            <w:r w:rsidRPr="003E298C">
              <w:rPr>
                <w:b/>
              </w:rPr>
              <w:t xml:space="preserve"> A</w:t>
            </w:r>
            <w:r w:rsidRPr="003E298C">
              <w:t xml:space="preserve">, </w:t>
            </w:r>
            <w:r>
              <w:t>Š</w:t>
            </w:r>
            <w:r w:rsidRPr="003E298C">
              <w:t>ekari</w:t>
            </w:r>
            <w:r>
              <w:t>ć</w:t>
            </w:r>
            <w:r w:rsidRPr="003E298C">
              <w:t xml:space="preserve"> J, Luki</w:t>
            </w:r>
            <w:r>
              <w:t>ć</w:t>
            </w:r>
            <w:r w:rsidRPr="003E298C">
              <w:t xml:space="preserve"> S, </w:t>
            </w:r>
            <w:r>
              <w:t>et al</w:t>
            </w:r>
            <w:r w:rsidRPr="003E298C">
              <w:t xml:space="preserve">, SETIS Investigation Group. </w:t>
            </w:r>
            <w:hyperlink r:id="rId11" w:history="1">
              <w:r w:rsidRPr="003E298C">
                <w:rPr>
                  <w:rStyle w:val="Hyperlink"/>
                </w:rPr>
                <w:t>Intravenous thrombolysis in acute ischemic stroke due to occlusion of internal carotid artery - a Serbian Experience with Thrombolysis in Ischemic Stroke (SETIS)</w:t>
              </w:r>
            </w:hyperlink>
            <w:r w:rsidRPr="003E298C">
              <w:t>. Clin Neurol Neurosurg. 2014;120:124-8.</w:t>
            </w:r>
          </w:p>
        </w:tc>
        <w:tc>
          <w:tcPr>
            <w:tcW w:w="496" w:type="pct"/>
            <w:gridSpan w:val="2"/>
            <w:vAlign w:val="center"/>
          </w:tcPr>
          <w:p w:rsidR="008502D4" w:rsidRPr="00BF7A54" w:rsidRDefault="008502D4" w:rsidP="008523BE">
            <w:pPr>
              <w:jc w:val="center"/>
            </w:pPr>
            <w:r w:rsidRPr="003E298C">
              <w:t>158/192</w:t>
            </w:r>
          </w:p>
        </w:tc>
        <w:tc>
          <w:tcPr>
            <w:tcW w:w="413" w:type="pct"/>
            <w:gridSpan w:val="2"/>
            <w:vAlign w:val="center"/>
          </w:tcPr>
          <w:p w:rsidR="008502D4" w:rsidRPr="00BF7A54" w:rsidRDefault="008502D4" w:rsidP="008523BE">
            <w:pPr>
              <w:jc w:val="center"/>
            </w:pPr>
            <w:r w:rsidRPr="003E298C">
              <w:t>23</w:t>
            </w:r>
          </w:p>
        </w:tc>
        <w:tc>
          <w:tcPr>
            <w:tcW w:w="455" w:type="pct"/>
            <w:vAlign w:val="center"/>
          </w:tcPr>
          <w:p w:rsidR="008502D4" w:rsidRPr="00BF7A54" w:rsidRDefault="008502D4" w:rsidP="008523BE">
            <w:pPr>
              <w:jc w:val="center"/>
            </w:pPr>
            <w:r w:rsidRPr="003E298C">
              <w:t>1.127</w:t>
            </w:r>
          </w:p>
        </w:tc>
      </w:tr>
      <w:tr w:rsidR="00233039" w:rsidRPr="00D203B2" w:rsidTr="00D203B2">
        <w:trPr>
          <w:trHeight w:val="227"/>
        </w:trPr>
        <w:tc>
          <w:tcPr>
            <w:tcW w:w="5000" w:type="pct"/>
            <w:gridSpan w:val="12"/>
            <w:vAlign w:val="center"/>
          </w:tcPr>
          <w:p w:rsidR="00233039" w:rsidRPr="00D203B2" w:rsidRDefault="00233039" w:rsidP="00233039">
            <w:pPr>
              <w:spacing w:after="60"/>
              <w:rPr>
                <w:b/>
                <w:lang w:val="sr-Cyrl-CS"/>
              </w:rPr>
            </w:pPr>
            <w:r w:rsidRPr="00D203B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33039" w:rsidRPr="00D203B2" w:rsidTr="00D203B2">
        <w:trPr>
          <w:trHeight w:val="227"/>
        </w:trPr>
        <w:tc>
          <w:tcPr>
            <w:tcW w:w="2318" w:type="pct"/>
            <w:gridSpan w:val="4"/>
            <w:vAlign w:val="center"/>
          </w:tcPr>
          <w:p w:rsidR="00233039" w:rsidRPr="00D203B2" w:rsidRDefault="00233039" w:rsidP="00233039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2" w:type="pct"/>
            <w:gridSpan w:val="8"/>
          </w:tcPr>
          <w:p w:rsidR="00233039" w:rsidRPr="00D203B2" w:rsidRDefault="00600D88" w:rsidP="00CD5EE8">
            <w:r>
              <w:t>40</w:t>
            </w:r>
          </w:p>
        </w:tc>
      </w:tr>
      <w:tr w:rsidR="00233039" w:rsidRPr="00D203B2" w:rsidTr="00D203B2">
        <w:trPr>
          <w:trHeight w:val="227"/>
        </w:trPr>
        <w:tc>
          <w:tcPr>
            <w:tcW w:w="2318" w:type="pct"/>
            <w:gridSpan w:val="4"/>
            <w:vAlign w:val="center"/>
          </w:tcPr>
          <w:p w:rsidR="00233039" w:rsidRPr="00D203B2" w:rsidRDefault="00233039" w:rsidP="00233039">
            <w:pPr>
              <w:spacing w:after="60"/>
              <w:rPr>
                <w:lang w:val="sr-Cyrl-CS"/>
              </w:rPr>
            </w:pPr>
            <w:r w:rsidRPr="00D203B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2" w:type="pct"/>
            <w:gridSpan w:val="8"/>
          </w:tcPr>
          <w:p w:rsidR="00233039" w:rsidRPr="00D203B2" w:rsidRDefault="002A15B2" w:rsidP="00233039">
            <w:r>
              <w:t>9</w:t>
            </w:r>
          </w:p>
        </w:tc>
      </w:tr>
      <w:tr w:rsidR="00233039" w:rsidRPr="00D203B2" w:rsidTr="00D203B2">
        <w:trPr>
          <w:trHeight w:val="227"/>
        </w:trPr>
        <w:tc>
          <w:tcPr>
            <w:tcW w:w="2318" w:type="pct"/>
            <w:gridSpan w:val="4"/>
            <w:vAlign w:val="center"/>
          </w:tcPr>
          <w:p w:rsidR="00233039" w:rsidRPr="00D203B2" w:rsidRDefault="00233039" w:rsidP="00233039">
            <w:pPr>
              <w:spacing w:after="60"/>
              <w:rPr>
                <w:b/>
                <w:lang w:val="sr-Cyrl-CS"/>
              </w:rPr>
            </w:pPr>
            <w:r w:rsidRPr="00D203B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233039" w:rsidRPr="00D203B2" w:rsidRDefault="00233039" w:rsidP="00233039">
            <w:pPr>
              <w:spacing w:after="60"/>
              <w:rPr>
                <w:b/>
                <w:lang w:val="sr-Cyrl-CS"/>
              </w:rPr>
            </w:pPr>
            <w:r w:rsidRPr="00D203B2">
              <w:rPr>
                <w:lang w:val="sr-Cyrl-CS"/>
              </w:rPr>
              <w:t>Домаћи: -</w:t>
            </w:r>
          </w:p>
        </w:tc>
        <w:tc>
          <w:tcPr>
            <w:tcW w:w="2147" w:type="pct"/>
            <w:gridSpan w:val="7"/>
            <w:vAlign w:val="center"/>
          </w:tcPr>
          <w:p w:rsidR="00233039" w:rsidRPr="00D203B2" w:rsidRDefault="00233039" w:rsidP="00233039">
            <w:pPr>
              <w:spacing w:after="60"/>
              <w:rPr>
                <w:b/>
                <w:lang w:val="sr-Cyrl-CS"/>
              </w:rPr>
            </w:pPr>
            <w:r w:rsidRPr="00D203B2">
              <w:rPr>
                <w:lang w:val="sr-Cyrl-CS"/>
              </w:rPr>
              <w:t>Међународни: -</w:t>
            </w:r>
          </w:p>
        </w:tc>
      </w:tr>
      <w:tr w:rsidR="00233039" w:rsidRPr="00D203B2" w:rsidTr="00D203B2">
        <w:trPr>
          <w:trHeight w:val="227"/>
        </w:trPr>
        <w:tc>
          <w:tcPr>
            <w:tcW w:w="2318" w:type="pct"/>
            <w:gridSpan w:val="4"/>
            <w:vAlign w:val="center"/>
          </w:tcPr>
          <w:p w:rsidR="00233039" w:rsidRPr="00D203B2" w:rsidRDefault="00233039" w:rsidP="00233039">
            <w:pPr>
              <w:spacing w:after="60"/>
              <w:rPr>
                <w:b/>
                <w:lang w:val="sr-Cyrl-CS"/>
              </w:rPr>
            </w:pPr>
            <w:r w:rsidRPr="00D203B2">
              <w:rPr>
                <w:lang w:val="sr-Cyrl-CS"/>
              </w:rPr>
              <w:t>Усавршавања</w:t>
            </w:r>
          </w:p>
        </w:tc>
        <w:tc>
          <w:tcPr>
            <w:tcW w:w="2682" w:type="pct"/>
            <w:gridSpan w:val="8"/>
          </w:tcPr>
          <w:p w:rsidR="00233039" w:rsidRPr="00D203B2" w:rsidRDefault="00233039" w:rsidP="00233039">
            <w:pPr>
              <w:jc w:val="both"/>
              <w:rPr>
                <w:lang w:val="sr-Cyrl-CS"/>
              </w:rPr>
            </w:pPr>
            <w:r w:rsidRPr="00D203B2">
              <w:t xml:space="preserve">- </w:t>
            </w:r>
            <w:r w:rsidRPr="00D203B2">
              <w:rPr>
                <w:lang w:val="sr-Cyrl-CS"/>
              </w:rPr>
              <w:t>Мај 2003. EFNS, Школа за младе неурологе, Старе Сплави, Чешка; - Мај 2008. Едукација из ултразвучне дијагностике, „</w:t>
            </w:r>
            <w:r w:rsidRPr="00D203B2">
              <w:rPr>
                <w:i/>
                <w:lang w:val="sr-Cyrl-CS"/>
              </w:rPr>
              <w:t>Доплер у неурологији</w:t>
            </w:r>
            <w:r w:rsidRPr="00D203B2">
              <w:rPr>
                <w:lang w:val="sr-Cyrl-CS"/>
              </w:rPr>
              <w:t xml:space="preserve">“ код Проф. Др В. Демарин, Клиника за неурологију, Клиничке болнице „Сестре милосрднице“ Загреб, Р. Хрватска; </w:t>
            </w:r>
          </w:p>
          <w:p w:rsidR="00E83688" w:rsidRDefault="00233039" w:rsidP="00233039">
            <w:pPr>
              <w:jc w:val="both"/>
              <w:rPr>
                <w:lang w:val="en-US"/>
              </w:rPr>
            </w:pPr>
            <w:r w:rsidRPr="00D203B2">
              <w:rPr>
                <w:lang w:val="sr-Cyrl-CS"/>
              </w:rPr>
              <w:t xml:space="preserve">- Март 2010. Курс </w:t>
            </w:r>
            <w:r w:rsidRPr="00D203B2">
              <w:t>„</w:t>
            </w:r>
            <w:r w:rsidRPr="00D203B2">
              <w:rPr>
                <w:i/>
                <w:lang w:val="sr-Cyrl-CS"/>
              </w:rPr>
              <w:t>European Resuscitation Council, Advance</w:t>
            </w:r>
            <w:r w:rsidRPr="00D203B2">
              <w:rPr>
                <w:i/>
              </w:rPr>
              <w:t>d</w:t>
            </w:r>
            <w:r w:rsidRPr="00D203B2">
              <w:rPr>
                <w:i/>
                <w:lang w:val="sr-Cyrl-CS"/>
              </w:rPr>
              <w:t xml:space="preserve"> Life Support (ALS)</w:t>
            </w:r>
            <w:r w:rsidRPr="00D203B2">
              <w:rPr>
                <w:i/>
              </w:rPr>
              <w:t>“</w:t>
            </w:r>
            <w:r w:rsidRPr="00D203B2">
              <w:rPr>
                <w:i/>
                <w:lang w:val="sr-Cyrl-CS"/>
              </w:rPr>
              <w:t xml:space="preserve">; </w:t>
            </w:r>
            <w:r w:rsidRPr="00D203B2">
              <w:rPr>
                <w:lang w:val="sr-Cyrl-CS"/>
              </w:rPr>
              <w:t xml:space="preserve">- Септембар 2013. Трећи интернационални </w:t>
            </w:r>
            <w:r w:rsidRPr="00D203B2">
              <w:rPr>
                <w:lang w:val="sr-Cyrl-CS"/>
              </w:rPr>
              <w:lastRenderedPageBreak/>
              <w:t>тренинг курс Европског друштва за неуросонологију и церебралну хемодинамику (</w:t>
            </w:r>
            <w:r w:rsidRPr="00D203B2">
              <w:rPr>
                <w:i/>
                <w:lang w:val="sr-Cyrl-CS"/>
              </w:rPr>
              <w:t>European Society of Neurosonology and Cerebral Hemodynamics, ESNCH</w:t>
            </w:r>
            <w:r w:rsidRPr="00D203B2">
              <w:rPr>
                <w:lang w:val="sr-Cyrl-CS"/>
              </w:rPr>
              <w:t xml:space="preserve">), Порторож, Словенија; </w:t>
            </w:r>
          </w:p>
          <w:p w:rsidR="00E83688" w:rsidRDefault="00233039" w:rsidP="00233039">
            <w:pPr>
              <w:jc w:val="both"/>
              <w:rPr>
                <w:lang w:val="en-US"/>
              </w:rPr>
            </w:pPr>
            <w:r w:rsidRPr="00D203B2">
              <w:rPr>
                <w:lang w:val="sr-Cyrl-CS"/>
              </w:rPr>
              <w:t>- Март 2014. курс „</w:t>
            </w:r>
            <w:r w:rsidRPr="00D203B2">
              <w:rPr>
                <w:i/>
                <w:lang w:val="sr-Cyrl-CS"/>
              </w:rPr>
              <w:t>Модел донорског програма</w:t>
            </w:r>
            <w:r w:rsidRPr="00D203B2">
              <w:rPr>
                <w:lang w:val="sr-Cyrl-CS"/>
              </w:rPr>
              <w:t>“ КБЦ „Сестре милосрднице“-приказ мултидисциплинарне праксе у Јединици инте</w:t>
            </w:r>
            <w:r w:rsidRPr="00D203B2">
              <w:t>н</w:t>
            </w:r>
            <w:r w:rsidRPr="00D203B2">
              <w:rPr>
                <w:lang w:val="sr-Cyrl-CS"/>
              </w:rPr>
              <w:t xml:space="preserve">зивног лијечења“, Загреб, Република Хрватска;  </w:t>
            </w:r>
          </w:p>
          <w:p w:rsidR="00E83688" w:rsidRDefault="00233039" w:rsidP="00233039">
            <w:pPr>
              <w:jc w:val="both"/>
              <w:rPr>
                <w:lang w:val="en-US"/>
              </w:rPr>
            </w:pPr>
            <w:r w:rsidRPr="00D203B2">
              <w:rPr>
                <w:lang w:val="sr-Cyrl-CS"/>
              </w:rPr>
              <w:t>- Октобар 2015. курс. „</w:t>
            </w:r>
            <w:r w:rsidRPr="00D203B2">
              <w:rPr>
                <w:i/>
                <w:lang w:val="sr-Cyrl-CS"/>
              </w:rPr>
              <w:t>Основе неуроимиџинга</w:t>
            </w:r>
            <w:r w:rsidRPr="00D203B2">
              <w:rPr>
                <w:lang w:val="sr-Cyrl-CS"/>
              </w:rPr>
              <w:t>“, X/XVI Конгрес неуролога Србија са међународним учешћем, Нови Сад.</w:t>
            </w:r>
          </w:p>
          <w:p w:rsidR="00233039" w:rsidRPr="00D203B2" w:rsidRDefault="00233039" w:rsidP="00233039">
            <w:pPr>
              <w:jc w:val="both"/>
            </w:pPr>
            <w:r w:rsidRPr="00D203B2">
              <w:t xml:space="preserve">-Новембар 2016. год. курс </w:t>
            </w:r>
            <w:r w:rsidRPr="00D203B2">
              <w:rPr>
                <w:i/>
              </w:rPr>
              <w:t>„Презентационе и комуникaционе вештине“</w:t>
            </w:r>
            <w:r w:rsidRPr="00D203B2">
              <w:t xml:space="preserve"> ТRAIN програм (Training and Research for Academic Newcomers). </w:t>
            </w:r>
          </w:p>
        </w:tc>
      </w:tr>
      <w:tr w:rsidR="00233039" w:rsidRPr="00D203B2" w:rsidTr="00D203B2">
        <w:trPr>
          <w:trHeight w:val="227"/>
        </w:trPr>
        <w:tc>
          <w:tcPr>
            <w:tcW w:w="2318" w:type="pct"/>
            <w:gridSpan w:val="4"/>
            <w:vAlign w:val="center"/>
          </w:tcPr>
          <w:p w:rsidR="00233039" w:rsidRPr="00D203B2" w:rsidRDefault="00233039" w:rsidP="00233039">
            <w:pPr>
              <w:spacing w:after="60"/>
              <w:rPr>
                <w:b/>
                <w:lang w:val="sr-Cyrl-CS"/>
              </w:rPr>
            </w:pPr>
            <w:r w:rsidRPr="00D203B2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82" w:type="pct"/>
            <w:gridSpan w:val="8"/>
          </w:tcPr>
          <w:p w:rsidR="00233039" w:rsidRPr="00D203B2" w:rsidRDefault="00233039" w:rsidP="00233039">
            <w:pPr>
              <w:jc w:val="both"/>
              <w:rPr>
                <w:lang w:val="sr-Cyrl-CS"/>
              </w:rPr>
            </w:pPr>
            <w:r w:rsidRPr="00D203B2">
              <w:rPr>
                <w:lang w:val="sr-Cyrl-CS"/>
              </w:rPr>
              <w:t xml:space="preserve">- Од 2007.год. предавач Едуктивног курса, „Ултразвучна дијагностика цервикалних и церебралних артерија“, КМЕ, Клиника за неурологију, Нови Сад; </w:t>
            </w:r>
          </w:p>
          <w:p w:rsidR="00233039" w:rsidRDefault="00233039" w:rsidP="00233039">
            <w:pPr>
              <w:jc w:val="both"/>
              <w:rPr>
                <w:lang w:val="en-US"/>
              </w:rPr>
            </w:pPr>
            <w:r w:rsidRPr="00D203B2">
              <w:rPr>
                <w:lang w:val="sr-Cyrl-CS"/>
              </w:rPr>
              <w:t xml:space="preserve">- Ментор у </w:t>
            </w:r>
            <w:r w:rsidR="00E83688">
              <w:rPr>
                <w:lang w:val="en-US"/>
              </w:rPr>
              <w:t>10</w:t>
            </w:r>
            <w:r w:rsidRPr="00D203B2">
              <w:rPr>
                <w:lang w:val="sr-Cyrl-CS"/>
              </w:rPr>
              <w:t xml:space="preserve"> студентских радова приказана  на Националном студентском Конгресу, од којих један на Европском студентском самиту (Загреб) и Европска студентска конференција (Берлин)-2012; </w:t>
            </w:r>
          </w:p>
          <w:p w:rsidR="00E83688" w:rsidRDefault="00E83688" w:rsidP="00E83688">
            <w:pPr>
              <w:jc w:val="both"/>
              <w:rPr>
                <w:lang w:val="sr-Cyrl-CS"/>
              </w:rPr>
            </w:pPr>
            <w:r>
              <w:rPr>
                <w:lang w:val="en-US"/>
              </w:rPr>
              <w:t xml:space="preserve">- </w:t>
            </w:r>
            <w:r w:rsidRPr="00480EBF">
              <w:rPr>
                <w:color w:val="FF0000"/>
                <w:lang w:val="sr-Cyrl-CS"/>
              </w:rPr>
              <w:t xml:space="preserve"> </w:t>
            </w:r>
            <w:r w:rsidRPr="00E83688">
              <w:rPr>
                <w:lang w:val="sr-Cyrl-CS"/>
              </w:rPr>
              <w:t>Ментор у изради 4 завршна дипломска рада из области неурологије и члан Комисије за одбрану дипломских радова.</w:t>
            </w:r>
          </w:p>
          <w:p w:rsidR="00233039" w:rsidRDefault="00233039" w:rsidP="00233039">
            <w:pPr>
              <w:jc w:val="both"/>
              <w:rPr>
                <w:lang w:val="en-US"/>
              </w:rPr>
            </w:pPr>
            <w:r w:rsidRPr="00D203B2">
              <w:rPr>
                <w:lang w:val="sr-Cyrl-CS"/>
              </w:rPr>
              <w:t xml:space="preserve">- Ментор на четворогодишњим специјалистичким студијама из неурологије, др Жарку Матијевићу, ОБ Панчево, </w:t>
            </w:r>
            <w:r w:rsidRPr="00D203B2">
              <w:t>2011-</w:t>
            </w:r>
            <w:r w:rsidRPr="00D203B2">
              <w:rPr>
                <w:lang w:val="sr-Cyrl-CS"/>
              </w:rPr>
              <w:t>2015. год;</w:t>
            </w:r>
          </w:p>
          <w:p w:rsidR="00E83688" w:rsidRPr="00E83688" w:rsidRDefault="00E83688" w:rsidP="00E83688">
            <w:pPr>
              <w:jc w:val="both"/>
              <w:rPr>
                <w:lang w:val="sr-Cyrl-CS"/>
              </w:rPr>
            </w:pPr>
            <w:r>
              <w:rPr>
                <w:lang w:val="en-US"/>
              </w:rPr>
              <w:t xml:space="preserve">- </w:t>
            </w:r>
            <w:r w:rsidRPr="00765E8E">
              <w:rPr>
                <w:color w:val="FF0000"/>
                <w:lang w:val="sr-Cyrl-CS"/>
              </w:rPr>
              <w:t xml:space="preserve"> </w:t>
            </w:r>
            <w:r w:rsidRPr="00E83688">
              <w:rPr>
                <w:lang w:val="sr-Cyrl-CS"/>
              </w:rPr>
              <w:t>Ментор на четворогодишњим специјалистичким студијама из неурологије, др Миливој Дикосавић, ОБ Шабац; 2020. -  ;.</w:t>
            </w:r>
          </w:p>
          <w:p w:rsidR="00E83688" w:rsidRPr="00E83688" w:rsidRDefault="00E83688" w:rsidP="00E83688">
            <w:pPr>
              <w:jc w:val="both"/>
            </w:pPr>
            <w:r w:rsidRPr="00E83688">
              <w:rPr>
                <w:lang w:val="sr-Cyrl-CS"/>
              </w:rPr>
              <w:t>-2016.-2018: Заменик координатора за трансплантацију у трансплантационом тиму, Клинички центар Војводине, Нови Сад; .2015-2019. Председник Војвођанске неуролошке секције, СЛД-ДЛВ, реизабрана 2019. -  ;</w:t>
            </w:r>
          </w:p>
          <w:p w:rsidR="00E83688" w:rsidRPr="00E83688" w:rsidRDefault="00E83688" w:rsidP="00E83688">
            <w:pPr>
              <w:jc w:val="both"/>
            </w:pPr>
            <w:r w:rsidRPr="00E83688">
              <w:t>--2017-2019. Учесник пројекта Владе АП Војводине „Телемедицина у лечењу исхемијског можданог удара“</w:t>
            </w:r>
          </w:p>
          <w:p w:rsidR="00E83688" w:rsidRPr="00E83688" w:rsidRDefault="00E83688" w:rsidP="00E83688">
            <w:pPr>
              <w:jc w:val="both"/>
              <w:rPr>
                <w:lang w:val="sr-Cyrl-CS"/>
              </w:rPr>
            </w:pPr>
            <w:r w:rsidRPr="00E83688">
              <w:rPr>
                <w:lang w:val="sr-Cyrl-CS"/>
              </w:rPr>
              <w:t>-2018. Руководилац и учесник Градског пројекта „Шест сати њиховог живота“;</w:t>
            </w:r>
          </w:p>
          <w:p w:rsidR="00E83688" w:rsidRPr="00E83688" w:rsidRDefault="00E83688" w:rsidP="00E83688">
            <w:pPr>
              <w:jc w:val="both"/>
              <w:rPr>
                <w:lang w:val="en-US"/>
              </w:rPr>
            </w:pPr>
            <w:r w:rsidRPr="00E83688">
              <w:rPr>
                <w:lang w:val="sr-Cyrl-CS"/>
              </w:rPr>
              <w:t>- Од 2019. год. Члан председништва Секције за ургентну медицину СЛД-ДЛВ.</w:t>
            </w:r>
          </w:p>
          <w:p w:rsidR="00233039" w:rsidRPr="00D203B2" w:rsidRDefault="00233039" w:rsidP="00233039">
            <w:pPr>
              <w:jc w:val="both"/>
              <w:rPr>
                <w:lang w:val="sr-Cyrl-CS"/>
              </w:rPr>
            </w:pPr>
            <w:r w:rsidRPr="00D203B2">
              <w:t xml:space="preserve"> </w:t>
            </w:r>
          </w:p>
        </w:tc>
      </w:tr>
    </w:tbl>
    <w:p w:rsidR="001543AE" w:rsidRPr="00441250" w:rsidRDefault="00D203B2" w:rsidP="001543AE">
      <w:pPr>
        <w:rPr>
          <w:sz w:val="6"/>
          <w:szCs w:val="6"/>
        </w:rPr>
      </w:pPr>
      <w:r>
        <w:rPr>
          <w:sz w:val="6"/>
          <w:szCs w:val="6"/>
        </w:rPr>
        <w:br w:type="textWrapping" w:clear="all"/>
      </w: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F935B7"/>
    <w:multiLevelType w:val="hybridMultilevel"/>
    <w:tmpl w:val="6558519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03CC7"/>
    <w:rsid w:val="000F40DD"/>
    <w:rsid w:val="00112F42"/>
    <w:rsid w:val="00134158"/>
    <w:rsid w:val="001543AE"/>
    <w:rsid w:val="00233039"/>
    <w:rsid w:val="002821CE"/>
    <w:rsid w:val="002A15B2"/>
    <w:rsid w:val="002C78E5"/>
    <w:rsid w:val="002F4310"/>
    <w:rsid w:val="003269B3"/>
    <w:rsid w:val="00381C0C"/>
    <w:rsid w:val="003D1BF6"/>
    <w:rsid w:val="003E298C"/>
    <w:rsid w:val="003F177B"/>
    <w:rsid w:val="005849CC"/>
    <w:rsid w:val="005B6DDC"/>
    <w:rsid w:val="005F6B46"/>
    <w:rsid w:val="00600D88"/>
    <w:rsid w:val="00602256"/>
    <w:rsid w:val="006A6BAD"/>
    <w:rsid w:val="006B46C5"/>
    <w:rsid w:val="006E4547"/>
    <w:rsid w:val="006F1B88"/>
    <w:rsid w:val="00704375"/>
    <w:rsid w:val="00774809"/>
    <w:rsid w:val="007941CF"/>
    <w:rsid w:val="007B4300"/>
    <w:rsid w:val="007B4A02"/>
    <w:rsid w:val="007B6642"/>
    <w:rsid w:val="008502D4"/>
    <w:rsid w:val="00874FA5"/>
    <w:rsid w:val="00892691"/>
    <w:rsid w:val="00926EBC"/>
    <w:rsid w:val="009A7403"/>
    <w:rsid w:val="00A85D19"/>
    <w:rsid w:val="00A909AE"/>
    <w:rsid w:val="00A96A06"/>
    <w:rsid w:val="00B15073"/>
    <w:rsid w:val="00B51E19"/>
    <w:rsid w:val="00BA2674"/>
    <w:rsid w:val="00BC19FD"/>
    <w:rsid w:val="00C0535D"/>
    <w:rsid w:val="00C61C97"/>
    <w:rsid w:val="00C74941"/>
    <w:rsid w:val="00CD5EE8"/>
    <w:rsid w:val="00D17415"/>
    <w:rsid w:val="00D203B2"/>
    <w:rsid w:val="00D67D2F"/>
    <w:rsid w:val="00DD1A37"/>
    <w:rsid w:val="00E83688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3E298C"/>
  </w:style>
  <w:style w:type="character" w:styleId="FollowedHyperlink">
    <w:name w:val="FollowedHyperlink"/>
    <w:basedOn w:val="DefaultParagraphFont"/>
    <w:uiPriority w:val="99"/>
    <w:semiHidden/>
    <w:unhideWhenUsed/>
    <w:rsid w:val="003269B3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C0535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749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37015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uropeanreview.org/wp/wp-content/uploads/12112-1212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cak.srce.hr/clanak/455541" TargetMode="External"/><Relationship Id="rId11" Type="http://schemas.openxmlformats.org/officeDocument/2006/relationships/hyperlink" Target="https://www.sciencedirect.com/science/article/pii/S0303846714000973?via%3Dihub" TargetMode="External"/><Relationship Id="rId5" Type="http://schemas.openxmlformats.org/officeDocument/2006/relationships/hyperlink" Target="https://kobson.nb.rs/nauka_u_srbiji.132.html?autor=Lucic-Prokin%20Aleksandra%20L&amp;amp;samoar&amp;amp;.Xag0kXFx3cc" TargetMode="External"/><Relationship Id="rId10" Type="http://schemas.openxmlformats.org/officeDocument/2006/relationships/hyperlink" Target="http://www.doiserbia.nb.rs/Article.aspx?ID=0370-8179151052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04097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17</cp:revision>
  <cp:lastPrinted>2021-11-05T12:25:00Z</cp:lastPrinted>
  <dcterms:created xsi:type="dcterms:W3CDTF">2019-12-16T21:56:00Z</dcterms:created>
  <dcterms:modified xsi:type="dcterms:W3CDTF">2024-09-17T08:07:00Z</dcterms:modified>
</cp:coreProperties>
</file>