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5"/>
        <w:gridCol w:w="1030"/>
        <w:gridCol w:w="1845"/>
        <w:gridCol w:w="1303"/>
        <w:gridCol w:w="1079"/>
        <w:gridCol w:w="360"/>
        <w:gridCol w:w="195"/>
        <w:gridCol w:w="162"/>
        <w:gridCol w:w="1037"/>
        <w:gridCol w:w="402"/>
        <w:gridCol w:w="428"/>
        <w:gridCol w:w="961"/>
      </w:tblGrid>
      <w:tr w:rsidR="001543AE" w:rsidRPr="00A32F6B" w:rsidTr="00B6298F">
        <w:trPr>
          <w:trHeight w:val="227"/>
          <w:jc w:val="center"/>
        </w:trPr>
        <w:tc>
          <w:tcPr>
            <w:tcW w:w="1499" w:type="pct"/>
            <w:gridSpan w:val="3"/>
            <w:vAlign w:val="center"/>
          </w:tcPr>
          <w:p w:rsidR="001543AE" w:rsidRPr="00A32F6B" w:rsidRDefault="001543AE" w:rsidP="00836DEC">
            <w:pPr>
              <w:spacing w:after="60"/>
              <w:rPr>
                <w:lang w:val="sr-Cyrl-CS"/>
              </w:rPr>
            </w:pPr>
            <w:r w:rsidRPr="00A32F6B">
              <w:rPr>
                <w:b/>
                <w:lang w:val="sr-Cyrl-CS"/>
              </w:rPr>
              <w:t>Име и презиме</w:t>
            </w:r>
          </w:p>
        </w:tc>
        <w:tc>
          <w:tcPr>
            <w:tcW w:w="3501" w:type="pct"/>
            <w:gridSpan w:val="10"/>
            <w:vAlign w:val="center"/>
          </w:tcPr>
          <w:p w:rsidR="001543AE" w:rsidRPr="00A32F6B" w:rsidRDefault="009B5C24" w:rsidP="002F4310">
            <w:pPr>
              <w:spacing w:after="60"/>
              <w:rPr>
                <w:lang w:val="sr-Cyrl-CS"/>
              </w:rPr>
            </w:pPr>
            <w:hyperlink r:id="rId5" w:history="1">
              <w:r w:rsidR="00BB2926" w:rsidRPr="00A32F6B">
                <w:rPr>
                  <w:rStyle w:val="Hyperlink"/>
                  <w:lang w:val="sr-Cyrl-CS"/>
                </w:rPr>
                <w:t>Драгана Милутиновић</w:t>
              </w:r>
            </w:hyperlink>
          </w:p>
        </w:tc>
      </w:tr>
      <w:tr w:rsidR="00A32F6B" w:rsidRPr="00A32F6B" w:rsidTr="00B6298F">
        <w:trPr>
          <w:trHeight w:val="227"/>
          <w:jc w:val="center"/>
        </w:trPr>
        <w:tc>
          <w:tcPr>
            <w:tcW w:w="1499" w:type="pct"/>
            <w:gridSpan w:val="3"/>
            <w:vAlign w:val="center"/>
          </w:tcPr>
          <w:p w:rsidR="00A32F6B" w:rsidRPr="00A32F6B" w:rsidRDefault="00A32F6B" w:rsidP="00A32F6B">
            <w:pPr>
              <w:spacing w:after="60"/>
              <w:rPr>
                <w:lang w:val="sr-Cyrl-CS"/>
              </w:rPr>
            </w:pPr>
            <w:r w:rsidRPr="00A32F6B">
              <w:rPr>
                <w:b/>
                <w:lang w:val="sr-Cyrl-CS"/>
              </w:rPr>
              <w:t>Звање</w:t>
            </w:r>
          </w:p>
        </w:tc>
        <w:tc>
          <w:tcPr>
            <w:tcW w:w="3501" w:type="pct"/>
            <w:gridSpan w:val="10"/>
            <w:vAlign w:val="center"/>
          </w:tcPr>
          <w:p w:rsidR="00A32F6B" w:rsidRPr="00A32F6B" w:rsidRDefault="00A32F6B" w:rsidP="00A32F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F6B">
              <w:rPr>
                <w:rFonts w:ascii="Times New Roman" w:hAnsi="Times New Roman" w:cs="Times New Roman"/>
                <w:sz w:val="20"/>
                <w:szCs w:val="20"/>
              </w:rPr>
              <w:t>Редовни</w:t>
            </w:r>
            <w:proofErr w:type="spellEnd"/>
            <w:r w:rsidRPr="00A32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F6B"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  <w:proofErr w:type="spellEnd"/>
          </w:p>
        </w:tc>
      </w:tr>
      <w:tr w:rsidR="00A32F6B" w:rsidRPr="00A32F6B" w:rsidTr="00B6298F">
        <w:trPr>
          <w:trHeight w:val="227"/>
          <w:jc w:val="center"/>
        </w:trPr>
        <w:tc>
          <w:tcPr>
            <w:tcW w:w="1499" w:type="pct"/>
            <w:gridSpan w:val="3"/>
            <w:vAlign w:val="center"/>
          </w:tcPr>
          <w:p w:rsidR="00A32F6B" w:rsidRPr="00A32F6B" w:rsidRDefault="00A32F6B" w:rsidP="00A32F6B">
            <w:pPr>
              <w:spacing w:after="60"/>
              <w:rPr>
                <w:lang w:val="sr-Cyrl-CS"/>
              </w:rPr>
            </w:pPr>
            <w:r w:rsidRPr="00A32F6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1" w:type="pct"/>
            <w:gridSpan w:val="10"/>
            <w:vAlign w:val="center"/>
          </w:tcPr>
          <w:p w:rsidR="00A32F6B" w:rsidRPr="00A32F6B" w:rsidRDefault="00A32F6B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>Здравствена нега</w:t>
            </w:r>
          </w:p>
        </w:tc>
      </w:tr>
      <w:tr w:rsidR="00A32F6B" w:rsidRPr="00A32F6B" w:rsidTr="00B6298F">
        <w:trPr>
          <w:trHeight w:val="227"/>
          <w:jc w:val="center"/>
        </w:trPr>
        <w:tc>
          <w:tcPr>
            <w:tcW w:w="1035" w:type="pct"/>
            <w:gridSpan w:val="2"/>
            <w:vAlign w:val="center"/>
          </w:tcPr>
          <w:p w:rsidR="00A32F6B" w:rsidRPr="00A32F6B" w:rsidRDefault="00A32F6B" w:rsidP="00A32F6B">
            <w:pPr>
              <w:spacing w:after="60"/>
              <w:rPr>
                <w:lang w:val="sr-Cyrl-CS"/>
              </w:rPr>
            </w:pPr>
            <w:r w:rsidRPr="00A32F6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4" w:type="pct"/>
            <w:vAlign w:val="center"/>
          </w:tcPr>
          <w:p w:rsidR="00A32F6B" w:rsidRPr="00A32F6B" w:rsidRDefault="00A32F6B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 xml:space="preserve">Година </w:t>
            </w:r>
          </w:p>
        </w:tc>
        <w:tc>
          <w:tcPr>
            <w:tcW w:w="2066" w:type="pct"/>
            <w:gridSpan w:val="4"/>
            <w:vAlign w:val="center"/>
          </w:tcPr>
          <w:p w:rsidR="00A32F6B" w:rsidRPr="00A32F6B" w:rsidRDefault="00A32F6B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 xml:space="preserve">Институција </w:t>
            </w:r>
          </w:p>
        </w:tc>
        <w:tc>
          <w:tcPr>
            <w:tcW w:w="1435" w:type="pct"/>
            <w:gridSpan w:val="6"/>
            <w:vAlign w:val="center"/>
          </w:tcPr>
          <w:p w:rsidR="00A32F6B" w:rsidRPr="00A32F6B" w:rsidRDefault="00A32F6B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32F6B" w:rsidRPr="00A32F6B" w:rsidTr="00B6298F">
        <w:trPr>
          <w:trHeight w:val="227"/>
          <w:jc w:val="center"/>
        </w:trPr>
        <w:tc>
          <w:tcPr>
            <w:tcW w:w="1035" w:type="pct"/>
            <w:gridSpan w:val="2"/>
            <w:vAlign w:val="center"/>
          </w:tcPr>
          <w:p w:rsidR="00A32F6B" w:rsidRPr="00A32F6B" w:rsidRDefault="00A32F6B" w:rsidP="00A32F6B">
            <w:pPr>
              <w:rPr>
                <w:lang w:val="sr-Cyrl-CS"/>
              </w:rPr>
            </w:pPr>
            <w:r w:rsidRPr="00A32F6B">
              <w:rPr>
                <w:lang w:val="sr-Cyrl-CS"/>
              </w:rPr>
              <w:t>Избор у звање</w:t>
            </w:r>
          </w:p>
        </w:tc>
        <w:tc>
          <w:tcPr>
            <w:tcW w:w="464" w:type="pct"/>
            <w:vAlign w:val="center"/>
          </w:tcPr>
          <w:p w:rsidR="00A32F6B" w:rsidRPr="00A32F6B" w:rsidRDefault="00A32F6B" w:rsidP="00A32F6B">
            <w:r w:rsidRPr="00A32F6B">
              <w:t>2019.</w:t>
            </w:r>
          </w:p>
        </w:tc>
        <w:tc>
          <w:tcPr>
            <w:tcW w:w="2066" w:type="pct"/>
            <w:gridSpan w:val="4"/>
            <w:vAlign w:val="center"/>
          </w:tcPr>
          <w:p w:rsidR="00A32F6B" w:rsidRPr="00A32F6B" w:rsidRDefault="00A32F6B" w:rsidP="00A32F6B">
            <w:r w:rsidRPr="00A32F6B">
              <w:t>Медицински факултет Нови Сад</w:t>
            </w:r>
          </w:p>
        </w:tc>
        <w:tc>
          <w:tcPr>
            <w:tcW w:w="1435" w:type="pct"/>
            <w:gridSpan w:val="6"/>
            <w:vAlign w:val="center"/>
          </w:tcPr>
          <w:p w:rsidR="00A32F6B" w:rsidRPr="00A32F6B" w:rsidRDefault="00A32F6B" w:rsidP="00A32F6B">
            <w:r w:rsidRPr="00A32F6B">
              <w:t>Здравствена нега</w:t>
            </w:r>
          </w:p>
        </w:tc>
      </w:tr>
      <w:tr w:rsidR="00A32F6B" w:rsidRPr="00A32F6B" w:rsidTr="00B6298F">
        <w:trPr>
          <w:trHeight w:val="227"/>
          <w:jc w:val="center"/>
        </w:trPr>
        <w:tc>
          <w:tcPr>
            <w:tcW w:w="1035" w:type="pct"/>
            <w:gridSpan w:val="2"/>
            <w:vAlign w:val="center"/>
          </w:tcPr>
          <w:p w:rsidR="00A32F6B" w:rsidRPr="00A32F6B" w:rsidRDefault="00A32F6B" w:rsidP="00A32F6B">
            <w:pPr>
              <w:rPr>
                <w:lang w:val="sr-Cyrl-CS"/>
              </w:rPr>
            </w:pPr>
            <w:r w:rsidRPr="00A32F6B">
              <w:rPr>
                <w:lang w:val="sr-Cyrl-CS"/>
              </w:rPr>
              <w:t>Докторат</w:t>
            </w:r>
          </w:p>
        </w:tc>
        <w:tc>
          <w:tcPr>
            <w:tcW w:w="464" w:type="pct"/>
            <w:vAlign w:val="center"/>
          </w:tcPr>
          <w:p w:rsidR="00A32F6B" w:rsidRPr="00A32F6B" w:rsidRDefault="00A32F6B" w:rsidP="00A32F6B">
            <w:r w:rsidRPr="00A32F6B">
              <w:t>2009.</w:t>
            </w:r>
          </w:p>
        </w:tc>
        <w:tc>
          <w:tcPr>
            <w:tcW w:w="2066" w:type="pct"/>
            <w:gridSpan w:val="4"/>
            <w:vAlign w:val="center"/>
          </w:tcPr>
          <w:p w:rsidR="00A32F6B" w:rsidRPr="00A32F6B" w:rsidRDefault="00A32F6B" w:rsidP="00A32F6B">
            <w:r w:rsidRPr="00A32F6B">
              <w:t>Медицински факултет Нови Сад</w:t>
            </w:r>
          </w:p>
        </w:tc>
        <w:tc>
          <w:tcPr>
            <w:tcW w:w="1435" w:type="pct"/>
            <w:gridSpan w:val="6"/>
            <w:vAlign w:val="center"/>
          </w:tcPr>
          <w:p w:rsidR="00A32F6B" w:rsidRPr="00A32F6B" w:rsidRDefault="00A32F6B" w:rsidP="00A32F6B">
            <w:r w:rsidRPr="00A32F6B">
              <w:t>Јавно здравље; Здравствена нега</w:t>
            </w:r>
          </w:p>
        </w:tc>
      </w:tr>
      <w:tr w:rsidR="00A32F6B" w:rsidRPr="00A32F6B" w:rsidTr="00B6298F">
        <w:trPr>
          <w:trHeight w:val="227"/>
          <w:jc w:val="center"/>
        </w:trPr>
        <w:tc>
          <w:tcPr>
            <w:tcW w:w="1035" w:type="pct"/>
            <w:gridSpan w:val="2"/>
            <w:vAlign w:val="center"/>
          </w:tcPr>
          <w:p w:rsidR="00A32F6B" w:rsidRPr="00A32F6B" w:rsidRDefault="00A32F6B" w:rsidP="00A32F6B">
            <w:pPr>
              <w:rPr>
                <w:lang w:val="sr-Cyrl-CS"/>
              </w:rPr>
            </w:pPr>
            <w:r w:rsidRPr="00A32F6B">
              <w:rPr>
                <w:lang w:val="sr-Cyrl-CS"/>
              </w:rPr>
              <w:t>Магистратура</w:t>
            </w:r>
          </w:p>
        </w:tc>
        <w:tc>
          <w:tcPr>
            <w:tcW w:w="464" w:type="pct"/>
            <w:vAlign w:val="center"/>
          </w:tcPr>
          <w:p w:rsidR="00A32F6B" w:rsidRPr="00A32F6B" w:rsidRDefault="00A32F6B" w:rsidP="00A32F6B">
            <w:r w:rsidRPr="00A32F6B">
              <w:t>2006.</w:t>
            </w:r>
          </w:p>
        </w:tc>
        <w:tc>
          <w:tcPr>
            <w:tcW w:w="2066" w:type="pct"/>
            <w:gridSpan w:val="4"/>
            <w:vAlign w:val="center"/>
          </w:tcPr>
          <w:p w:rsidR="00A32F6B" w:rsidRPr="00A32F6B" w:rsidRDefault="00A32F6B" w:rsidP="00A32F6B">
            <w:r w:rsidRPr="00A32F6B">
              <w:t>Медицински факултет Нови Сад</w:t>
            </w:r>
          </w:p>
        </w:tc>
        <w:tc>
          <w:tcPr>
            <w:tcW w:w="1435" w:type="pct"/>
            <w:gridSpan w:val="6"/>
            <w:vAlign w:val="center"/>
          </w:tcPr>
          <w:p w:rsidR="00A32F6B" w:rsidRPr="00A32F6B" w:rsidRDefault="00A32F6B" w:rsidP="00A32F6B">
            <w:r w:rsidRPr="00A32F6B">
              <w:t>Физиологија</w:t>
            </w:r>
          </w:p>
        </w:tc>
      </w:tr>
      <w:tr w:rsidR="00A32F6B" w:rsidRPr="00A32F6B" w:rsidTr="00B6298F">
        <w:trPr>
          <w:trHeight w:val="227"/>
          <w:jc w:val="center"/>
        </w:trPr>
        <w:tc>
          <w:tcPr>
            <w:tcW w:w="1035" w:type="pct"/>
            <w:gridSpan w:val="2"/>
            <w:vAlign w:val="center"/>
          </w:tcPr>
          <w:p w:rsidR="00A32F6B" w:rsidRPr="00A32F6B" w:rsidRDefault="00A32F6B" w:rsidP="00A32F6B">
            <w:pPr>
              <w:rPr>
                <w:lang w:val="sr-Cyrl-CS"/>
              </w:rPr>
            </w:pPr>
            <w:r w:rsidRPr="00A32F6B">
              <w:rPr>
                <w:lang w:val="sr-Cyrl-CS"/>
              </w:rPr>
              <w:t>Диплома</w:t>
            </w:r>
          </w:p>
        </w:tc>
        <w:tc>
          <w:tcPr>
            <w:tcW w:w="464" w:type="pct"/>
            <w:vAlign w:val="center"/>
          </w:tcPr>
          <w:p w:rsidR="00A32F6B" w:rsidRPr="00A32F6B" w:rsidRDefault="00A32F6B" w:rsidP="00A32F6B">
            <w:r w:rsidRPr="00A32F6B">
              <w:t>1998.</w:t>
            </w:r>
          </w:p>
        </w:tc>
        <w:tc>
          <w:tcPr>
            <w:tcW w:w="2066" w:type="pct"/>
            <w:gridSpan w:val="4"/>
            <w:vAlign w:val="center"/>
          </w:tcPr>
          <w:p w:rsidR="00A32F6B" w:rsidRPr="00A32F6B" w:rsidRDefault="00A32F6B" w:rsidP="00A32F6B">
            <w:r w:rsidRPr="00A32F6B">
              <w:t>Универзитет у Београду; Дефектолошки факултет</w:t>
            </w:r>
          </w:p>
        </w:tc>
        <w:tc>
          <w:tcPr>
            <w:tcW w:w="1435" w:type="pct"/>
            <w:gridSpan w:val="6"/>
            <w:vAlign w:val="center"/>
          </w:tcPr>
          <w:p w:rsidR="00A32F6B" w:rsidRPr="00A32F6B" w:rsidRDefault="00A32F6B" w:rsidP="00A32F6B">
            <w:r w:rsidRPr="00A32F6B">
              <w:t>Логопедија</w:t>
            </w:r>
          </w:p>
        </w:tc>
      </w:tr>
      <w:tr w:rsidR="00A32F6B" w:rsidRPr="00A32F6B" w:rsidTr="00B6298F">
        <w:trPr>
          <w:trHeight w:val="227"/>
          <w:jc w:val="center"/>
        </w:trPr>
        <w:tc>
          <w:tcPr>
            <w:tcW w:w="1035" w:type="pct"/>
            <w:gridSpan w:val="2"/>
            <w:vAlign w:val="center"/>
          </w:tcPr>
          <w:p w:rsidR="00A32F6B" w:rsidRPr="00A32F6B" w:rsidRDefault="00A32F6B" w:rsidP="00A32F6B">
            <w:r w:rsidRPr="00A32F6B">
              <w:t>Диплома</w:t>
            </w:r>
          </w:p>
        </w:tc>
        <w:tc>
          <w:tcPr>
            <w:tcW w:w="464" w:type="pct"/>
            <w:vAlign w:val="center"/>
          </w:tcPr>
          <w:p w:rsidR="00A32F6B" w:rsidRPr="00A32F6B" w:rsidRDefault="00A32F6B" w:rsidP="00A32F6B">
            <w:r w:rsidRPr="00A32F6B">
              <w:t>1990.</w:t>
            </w:r>
          </w:p>
        </w:tc>
        <w:tc>
          <w:tcPr>
            <w:tcW w:w="2066" w:type="pct"/>
            <w:gridSpan w:val="4"/>
            <w:vAlign w:val="center"/>
          </w:tcPr>
          <w:p w:rsidR="00A32F6B" w:rsidRPr="00A32F6B" w:rsidRDefault="00A32F6B" w:rsidP="00A32F6B">
            <w:r w:rsidRPr="00A32F6B">
              <w:t>Виша медицинска школа - Београд</w:t>
            </w:r>
          </w:p>
        </w:tc>
        <w:tc>
          <w:tcPr>
            <w:tcW w:w="1435" w:type="pct"/>
            <w:gridSpan w:val="6"/>
            <w:vAlign w:val="center"/>
          </w:tcPr>
          <w:p w:rsidR="00A32F6B" w:rsidRPr="00A32F6B" w:rsidRDefault="00A32F6B" w:rsidP="00A32F6B">
            <w:r w:rsidRPr="00A32F6B">
              <w:t>Здравствена нега</w:t>
            </w:r>
          </w:p>
        </w:tc>
      </w:tr>
      <w:tr w:rsidR="00A32F6B" w:rsidRPr="00A32F6B" w:rsidTr="00B6298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32F6B" w:rsidRPr="00A32F6B" w:rsidRDefault="00A32F6B" w:rsidP="00A32F6B">
            <w:pPr>
              <w:spacing w:after="60"/>
              <w:rPr>
                <w:lang w:val="sr-Cyrl-CS"/>
              </w:rPr>
            </w:pPr>
            <w:r w:rsidRPr="00A32F6B">
              <w:rPr>
                <w:b/>
                <w:lang w:val="sr-Cyrl-CS"/>
              </w:rPr>
              <w:t>Списак дисертација</w:t>
            </w:r>
            <w:r w:rsidRPr="00A32F6B">
              <w:rPr>
                <w:b/>
              </w:rPr>
              <w:t xml:space="preserve">-докторских уметничких пројеката </w:t>
            </w:r>
            <w:r w:rsidRPr="00A32F6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32F6B" w:rsidRPr="00A32F6B" w:rsidTr="00B6298F">
        <w:trPr>
          <w:trHeight w:val="227"/>
          <w:jc w:val="center"/>
        </w:trPr>
        <w:tc>
          <w:tcPr>
            <w:tcW w:w="249" w:type="pct"/>
            <w:vAlign w:val="center"/>
          </w:tcPr>
          <w:p w:rsidR="00A32F6B" w:rsidRPr="00A32F6B" w:rsidRDefault="00A32F6B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>Р.Б.</w:t>
            </w:r>
          </w:p>
        </w:tc>
        <w:tc>
          <w:tcPr>
            <w:tcW w:w="2668" w:type="pct"/>
            <w:gridSpan w:val="4"/>
            <w:vAlign w:val="center"/>
          </w:tcPr>
          <w:p w:rsidR="00A32F6B" w:rsidRPr="00A32F6B" w:rsidRDefault="00A32F6B" w:rsidP="00A32F6B">
            <w:pPr>
              <w:spacing w:after="60"/>
            </w:pPr>
            <w:r w:rsidRPr="00A32F6B">
              <w:rPr>
                <w:lang w:val="sr-Cyrl-CS"/>
              </w:rPr>
              <w:t>Наслов дисертације</w:t>
            </w:r>
            <w:r w:rsidRPr="00A32F6B">
              <w:t xml:space="preserve">- докторског уметничког пројекта </w:t>
            </w:r>
          </w:p>
        </w:tc>
        <w:tc>
          <w:tcPr>
            <w:tcW w:w="809" w:type="pct"/>
            <w:gridSpan w:val="4"/>
            <w:vAlign w:val="center"/>
          </w:tcPr>
          <w:p w:rsidR="00A32F6B" w:rsidRPr="00A32F6B" w:rsidRDefault="00A32F6B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>Име кандидата</w:t>
            </w:r>
          </w:p>
        </w:tc>
        <w:tc>
          <w:tcPr>
            <w:tcW w:w="648" w:type="pct"/>
            <w:gridSpan w:val="2"/>
            <w:vAlign w:val="center"/>
          </w:tcPr>
          <w:p w:rsidR="00A32F6B" w:rsidRPr="00A32F6B" w:rsidRDefault="00A32F6B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 xml:space="preserve">*пријављена </w:t>
            </w:r>
          </w:p>
        </w:tc>
        <w:tc>
          <w:tcPr>
            <w:tcW w:w="626" w:type="pct"/>
            <w:gridSpan w:val="2"/>
            <w:vAlign w:val="center"/>
          </w:tcPr>
          <w:p w:rsidR="00A32F6B" w:rsidRPr="00A32F6B" w:rsidRDefault="00A32F6B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>** одбрањена</w:t>
            </w:r>
          </w:p>
        </w:tc>
      </w:tr>
      <w:tr w:rsidR="008D51F1" w:rsidRPr="00A32F6B" w:rsidTr="00B6298F">
        <w:trPr>
          <w:trHeight w:val="227"/>
          <w:jc w:val="center"/>
        </w:trPr>
        <w:tc>
          <w:tcPr>
            <w:tcW w:w="249" w:type="pct"/>
            <w:vAlign w:val="center"/>
          </w:tcPr>
          <w:p w:rsidR="008D51F1" w:rsidRPr="00FE2ED3" w:rsidRDefault="008D51F1" w:rsidP="009C47EE">
            <w:pPr>
              <w:spacing w:after="60"/>
            </w:pPr>
            <w:r>
              <w:t>1.</w:t>
            </w:r>
          </w:p>
        </w:tc>
        <w:tc>
          <w:tcPr>
            <w:tcW w:w="2668" w:type="pct"/>
            <w:gridSpan w:val="4"/>
            <w:vAlign w:val="center"/>
          </w:tcPr>
          <w:p w:rsidR="008D51F1" w:rsidRPr="008D51F1" w:rsidRDefault="008D51F1" w:rsidP="009C47EE">
            <w:pPr>
              <w:spacing w:after="60"/>
              <w:rPr>
                <w:lang w:val="sr-Cyrl-CS"/>
              </w:rPr>
            </w:pPr>
            <w:r w:rsidRPr="008D51F1">
              <w:rPr>
                <w:lang w:val="sr-Cyrl-CS"/>
              </w:rPr>
              <w:t>ПОВЕЗАНОСТ СУБЈЕКТИВНОГ ДОЖИВЉАЈА ЕМОЦИОНАЛНОГ ДИСТРЕСА И НИВОА ЗДРАВСТВЕНЕ ПИСМЕНОСТИ СА МЕТАБОЛИЧКОМ КОНТРОЛОМ И САМОЕФИКАСНОШЋУ У УПРАВЉАЊУ ДИЈАБЕТЕСОМ МЕЛИТУС ТИП 1 КОД АДОЛЕСЦЕНАТА</w:t>
            </w:r>
          </w:p>
        </w:tc>
        <w:tc>
          <w:tcPr>
            <w:tcW w:w="809" w:type="pct"/>
            <w:gridSpan w:val="4"/>
            <w:vAlign w:val="center"/>
          </w:tcPr>
          <w:p w:rsidR="008D51F1" w:rsidRPr="008D51F1" w:rsidRDefault="008D51F1" w:rsidP="008D51F1">
            <w:pPr>
              <w:spacing w:after="60"/>
              <w:jc w:val="center"/>
              <w:rPr>
                <w:lang w:val="sr-Cyrl-CS"/>
              </w:rPr>
            </w:pPr>
            <w:r w:rsidRPr="008D51F1">
              <w:rPr>
                <w:lang w:val="sr-Cyrl-CS"/>
              </w:rPr>
              <w:t>Мирјана Смуђа</w:t>
            </w:r>
          </w:p>
        </w:tc>
        <w:tc>
          <w:tcPr>
            <w:tcW w:w="648" w:type="pct"/>
            <w:gridSpan w:val="2"/>
            <w:vAlign w:val="center"/>
          </w:tcPr>
          <w:p w:rsidR="008D51F1" w:rsidRPr="008D51F1" w:rsidRDefault="008D51F1" w:rsidP="008D51F1">
            <w:pPr>
              <w:spacing w:after="60"/>
              <w:jc w:val="center"/>
              <w:rPr>
                <w:lang w:val="sr-Cyrl-CS"/>
              </w:rPr>
            </w:pPr>
            <w:r w:rsidRPr="008D51F1">
              <w:rPr>
                <w:lang w:val="sr-Cyrl-CS"/>
              </w:rPr>
              <w:t>2022.</w:t>
            </w:r>
          </w:p>
        </w:tc>
        <w:tc>
          <w:tcPr>
            <w:tcW w:w="626" w:type="pct"/>
            <w:gridSpan w:val="2"/>
            <w:vAlign w:val="center"/>
          </w:tcPr>
          <w:p w:rsidR="008D51F1" w:rsidRPr="00A32F6B" w:rsidRDefault="008D51F1" w:rsidP="008D51F1">
            <w:pPr>
              <w:spacing w:after="60"/>
              <w:jc w:val="center"/>
              <w:rPr>
                <w:lang w:val="sr-Cyrl-CS"/>
              </w:rPr>
            </w:pPr>
          </w:p>
        </w:tc>
      </w:tr>
      <w:tr w:rsidR="008D51F1" w:rsidRPr="00A32F6B" w:rsidTr="00B6298F">
        <w:trPr>
          <w:trHeight w:val="227"/>
          <w:jc w:val="center"/>
        </w:trPr>
        <w:tc>
          <w:tcPr>
            <w:tcW w:w="249" w:type="pct"/>
            <w:vAlign w:val="center"/>
          </w:tcPr>
          <w:p w:rsidR="008D51F1" w:rsidRPr="00FE2ED3" w:rsidRDefault="008D51F1" w:rsidP="009C47EE">
            <w:pPr>
              <w:spacing w:after="60"/>
            </w:pPr>
            <w:r>
              <w:t>2.</w:t>
            </w:r>
          </w:p>
        </w:tc>
        <w:tc>
          <w:tcPr>
            <w:tcW w:w="2668" w:type="pct"/>
            <w:gridSpan w:val="4"/>
            <w:vAlign w:val="center"/>
          </w:tcPr>
          <w:p w:rsidR="008D51F1" w:rsidRPr="00FE2ED3" w:rsidRDefault="008D51F1" w:rsidP="00A32F6B">
            <w:pPr>
              <w:spacing w:after="60"/>
              <w:rPr>
                <w:lang w:val="sr-Cyrl-CS"/>
              </w:rPr>
            </w:pPr>
            <w:r w:rsidRPr="00FE2ED3">
              <w:rPr>
                <w:caps/>
              </w:rPr>
              <w:t>Активно старење и социјална партиципација корисника домова за смештај и негу старих лица</w:t>
            </w:r>
          </w:p>
        </w:tc>
        <w:tc>
          <w:tcPr>
            <w:tcW w:w="809" w:type="pct"/>
            <w:gridSpan w:val="4"/>
            <w:vAlign w:val="center"/>
          </w:tcPr>
          <w:p w:rsidR="008D51F1" w:rsidRPr="00FE2ED3" w:rsidRDefault="008D51F1" w:rsidP="008D51F1">
            <w:pPr>
              <w:spacing w:after="60"/>
              <w:jc w:val="center"/>
              <w:rPr>
                <w:lang w:val="sr-Cyrl-CS"/>
              </w:rPr>
            </w:pPr>
            <w:r w:rsidRPr="00FE2ED3">
              <w:rPr>
                <w:lang w:val="sr-Cyrl-CS"/>
              </w:rPr>
              <w:t>Наташа Егељић-Михаиловић</w:t>
            </w:r>
          </w:p>
        </w:tc>
        <w:tc>
          <w:tcPr>
            <w:tcW w:w="648" w:type="pct"/>
            <w:gridSpan w:val="2"/>
            <w:vAlign w:val="center"/>
          </w:tcPr>
          <w:p w:rsidR="008D51F1" w:rsidRPr="00FE2ED3" w:rsidRDefault="008D51F1" w:rsidP="008D51F1">
            <w:pPr>
              <w:spacing w:after="60"/>
              <w:jc w:val="center"/>
            </w:pPr>
          </w:p>
        </w:tc>
        <w:tc>
          <w:tcPr>
            <w:tcW w:w="626" w:type="pct"/>
            <w:gridSpan w:val="2"/>
            <w:vAlign w:val="center"/>
          </w:tcPr>
          <w:p w:rsidR="008D51F1" w:rsidRPr="00F5704F" w:rsidRDefault="00F5704F" w:rsidP="008D51F1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2023.</w:t>
            </w:r>
          </w:p>
        </w:tc>
      </w:tr>
      <w:tr w:rsidR="008D51F1" w:rsidRPr="00A32F6B" w:rsidTr="00B6298F">
        <w:trPr>
          <w:trHeight w:val="227"/>
          <w:jc w:val="center"/>
        </w:trPr>
        <w:tc>
          <w:tcPr>
            <w:tcW w:w="249" w:type="pct"/>
            <w:vAlign w:val="center"/>
          </w:tcPr>
          <w:p w:rsidR="008D51F1" w:rsidRPr="00FE2ED3" w:rsidRDefault="008D51F1" w:rsidP="009C47EE">
            <w:pPr>
              <w:spacing w:after="60"/>
            </w:pPr>
            <w:r>
              <w:t>3.</w:t>
            </w:r>
          </w:p>
        </w:tc>
        <w:tc>
          <w:tcPr>
            <w:tcW w:w="2668" w:type="pct"/>
            <w:gridSpan w:val="4"/>
            <w:vAlign w:val="center"/>
          </w:tcPr>
          <w:p w:rsidR="008D51F1" w:rsidRPr="00A32F6B" w:rsidRDefault="008D51F1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>ПОТРЕБЕ ЗА ПАЛИЈАТИВНИМ ЗБРИЊАВАЊЕМ ОБОЛЕЛИХ ОД МУЛТИПЛЕ СКЛЕРОЗЕ, ПАРКИНСОНОВЕ БОЛЕСТИ И АМИОТРОФИЧНЕ ЛАТЕРАЛНЕ СКЛЕРОЗЕ</w:t>
            </w:r>
          </w:p>
        </w:tc>
        <w:tc>
          <w:tcPr>
            <w:tcW w:w="809" w:type="pct"/>
            <w:gridSpan w:val="4"/>
            <w:vAlign w:val="center"/>
          </w:tcPr>
          <w:p w:rsidR="008D51F1" w:rsidRPr="00A32F6B" w:rsidRDefault="008D51F1" w:rsidP="008D51F1">
            <w:pPr>
              <w:spacing w:after="60"/>
              <w:jc w:val="center"/>
              <w:rPr>
                <w:lang w:val="sr-Cyrl-CS"/>
              </w:rPr>
            </w:pPr>
            <w:r w:rsidRPr="00A32F6B">
              <w:rPr>
                <w:lang w:val="sr-Cyrl-CS"/>
              </w:rPr>
              <w:t>Бранимирка Аранђеловић</w:t>
            </w:r>
          </w:p>
        </w:tc>
        <w:tc>
          <w:tcPr>
            <w:tcW w:w="648" w:type="pct"/>
            <w:gridSpan w:val="2"/>
            <w:vAlign w:val="center"/>
          </w:tcPr>
          <w:p w:rsidR="008D51F1" w:rsidRPr="00CC46DC" w:rsidRDefault="008D51F1" w:rsidP="008D51F1">
            <w:pPr>
              <w:spacing w:after="60"/>
              <w:jc w:val="center"/>
            </w:pPr>
          </w:p>
        </w:tc>
        <w:tc>
          <w:tcPr>
            <w:tcW w:w="626" w:type="pct"/>
            <w:gridSpan w:val="2"/>
            <w:vAlign w:val="center"/>
          </w:tcPr>
          <w:p w:rsidR="008D51F1" w:rsidRPr="00CC46DC" w:rsidRDefault="008D51F1" w:rsidP="008D51F1">
            <w:pPr>
              <w:spacing w:after="60"/>
              <w:jc w:val="center"/>
            </w:pPr>
            <w:r>
              <w:rPr>
                <w:lang w:val="en-US"/>
              </w:rPr>
              <w:t>2021.</w:t>
            </w:r>
          </w:p>
        </w:tc>
      </w:tr>
      <w:tr w:rsidR="008D51F1" w:rsidRPr="00A32F6B" w:rsidTr="00B6298F">
        <w:trPr>
          <w:trHeight w:val="227"/>
          <w:jc w:val="center"/>
        </w:trPr>
        <w:tc>
          <w:tcPr>
            <w:tcW w:w="249" w:type="pct"/>
            <w:vAlign w:val="center"/>
          </w:tcPr>
          <w:p w:rsidR="008D51F1" w:rsidRPr="00FE2ED3" w:rsidRDefault="008D51F1" w:rsidP="009C47EE">
            <w:pPr>
              <w:spacing w:after="60"/>
            </w:pPr>
            <w:r>
              <w:t>4.</w:t>
            </w:r>
          </w:p>
        </w:tc>
        <w:tc>
          <w:tcPr>
            <w:tcW w:w="2668" w:type="pct"/>
            <w:gridSpan w:val="4"/>
            <w:vAlign w:val="center"/>
          </w:tcPr>
          <w:p w:rsidR="008D51F1" w:rsidRPr="00A32F6B" w:rsidRDefault="008D51F1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>ПОСТОПЕРАТИВНИ ОПОРАВАК ПАЦИЈЕНАТА СА ПРЕКИДОМ ПРЕДЊЕГ УКРШТЕНОГ ЛИГАМЕНТА КОЛЕНА НАКОН ЛОКАЛНО ПРИМЕЊЕНЕ ТРАНЕКСАМИЧНЕ КИСЕЛИНЕ</w:t>
            </w:r>
          </w:p>
        </w:tc>
        <w:tc>
          <w:tcPr>
            <w:tcW w:w="809" w:type="pct"/>
            <w:gridSpan w:val="4"/>
            <w:vAlign w:val="center"/>
          </w:tcPr>
          <w:p w:rsidR="008D51F1" w:rsidRPr="00A32F6B" w:rsidRDefault="008D51F1" w:rsidP="008D51F1">
            <w:pPr>
              <w:spacing w:after="60"/>
              <w:jc w:val="center"/>
              <w:rPr>
                <w:lang w:val="sr-Cyrl-CS"/>
              </w:rPr>
            </w:pPr>
            <w:r w:rsidRPr="00A32F6B">
              <w:rPr>
                <w:lang w:val="sr-Cyrl-CS"/>
              </w:rPr>
              <w:t>Милена Микић</w:t>
            </w:r>
          </w:p>
        </w:tc>
        <w:tc>
          <w:tcPr>
            <w:tcW w:w="648" w:type="pct"/>
            <w:gridSpan w:val="2"/>
            <w:vAlign w:val="center"/>
          </w:tcPr>
          <w:p w:rsidR="008D51F1" w:rsidRPr="00A32F6B" w:rsidRDefault="008D51F1" w:rsidP="008D51F1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8D51F1" w:rsidRPr="00287945" w:rsidRDefault="008D51F1" w:rsidP="008D51F1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2020.</w:t>
            </w:r>
          </w:p>
        </w:tc>
      </w:tr>
      <w:tr w:rsidR="008D51F1" w:rsidRPr="00A32F6B" w:rsidTr="00B6298F">
        <w:trPr>
          <w:trHeight w:val="227"/>
          <w:jc w:val="center"/>
        </w:trPr>
        <w:tc>
          <w:tcPr>
            <w:tcW w:w="249" w:type="pct"/>
            <w:vAlign w:val="center"/>
          </w:tcPr>
          <w:p w:rsidR="008D51F1" w:rsidRPr="00FE2ED3" w:rsidRDefault="008D51F1" w:rsidP="009C47EE">
            <w:pPr>
              <w:spacing w:after="60"/>
            </w:pPr>
            <w:r>
              <w:t>6.</w:t>
            </w:r>
          </w:p>
        </w:tc>
        <w:tc>
          <w:tcPr>
            <w:tcW w:w="2668" w:type="pct"/>
            <w:gridSpan w:val="4"/>
            <w:vAlign w:val="center"/>
          </w:tcPr>
          <w:p w:rsidR="008D51F1" w:rsidRPr="00A32F6B" w:rsidRDefault="008D51F1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>ФАКТОРИ РИЗИКА ЗА НАСТАНАК ЛОКАЛНИХ КОМПЛИКАЦИЈА ПЕРИФЕРНЕ ИНТРАВЕНСКЕ ТЕРАПИЈЕ КОД ХОСПИТАЛИЗОВАНИХ БОЛЕСНИКА</w:t>
            </w:r>
          </w:p>
        </w:tc>
        <w:tc>
          <w:tcPr>
            <w:tcW w:w="809" w:type="pct"/>
            <w:gridSpan w:val="4"/>
            <w:vAlign w:val="center"/>
          </w:tcPr>
          <w:p w:rsidR="008D51F1" w:rsidRPr="00A32F6B" w:rsidRDefault="008D51F1" w:rsidP="008D51F1">
            <w:pPr>
              <w:spacing w:after="60"/>
              <w:jc w:val="center"/>
              <w:rPr>
                <w:lang w:val="sr-Cyrl-CS"/>
              </w:rPr>
            </w:pPr>
            <w:r w:rsidRPr="00A32F6B">
              <w:rPr>
                <w:lang w:val="sr-Cyrl-CS"/>
              </w:rPr>
              <w:t>Драгана Симин</w:t>
            </w:r>
          </w:p>
        </w:tc>
        <w:tc>
          <w:tcPr>
            <w:tcW w:w="648" w:type="pct"/>
            <w:gridSpan w:val="2"/>
            <w:vAlign w:val="center"/>
          </w:tcPr>
          <w:p w:rsidR="008D51F1" w:rsidRPr="00A32F6B" w:rsidRDefault="008D51F1" w:rsidP="008D51F1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8D51F1" w:rsidRPr="00A32F6B" w:rsidRDefault="008D51F1" w:rsidP="008D51F1">
            <w:pPr>
              <w:spacing w:after="60"/>
              <w:jc w:val="center"/>
              <w:rPr>
                <w:lang w:val="sr-Cyrl-CS"/>
              </w:rPr>
            </w:pPr>
            <w:r w:rsidRPr="00A32F6B">
              <w:rPr>
                <w:lang w:val="sr-Cyrl-CS"/>
              </w:rPr>
              <w:t>2014.</w:t>
            </w:r>
          </w:p>
        </w:tc>
      </w:tr>
      <w:tr w:rsidR="008D51F1" w:rsidRPr="00A32F6B" w:rsidTr="00B6298F">
        <w:trPr>
          <w:trHeight w:val="227"/>
          <w:jc w:val="center"/>
        </w:trPr>
        <w:tc>
          <w:tcPr>
            <w:tcW w:w="249" w:type="pct"/>
            <w:vAlign w:val="center"/>
          </w:tcPr>
          <w:p w:rsidR="008D51F1" w:rsidRPr="00FE2ED3" w:rsidRDefault="008D51F1" w:rsidP="00A32F6B">
            <w:pPr>
              <w:spacing w:after="60"/>
            </w:pPr>
            <w:r>
              <w:t>7.</w:t>
            </w:r>
          </w:p>
        </w:tc>
        <w:tc>
          <w:tcPr>
            <w:tcW w:w="2668" w:type="pct"/>
            <w:gridSpan w:val="4"/>
            <w:vAlign w:val="center"/>
          </w:tcPr>
          <w:p w:rsidR="008D51F1" w:rsidRPr="00A32F6B" w:rsidRDefault="008D51F1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>ПРОЦЕНА БЕЗБЕДНОСТИ ПАЦИЈЕНАТА И ГРЕШАКА У СПРОВОЂЕЊУ ТЕРАПИЈЕ ЛЕКОВИМА У ПРОЦЕСУ БОЛНИЧКЕ ЗДРАВСТВЕНЕ НЕГЕ</w:t>
            </w:r>
          </w:p>
        </w:tc>
        <w:tc>
          <w:tcPr>
            <w:tcW w:w="809" w:type="pct"/>
            <w:gridSpan w:val="4"/>
            <w:vAlign w:val="center"/>
          </w:tcPr>
          <w:p w:rsidR="008D51F1" w:rsidRPr="00A32F6B" w:rsidRDefault="008D51F1" w:rsidP="008D51F1">
            <w:pPr>
              <w:spacing w:after="60"/>
              <w:jc w:val="center"/>
              <w:rPr>
                <w:lang w:val="sr-Cyrl-CS"/>
              </w:rPr>
            </w:pPr>
            <w:r w:rsidRPr="00A32F6B">
              <w:rPr>
                <w:lang w:val="sr-Cyrl-CS"/>
              </w:rPr>
              <w:t>Бранислава Брестовачки Свитлица</w:t>
            </w:r>
          </w:p>
        </w:tc>
        <w:tc>
          <w:tcPr>
            <w:tcW w:w="648" w:type="pct"/>
            <w:gridSpan w:val="2"/>
            <w:vAlign w:val="center"/>
          </w:tcPr>
          <w:p w:rsidR="008D51F1" w:rsidRPr="00A32F6B" w:rsidRDefault="008D51F1" w:rsidP="008D51F1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8D51F1" w:rsidRPr="00A32F6B" w:rsidRDefault="008D51F1" w:rsidP="008D51F1">
            <w:pPr>
              <w:spacing w:after="60"/>
              <w:jc w:val="center"/>
              <w:rPr>
                <w:lang w:val="sr-Cyrl-CS"/>
              </w:rPr>
            </w:pPr>
            <w:r w:rsidRPr="00A32F6B">
              <w:rPr>
                <w:lang w:val="sr-Cyrl-CS"/>
              </w:rPr>
              <w:t>2012.</w:t>
            </w:r>
          </w:p>
        </w:tc>
      </w:tr>
      <w:tr w:rsidR="008D51F1" w:rsidRPr="00A32F6B" w:rsidTr="00B6298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D51F1" w:rsidRPr="00A32F6B" w:rsidRDefault="008D51F1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>*Година  у којој је дисертација</w:t>
            </w:r>
            <w:r w:rsidRPr="00A32F6B">
              <w:t xml:space="preserve">-докторски уметнички пројекат </w:t>
            </w:r>
            <w:r w:rsidRPr="00A32F6B">
              <w:rPr>
                <w:lang w:val="sr-Cyrl-CS"/>
              </w:rPr>
              <w:t xml:space="preserve"> пријављена</w:t>
            </w:r>
            <w:r w:rsidRPr="00A32F6B">
              <w:t xml:space="preserve">-пријављен </w:t>
            </w:r>
            <w:r w:rsidRPr="00A32F6B">
              <w:rPr>
                <w:lang w:val="sr-Cyrl-CS"/>
              </w:rPr>
              <w:t>(само за дисертације</w:t>
            </w:r>
            <w:r w:rsidRPr="00A32F6B">
              <w:t xml:space="preserve">-докторске уметничке пројекте </w:t>
            </w:r>
            <w:r w:rsidRPr="00A32F6B">
              <w:rPr>
                <w:lang w:val="sr-Cyrl-CS"/>
              </w:rPr>
              <w:t xml:space="preserve"> које су у току), ** Година у којој је дисертација</w:t>
            </w:r>
            <w:r w:rsidRPr="00A32F6B">
              <w:t xml:space="preserve">-докторски уметнички пројекат </w:t>
            </w:r>
            <w:r w:rsidRPr="00A32F6B">
              <w:rPr>
                <w:lang w:val="sr-Cyrl-CS"/>
              </w:rPr>
              <w:t xml:space="preserve"> одбрањена (само за дисертације</w:t>
            </w:r>
            <w:r w:rsidRPr="00A32F6B">
              <w:t xml:space="preserve">-докторско уметничке пројекте </w:t>
            </w:r>
            <w:r w:rsidRPr="00A32F6B">
              <w:rPr>
                <w:lang w:val="sr-Cyrl-CS"/>
              </w:rPr>
              <w:t xml:space="preserve"> из ранијег периода)</w:t>
            </w:r>
          </w:p>
        </w:tc>
      </w:tr>
      <w:tr w:rsidR="008D51F1" w:rsidRPr="00A32F6B" w:rsidTr="00B6298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D51F1" w:rsidRPr="00A32F6B" w:rsidRDefault="008D51F1" w:rsidP="009744C2">
            <w:pPr>
              <w:spacing w:after="60"/>
              <w:rPr>
                <w:b/>
              </w:rPr>
            </w:pPr>
            <w:r w:rsidRPr="00A32F6B">
              <w:rPr>
                <w:b/>
                <w:lang w:val="sr-Cyrl-CS"/>
              </w:rPr>
              <w:t>Категоризација публикације</w:t>
            </w:r>
            <w:r w:rsidRPr="00A32F6B">
              <w:rPr>
                <w:b/>
              </w:rPr>
              <w:t xml:space="preserve"> научних радова  из области датог студијског програма </w:t>
            </w:r>
            <w:r w:rsidRPr="00A32F6B">
              <w:rPr>
                <w:b/>
                <w:lang w:val="sr-Cyrl-CS"/>
              </w:rPr>
              <w:t xml:space="preserve"> према класификацији ре</w:t>
            </w:r>
            <w:r w:rsidRPr="00A32F6B">
              <w:rPr>
                <w:b/>
              </w:rPr>
              <w:t>с</w:t>
            </w:r>
            <w:r w:rsidRPr="00A32F6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D51F1" w:rsidRPr="00A32F6B" w:rsidTr="008C23D6">
        <w:trPr>
          <w:trHeight w:val="227"/>
          <w:jc w:val="center"/>
        </w:trPr>
        <w:tc>
          <w:tcPr>
            <w:tcW w:w="249" w:type="pct"/>
            <w:vAlign w:val="center"/>
          </w:tcPr>
          <w:p w:rsidR="008D51F1" w:rsidRPr="00A32F6B" w:rsidRDefault="008D51F1" w:rsidP="00A32F6B">
            <w:pPr>
              <w:spacing w:after="60"/>
              <w:ind w:left="-23"/>
              <w:jc w:val="center"/>
            </w:pPr>
            <w:r w:rsidRPr="00A32F6B">
              <w:t>Р.б.</w:t>
            </w:r>
          </w:p>
        </w:tc>
        <w:tc>
          <w:tcPr>
            <w:tcW w:w="3404" w:type="pct"/>
            <w:gridSpan w:val="7"/>
          </w:tcPr>
          <w:p w:rsidR="008D51F1" w:rsidRPr="00A32F6B" w:rsidRDefault="008D51F1" w:rsidP="00A32F6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32F6B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40" w:type="pct"/>
            <w:gridSpan w:val="2"/>
          </w:tcPr>
          <w:p w:rsidR="008D51F1" w:rsidRPr="00A32F6B" w:rsidRDefault="008D51F1" w:rsidP="00A32F6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32F6B">
              <w:rPr>
                <w:sz w:val="20"/>
                <w:szCs w:val="20"/>
              </w:rPr>
              <w:t>ISI</w:t>
            </w:r>
          </w:p>
        </w:tc>
        <w:tc>
          <w:tcPr>
            <w:tcW w:w="374" w:type="pct"/>
            <w:gridSpan w:val="2"/>
          </w:tcPr>
          <w:p w:rsidR="008D51F1" w:rsidRPr="00A32F6B" w:rsidRDefault="008D51F1" w:rsidP="00A32F6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32F6B">
              <w:rPr>
                <w:sz w:val="20"/>
                <w:szCs w:val="20"/>
              </w:rPr>
              <w:t>M</w:t>
            </w:r>
          </w:p>
        </w:tc>
        <w:tc>
          <w:tcPr>
            <w:tcW w:w="433" w:type="pct"/>
          </w:tcPr>
          <w:p w:rsidR="008D51F1" w:rsidRPr="00A32F6B" w:rsidRDefault="008D51F1" w:rsidP="00A32F6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32F6B">
              <w:rPr>
                <w:sz w:val="20"/>
                <w:szCs w:val="20"/>
              </w:rPr>
              <w:t>IF</w:t>
            </w:r>
          </w:p>
        </w:tc>
      </w:tr>
      <w:tr w:rsidR="00F5704F" w:rsidRPr="00A32F6B" w:rsidTr="00EC302F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Default="00F5704F" w:rsidP="001D5881">
            <w:pPr>
              <w:spacing w:after="60"/>
              <w:ind w:lef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4" w:type="pct"/>
            <w:gridSpan w:val="7"/>
          </w:tcPr>
          <w:p w:rsidR="00F5704F" w:rsidRPr="00F5704F" w:rsidRDefault="00F5704F" w:rsidP="00A84C69">
            <w:pPr>
              <w:pStyle w:val="TableParagraph"/>
              <w:ind w:right="-15"/>
              <w:jc w:val="both"/>
              <w:rPr>
                <w:b/>
                <w:sz w:val="20"/>
                <w:szCs w:val="20"/>
              </w:rPr>
            </w:pPr>
            <w:proofErr w:type="spellStart"/>
            <w:r w:rsidRPr="00F5704F">
              <w:rPr>
                <w:sz w:val="20"/>
                <w:szCs w:val="20"/>
              </w:rPr>
              <w:t>Smudja</w:t>
            </w:r>
            <w:proofErr w:type="spellEnd"/>
            <w:r w:rsidRPr="00F5704F">
              <w:rPr>
                <w:sz w:val="20"/>
                <w:szCs w:val="20"/>
              </w:rPr>
              <w:t xml:space="preserve"> M, </w:t>
            </w:r>
            <w:proofErr w:type="spellStart"/>
            <w:r w:rsidRPr="00F5704F">
              <w:rPr>
                <w:sz w:val="20"/>
                <w:szCs w:val="20"/>
              </w:rPr>
              <w:t>Milenkovic</w:t>
            </w:r>
            <w:proofErr w:type="spellEnd"/>
            <w:r w:rsidRPr="00F5704F">
              <w:rPr>
                <w:sz w:val="20"/>
                <w:szCs w:val="20"/>
              </w:rPr>
              <w:t xml:space="preserve"> T, </w:t>
            </w:r>
            <w:proofErr w:type="spellStart"/>
            <w:r w:rsidRPr="00F5704F">
              <w:rPr>
                <w:sz w:val="20"/>
                <w:szCs w:val="20"/>
              </w:rPr>
              <w:t>Minakovic</w:t>
            </w:r>
            <w:proofErr w:type="spellEnd"/>
            <w:r w:rsidRPr="00F5704F">
              <w:rPr>
                <w:sz w:val="20"/>
                <w:szCs w:val="20"/>
              </w:rPr>
              <w:t xml:space="preserve"> I, </w:t>
            </w:r>
            <w:proofErr w:type="spellStart"/>
            <w:r w:rsidRPr="00F5704F">
              <w:rPr>
                <w:sz w:val="20"/>
                <w:szCs w:val="20"/>
              </w:rPr>
              <w:t>Zdravkovic</w:t>
            </w:r>
            <w:proofErr w:type="spellEnd"/>
            <w:r w:rsidRPr="00F5704F">
              <w:rPr>
                <w:sz w:val="20"/>
                <w:szCs w:val="20"/>
              </w:rPr>
              <w:t xml:space="preserve"> V, </w:t>
            </w:r>
            <w:proofErr w:type="spellStart"/>
            <w:r w:rsidRPr="00F5704F">
              <w:rPr>
                <w:sz w:val="20"/>
                <w:szCs w:val="20"/>
              </w:rPr>
              <w:t>Mitic</w:t>
            </w:r>
            <w:proofErr w:type="spellEnd"/>
            <w:r w:rsidRPr="00F5704F">
              <w:rPr>
                <w:sz w:val="20"/>
                <w:szCs w:val="20"/>
              </w:rPr>
              <w:t xml:space="preserve"> S, </w:t>
            </w:r>
            <w:proofErr w:type="spellStart"/>
            <w:r w:rsidRPr="00F5704F">
              <w:rPr>
                <w:b/>
                <w:sz w:val="20"/>
                <w:szCs w:val="20"/>
              </w:rPr>
              <w:t>Milutinovic</w:t>
            </w:r>
            <w:proofErr w:type="spellEnd"/>
            <w:r w:rsidRPr="00F5704F">
              <w:rPr>
                <w:b/>
                <w:sz w:val="20"/>
                <w:szCs w:val="20"/>
              </w:rPr>
              <w:t xml:space="preserve"> D</w:t>
            </w:r>
            <w:r w:rsidRPr="00F5704F">
              <w:rPr>
                <w:sz w:val="20"/>
                <w:szCs w:val="20"/>
              </w:rPr>
              <w:t xml:space="preserve">. </w:t>
            </w:r>
            <w:hyperlink r:id="rId6" w:history="1">
              <w:r w:rsidRPr="00F5704F">
                <w:rPr>
                  <w:rStyle w:val="Hyperlink"/>
                  <w:sz w:val="20"/>
                  <w:szCs w:val="20"/>
                </w:rPr>
                <w:t>Determinants of health-related quality of life in children and adolescents living with type 1 diabetes mellitus during the COVID-19 pandemic</w:t>
              </w:r>
            </w:hyperlink>
            <w:r w:rsidRPr="00F5704F">
              <w:rPr>
                <w:sz w:val="20"/>
                <w:szCs w:val="20"/>
              </w:rPr>
              <w:t xml:space="preserve">. </w:t>
            </w:r>
            <w:proofErr w:type="spellStart"/>
            <w:r w:rsidRPr="00F5704F">
              <w:rPr>
                <w:sz w:val="20"/>
                <w:szCs w:val="20"/>
              </w:rPr>
              <w:t>Nurs</w:t>
            </w:r>
            <w:proofErr w:type="spellEnd"/>
            <w:r w:rsidRPr="00F5704F">
              <w:rPr>
                <w:sz w:val="20"/>
                <w:szCs w:val="20"/>
              </w:rPr>
              <w:t xml:space="preserve"> Open. 2023 Sep 8. </w:t>
            </w:r>
            <w:proofErr w:type="spellStart"/>
            <w:proofErr w:type="gramStart"/>
            <w:r w:rsidRPr="00F5704F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F5704F">
              <w:rPr>
                <w:sz w:val="20"/>
                <w:szCs w:val="20"/>
              </w:rPr>
              <w:t>: 10.1002/nop2.1993. In press.</w:t>
            </w:r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46/128 (2022)</w:t>
            </w: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22 (2022)</w:t>
            </w:r>
          </w:p>
        </w:tc>
        <w:tc>
          <w:tcPr>
            <w:tcW w:w="433" w:type="pct"/>
            <w:vAlign w:val="center"/>
          </w:tcPr>
          <w:p w:rsidR="00F5704F" w:rsidRPr="00F5704F" w:rsidRDefault="00F5704F" w:rsidP="00F5704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2.3 (2022)</w:t>
            </w:r>
          </w:p>
        </w:tc>
      </w:tr>
      <w:tr w:rsidR="00F5704F" w:rsidRPr="00A32F6B" w:rsidTr="00EC302F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Default="00F5704F" w:rsidP="001D5881">
            <w:pPr>
              <w:spacing w:after="60"/>
              <w:ind w:lef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4" w:type="pct"/>
            <w:gridSpan w:val="7"/>
          </w:tcPr>
          <w:p w:rsidR="00F5704F" w:rsidRPr="005A47B3" w:rsidRDefault="00F5704F" w:rsidP="00F5704F">
            <w:pPr>
              <w:pStyle w:val="TableParagraph"/>
              <w:ind w:right="-15"/>
              <w:jc w:val="both"/>
              <w:rPr>
                <w:rStyle w:val="standard-view-style"/>
                <w:sz w:val="20"/>
                <w:szCs w:val="20"/>
              </w:rPr>
            </w:pPr>
            <w:proofErr w:type="spellStart"/>
            <w:r w:rsidRPr="005A47B3">
              <w:rPr>
                <w:b/>
                <w:sz w:val="20"/>
                <w:szCs w:val="20"/>
              </w:rPr>
              <w:t>Milutinović</w:t>
            </w:r>
            <w:proofErr w:type="spellEnd"/>
            <w:r w:rsidRPr="005A47B3">
              <w:rPr>
                <w:b/>
                <w:sz w:val="20"/>
                <w:szCs w:val="20"/>
              </w:rPr>
              <w:t xml:space="preserve"> D</w:t>
            </w:r>
            <w:r w:rsidRPr="005A47B3">
              <w:rPr>
                <w:sz w:val="20"/>
                <w:szCs w:val="20"/>
              </w:rPr>
              <w:t xml:space="preserve">, </w:t>
            </w:r>
            <w:proofErr w:type="spellStart"/>
            <w:r w:rsidRPr="005A47B3">
              <w:rPr>
                <w:sz w:val="20"/>
                <w:szCs w:val="20"/>
              </w:rPr>
              <w:t>Marcinowicz</w:t>
            </w:r>
            <w:proofErr w:type="spellEnd"/>
            <w:r w:rsidRPr="005A47B3">
              <w:rPr>
                <w:sz w:val="20"/>
                <w:szCs w:val="20"/>
              </w:rPr>
              <w:t xml:space="preserve"> L, </w:t>
            </w:r>
            <w:proofErr w:type="spellStart"/>
            <w:r>
              <w:rPr>
                <w:sz w:val="20"/>
                <w:szCs w:val="20"/>
              </w:rPr>
              <w:t>Brkić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7B3">
              <w:rPr>
                <w:sz w:val="20"/>
                <w:szCs w:val="20"/>
              </w:rPr>
              <w:t>Jovanović</w:t>
            </w:r>
            <w:proofErr w:type="spellEnd"/>
            <w:r w:rsidRPr="005A47B3">
              <w:rPr>
                <w:sz w:val="20"/>
                <w:szCs w:val="20"/>
              </w:rPr>
              <w:t xml:space="preserve"> N, </w:t>
            </w:r>
            <w:proofErr w:type="spellStart"/>
            <w:r w:rsidRPr="005A47B3">
              <w:rPr>
                <w:sz w:val="20"/>
                <w:szCs w:val="20"/>
              </w:rPr>
              <w:t>Dragnić</w:t>
            </w:r>
            <w:proofErr w:type="spellEnd"/>
            <w:r w:rsidRPr="005A47B3">
              <w:rPr>
                <w:sz w:val="20"/>
                <w:szCs w:val="20"/>
              </w:rPr>
              <w:t xml:space="preserve"> N. </w:t>
            </w:r>
            <w:hyperlink r:id="rId7" w:history="1">
              <w:r w:rsidRPr="005A47B3">
                <w:rPr>
                  <w:rStyle w:val="Hyperlink"/>
                  <w:sz w:val="20"/>
                  <w:szCs w:val="20"/>
                </w:rPr>
                <w:t>Impact of compassion satisfaction and compassion fatigue on satisfaction with life in Serbian and Polish nurses: A cross-sectional study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</w:t>
            </w:r>
            <w:proofErr w:type="spellEnd"/>
            <w:r>
              <w:rPr>
                <w:sz w:val="20"/>
                <w:szCs w:val="20"/>
              </w:rPr>
              <w:t xml:space="preserve"> Rev. 2023</w:t>
            </w:r>
            <w:proofErr w:type="gramStart"/>
            <w:r>
              <w:rPr>
                <w:sz w:val="20"/>
                <w:szCs w:val="20"/>
              </w:rPr>
              <w:t>;70</w:t>
            </w:r>
            <w:proofErr w:type="gramEnd"/>
            <w:r>
              <w:rPr>
                <w:sz w:val="20"/>
                <w:szCs w:val="20"/>
              </w:rPr>
              <w:t>(2):194-203.</w:t>
            </w:r>
            <w:bookmarkStart w:id="0" w:name="_GoBack"/>
            <w:bookmarkEnd w:id="0"/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9/128 (2022)</w:t>
            </w: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21a (2022)</w:t>
            </w:r>
          </w:p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F5704F" w:rsidRPr="00F5704F" w:rsidRDefault="00F5704F" w:rsidP="00F5704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4.1 (2022)</w:t>
            </w:r>
          </w:p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F5704F" w:rsidRPr="00A32F6B" w:rsidTr="008C23D6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Default="00F5704F" w:rsidP="001D5881">
            <w:pPr>
              <w:spacing w:after="60"/>
              <w:ind w:lef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4" w:type="pct"/>
            <w:gridSpan w:val="7"/>
          </w:tcPr>
          <w:p w:rsidR="00F5704F" w:rsidRPr="00634AB0" w:rsidRDefault="00F5704F" w:rsidP="00893678">
            <w:pPr>
              <w:pStyle w:val="TableParagraph"/>
              <w:ind w:right="-15"/>
              <w:jc w:val="both"/>
              <w:rPr>
                <w:rStyle w:val="standard-view-style"/>
                <w:sz w:val="20"/>
                <w:szCs w:val="20"/>
              </w:rPr>
            </w:pPr>
            <w:proofErr w:type="spellStart"/>
            <w:r w:rsidRPr="00634AB0">
              <w:rPr>
                <w:rStyle w:val="standard-view-style"/>
                <w:sz w:val="20"/>
                <w:szCs w:val="20"/>
              </w:rPr>
              <w:t>Egeljić-Mihailović</w:t>
            </w:r>
            <w:proofErr w:type="spellEnd"/>
            <w:r w:rsidRPr="00634AB0">
              <w:rPr>
                <w:rStyle w:val="standard-view-style"/>
                <w:sz w:val="20"/>
                <w:szCs w:val="20"/>
              </w:rPr>
              <w:t xml:space="preserve"> N, </w:t>
            </w:r>
            <w:proofErr w:type="spellStart"/>
            <w:r w:rsidRPr="00634AB0">
              <w:rPr>
                <w:rStyle w:val="standard-view-style"/>
                <w:sz w:val="20"/>
                <w:szCs w:val="20"/>
              </w:rPr>
              <w:t>Brkić-Jovanović</w:t>
            </w:r>
            <w:proofErr w:type="spellEnd"/>
            <w:r w:rsidRPr="00634AB0">
              <w:rPr>
                <w:rStyle w:val="standard-view-style"/>
                <w:sz w:val="20"/>
                <w:szCs w:val="20"/>
              </w:rPr>
              <w:t xml:space="preserve"> N, </w:t>
            </w:r>
            <w:proofErr w:type="spellStart"/>
            <w:r w:rsidRPr="00634AB0">
              <w:rPr>
                <w:rStyle w:val="standard-view-style"/>
                <w:sz w:val="20"/>
                <w:szCs w:val="20"/>
              </w:rPr>
              <w:t>Krstić</w:t>
            </w:r>
            <w:proofErr w:type="spellEnd"/>
            <w:r w:rsidRPr="00634AB0">
              <w:rPr>
                <w:rStyle w:val="standard-view-style"/>
                <w:sz w:val="20"/>
                <w:szCs w:val="20"/>
              </w:rPr>
              <w:t xml:space="preserve"> T, </w:t>
            </w:r>
            <w:proofErr w:type="spellStart"/>
            <w:r w:rsidRPr="00634AB0">
              <w:rPr>
                <w:rStyle w:val="standard-view-style"/>
                <w:sz w:val="20"/>
                <w:szCs w:val="20"/>
              </w:rPr>
              <w:t>Simin</w:t>
            </w:r>
            <w:proofErr w:type="spellEnd"/>
            <w:r w:rsidRPr="00634AB0">
              <w:rPr>
                <w:rStyle w:val="standard-view-style"/>
                <w:sz w:val="20"/>
                <w:szCs w:val="20"/>
              </w:rPr>
              <w:t xml:space="preserve"> D, </w:t>
            </w:r>
            <w:proofErr w:type="spellStart"/>
            <w:r w:rsidRPr="00634AB0">
              <w:rPr>
                <w:rStyle w:val="standard-view-style"/>
                <w:b/>
                <w:sz w:val="20"/>
                <w:szCs w:val="20"/>
              </w:rPr>
              <w:t>Milutinović</w:t>
            </w:r>
            <w:proofErr w:type="spellEnd"/>
            <w:r w:rsidRPr="00634AB0">
              <w:rPr>
                <w:rStyle w:val="standard-view-style"/>
                <w:b/>
                <w:sz w:val="20"/>
                <w:szCs w:val="20"/>
              </w:rPr>
              <w:t xml:space="preserve"> D</w:t>
            </w:r>
            <w:r w:rsidRPr="00634AB0">
              <w:rPr>
                <w:rStyle w:val="standard-view-style"/>
                <w:sz w:val="20"/>
                <w:szCs w:val="20"/>
              </w:rPr>
              <w:t xml:space="preserve">. </w:t>
            </w:r>
            <w:hyperlink r:id="rId8" w:history="1">
              <w:r w:rsidRPr="00634AB0">
                <w:rPr>
                  <w:rStyle w:val="Hyperlink"/>
                  <w:sz w:val="20"/>
                  <w:szCs w:val="20"/>
                </w:rPr>
                <w:t>Social</w:t>
              </w:r>
              <w:r w:rsidRPr="00634AB0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634AB0">
                <w:rPr>
                  <w:rStyle w:val="Hyperlink"/>
                  <w:sz w:val="20"/>
                  <w:szCs w:val="20"/>
                </w:rPr>
                <w:lastRenderedPageBreak/>
                <w:t>participation</w:t>
              </w:r>
              <w:r w:rsidRPr="00634AB0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634AB0">
                <w:rPr>
                  <w:rStyle w:val="Hyperlink"/>
                  <w:sz w:val="20"/>
                  <w:szCs w:val="20"/>
                </w:rPr>
                <w:t>and</w:t>
              </w:r>
              <w:r w:rsidRPr="00634AB0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634AB0">
                <w:rPr>
                  <w:rStyle w:val="Hyperlink"/>
                  <w:sz w:val="20"/>
                  <w:szCs w:val="20"/>
                </w:rPr>
                <w:t>depressive</w:t>
              </w:r>
              <w:r w:rsidRPr="00634AB0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634AB0">
                <w:rPr>
                  <w:rStyle w:val="Hyperlink"/>
                  <w:sz w:val="20"/>
                  <w:szCs w:val="20"/>
                </w:rPr>
                <w:t>symptoms</w:t>
              </w:r>
              <w:r w:rsidRPr="00634AB0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634AB0">
                <w:rPr>
                  <w:rStyle w:val="Hyperlink"/>
                  <w:sz w:val="20"/>
                  <w:szCs w:val="20"/>
                </w:rPr>
                <w:t>among</w:t>
              </w:r>
              <w:r w:rsidRPr="00634AB0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634AB0">
                <w:rPr>
                  <w:rStyle w:val="Hyperlink"/>
                  <w:sz w:val="20"/>
                  <w:szCs w:val="20"/>
                </w:rPr>
                <w:t>older</w:t>
              </w:r>
              <w:r w:rsidRPr="00634AB0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634AB0">
                <w:rPr>
                  <w:rStyle w:val="Hyperlink"/>
                  <w:sz w:val="20"/>
                  <w:szCs w:val="20"/>
                </w:rPr>
                <w:t>adults</w:t>
              </w:r>
              <w:r w:rsidRPr="00634AB0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634AB0">
                <w:rPr>
                  <w:rStyle w:val="Hyperlink"/>
                  <w:sz w:val="20"/>
                  <w:szCs w:val="20"/>
                </w:rPr>
                <w:t>during the Covid-19</w:t>
              </w:r>
              <w:r w:rsidRPr="00634AB0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634AB0">
                <w:rPr>
                  <w:rStyle w:val="Hyperlink"/>
                  <w:sz w:val="20"/>
                  <w:szCs w:val="20"/>
                </w:rPr>
                <w:t>pandemic in Serbia</w:t>
              </w:r>
              <w:r w:rsidRPr="00634AB0">
                <w:rPr>
                  <w:rStyle w:val="Hyperlink"/>
                  <w:b/>
                  <w:sz w:val="20"/>
                  <w:szCs w:val="20"/>
                </w:rPr>
                <w:t xml:space="preserve">: </w:t>
              </w:r>
              <w:r w:rsidRPr="00634AB0">
                <w:rPr>
                  <w:rStyle w:val="Hyperlink"/>
                  <w:sz w:val="20"/>
                  <w:szCs w:val="20"/>
                </w:rPr>
                <w:t>a</w:t>
              </w:r>
              <w:r w:rsidRPr="00634AB0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634AB0">
                <w:rPr>
                  <w:rStyle w:val="Hyperlink"/>
                  <w:sz w:val="20"/>
                  <w:szCs w:val="20"/>
                </w:rPr>
                <w:t>cross</w:t>
              </w:r>
              <w:r w:rsidRPr="00634AB0">
                <w:rPr>
                  <w:rStyle w:val="Hyperlink"/>
                  <w:b/>
                  <w:sz w:val="20"/>
                  <w:szCs w:val="20"/>
                </w:rPr>
                <w:t>-</w:t>
              </w:r>
              <w:r w:rsidRPr="00634AB0">
                <w:rPr>
                  <w:rStyle w:val="Hyperlink"/>
                  <w:sz w:val="20"/>
                  <w:szCs w:val="20"/>
                </w:rPr>
                <w:t>sectional</w:t>
              </w:r>
              <w:r w:rsidRPr="00634AB0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634AB0">
                <w:rPr>
                  <w:rStyle w:val="Hyperlink"/>
                  <w:sz w:val="20"/>
                  <w:szCs w:val="20"/>
                </w:rPr>
                <w:t>study</w:t>
              </w:r>
            </w:hyperlink>
            <w:r w:rsidRPr="00634AB0">
              <w:rPr>
                <w:sz w:val="20"/>
                <w:szCs w:val="20"/>
              </w:rPr>
              <w:t xml:space="preserve">. </w:t>
            </w:r>
            <w:proofErr w:type="spellStart"/>
            <w:r w:rsidRPr="00634AB0">
              <w:rPr>
                <w:rStyle w:val="standard-view-style"/>
                <w:sz w:val="20"/>
                <w:szCs w:val="20"/>
              </w:rPr>
              <w:t>Geriatr</w:t>
            </w:r>
            <w:proofErr w:type="spellEnd"/>
            <w:r w:rsidRPr="00634AB0">
              <w:rPr>
                <w:rStyle w:val="standard-view-style"/>
                <w:sz w:val="20"/>
                <w:szCs w:val="20"/>
              </w:rPr>
              <w:t xml:space="preserve"> </w:t>
            </w:r>
            <w:proofErr w:type="spellStart"/>
            <w:r w:rsidRPr="00634AB0">
              <w:rPr>
                <w:rStyle w:val="standard-view-style"/>
                <w:sz w:val="20"/>
                <w:szCs w:val="20"/>
              </w:rPr>
              <w:t>Nurs</w:t>
            </w:r>
            <w:proofErr w:type="spellEnd"/>
            <w:r w:rsidRPr="00634AB0">
              <w:rPr>
                <w:rStyle w:val="standard-view-style"/>
                <w:sz w:val="20"/>
                <w:szCs w:val="20"/>
              </w:rPr>
              <w:t>. 2022</w:t>
            </w:r>
            <w:proofErr w:type="gramStart"/>
            <w:r w:rsidRPr="00634AB0">
              <w:rPr>
                <w:rStyle w:val="standard-view-style"/>
                <w:sz w:val="20"/>
                <w:szCs w:val="20"/>
              </w:rPr>
              <w:t>;44</w:t>
            </w:r>
            <w:proofErr w:type="gramEnd"/>
            <w:r w:rsidRPr="00634AB0">
              <w:rPr>
                <w:rStyle w:val="standard-view-style"/>
                <w:sz w:val="20"/>
                <w:szCs w:val="20"/>
              </w:rPr>
              <w:t xml:space="preserve">(1):8-14. </w:t>
            </w:r>
          </w:p>
        </w:tc>
        <w:tc>
          <w:tcPr>
            <w:tcW w:w="540" w:type="pct"/>
            <w:gridSpan w:val="2"/>
          </w:tcPr>
          <w:p w:rsidR="00F5704F" w:rsidRPr="00F5704F" w:rsidRDefault="00F5704F" w:rsidP="00F5704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lastRenderedPageBreak/>
              <w:t>23/128</w:t>
            </w:r>
          </w:p>
        </w:tc>
        <w:tc>
          <w:tcPr>
            <w:tcW w:w="374" w:type="pct"/>
            <w:gridSpan w:val="2"/>
          </w:tcPr>
          <w:p w:rsidR="00F5704F" w:rsidRPr="00F5704F" w:rsidRDefault="00F5704F" w:rsidP="00F5704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21</w:t>
            </w:r>
          </w:p>
        </w:tc>
        <w:tc>
          <w:tcPr>
            <w:tcW w:w="433" w:type="pct"/>
          </w:tcPr>
          <w:p w:rsidR="00F5704F" w:rsidRPr="00F5704F" w:rsidRDefault="00F5704F" w:rsidP="00F5704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2.7</w:t>
            </w:r>
          </w:p>
        </w:tc>
      </w:tr>
      <w:tr w:rsidR="00F5704F" w:rsidRPr="00A32F6B" w:rsidTr="008C23D6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Pr="00A32F6B" w:rsidRDefault="00F5704F" w:rsidP="001D5881">
            <w:pPr>
              <w:spacing w:after="60"/>
              <w:ind w:left="-23"/>
              <w:jc w:val="center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04" w:type="pct"/>
            <w:gridSpan w:val="7"/>
          </w:tcPr>
          <w:p w:rsidR="00F5704F" w:rsidRPr="00634AB0" w:rsidRDefault="00F5704F" w:rsidP="001133C3">
            <w:pPr>
              <w:pStyle w:val="NoSpacing"/>
              <w:jc w:val="both"/>
            </w:pPr>
            <w:r w:rsidRPr="00634AB0">
              <w:rPr>
                <w:shd w:val="clear" w:color="auto" w:fill="FFFFFF"/>
              </w:rPr>
              <w:t xml:space="preserve">Brestovački Svitlica B, Šajnović M, Simin D, Ivetić JB, </w:t>
            </w:r>
            <w:r w:rsidRPr="00634AB0">
              <w:rPr>
                <w:b/>
                <w:shd w:val="clear" w:color="auto" w:fill="FFFFFF"/>
              </w:rPr>
              <w:t>Milutinović D</w:t>
            </w:r>
            <w:r w:rsidRPr="00634AB0">
              <w:rPr>
                <w:shd w:val="clear" w:color="auto" w:fill="FFFFFF"/>
              </w:rPr>
              <w:t xml:space="preserve">. </w:t>
            </w:r>
            <w:r>
              <w:fldChar w:fldCharType="begin"/>
            </w:r>
            <w:r>
              <w:instrText>HYPERLINK "https://reader.elsevier.com/reader/sd/pii/S1471595321001256?token=A195491B09F1E695F7786723A60A1C47C66EFF1DE7A46C719896BC5A1C4D5243F81F9FB2069C309EA97D5D9B3759EC23&amp;originRegion=eu-west-1&amp;originCreation=20211102100231"</w:instrText>
            </w:r>
            <w:r>
              <w:fldChar w:fldCharType="separate"/>
            </w:r>
            <w:r w:rsidRPr="00634AB0">
              <w:rPr>
                <w:rStyle w:val="Hyperlink"/>
                <w:shd w:val="clear" w:color="auto" w:fill="FFFFFF"/>
              </w:rPr>
              <w:t>Patient safety: knowledge and attitudes of medical and nursing students: cross-sectional study</w:t>
            </w:r>
            <w:r>
              <w:fldChar w:fldCharType="end"/>
            </w:r>
            <w:r w:rsidRPr="00634AB0">
              <w:t>. Nurse Educ Pract. 2021;53:103089</w:t>
            </w:r>
            <w:r w:rsidRPr="00634AB0">
              <w:rPr>
                <w:shd w:val="clear" w:color="auto" w:fill="FFFFFF"/>
              </w:rPr>
              <w:t xml:space="preserve">.  </w:t>
            </w:r>
            <w:r>
              <w:fldChar w:fldCharType="begin"/>
            </w:r>
            <w:r>
              <w:instrText>HYPERLINK "https://doi.org/10.1016/j.nepr.2021.103089" \t "_blank" \o "Persistent link using digital object identifier"</w:instrText>
            </w:r>
            <w:r>
              <w:fldChar w:fldCharType="separate"/>
            </w:r>
            <w:r w:rsidRPr="00634AB0">
              <w:rPr>
                <w:rStyle w:val="Hyperlink"/>
                <w:color w:val="auto"/>
                <w:u w:val="none"/>
              </w:rPr>
              <w:t>https://doi.org/10.1016/j.nepr.2021.103089</w:t>
            </w:r>
            <w:r>
              <w:fldChar w:fldCharType="end"/>
            </w:r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11/127</w:t>
            </w:r>
          </w:p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21a</w:t>
            </w:r>
          </w:p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3.430</w:t>
            </w:r>
          </w:p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F5704F" w:rsidRPr="00A32F6B" w:rsidTr="008C23D6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Default="00F5704F" w:rsidP="001D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4" w:type="pct"/>
            <w:gridSpan w:val="7"/>
          </w:tcPr>
          <w:p w:rsidR="00F5704F" w:rsidRPr="00634AB0" w:rsidRDefault="00F5704F" w:rsidP="00E85604">
            <w:pPr>
              <w:pStyle w:val="TableParagraph"/>
              <w:ind w:right="-15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634AB0">
              <w:rPr>
                <w:sz w:val="20"/>
                <w:szCs w:val="20"/>
                <w:shd w:val="clear" w:color="auto" w:fill="FFFFFF"/>
              </w:rPr>
              <w:t>Golubovic</w:t>
            </w:r>
            <w:proofErr w:type="spellEnd"/>
            <w:r w:rsidRPr="00634AB0">
              <w:rPr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634AB0">
              <w:rPr>
                <w:b/>
                <w:sz w:val="20"/>
                <w:szCs w:val="20"/>
                <w:shd w:val="clear" w:color="auto" w:fill="FFFFFF"/>
              </w:rPr>
              <w:t>Milutinovic</w:t>
            </w:r>
            <w:proofErr w:type="spellEnd"/>
            <w:r w:rsidRPr="00634AB0">
              <w:rPr>
                <w:b/>
                <w:sz w:val="20"/>
                <w:szCs w:val="20"/>
                <w:shd w:val="clear" w:color="auto" w:fill="FFFFFF"/>
              </w:rPr>
              <w:t xml:space="preserve"> D</w:t>
            </w:r>
            <w:r w:rsidRPr="00634AB0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34AB0">
              <w:rPr>
                <w:sz w:val="20"/>
                <w:szCs w:val="20"/>
                <w:shd w:val="clear" w:color="auto" w:fill="FFFFFF"/>
              </w:rPr>
              <w:t>Ilic</w:t>
            </w:r>
            <w:proofErr w:type="spellEnd"/>
            <w:r w:rsidRPr="00634AB0">
              <w:rPr>
                <w:sz w:val="20"/>
                <w:szCs w:val="20"/>
                <w:shd w:val="clear" w:color="auto" w:fill="FFFFFF"/>
              </w:rPr>
              <w:t xml:space="preserve"> SB, </w:t>
            </w:r>
            <w:proofErr w:type="spellStart"/>
            <w:r w:rsidRPr="00634AB0">
              <w:rPr>
                <w:sz w:val="20"/>
                <w:szCs w:val="20"/>
                <w:shd w:val="clear" w:color="auto" w:fill="FFFFFF"/>
              </w:rPr>
              <w:t>Djordjevic</w:t>
            </w:r>
            <w:proofErr w:type="spellEnd"/>
            <w:r w:rsidRPr="00634AB0">
              <w:rPr>
                <w:sz w:val="20"/>
                <w:szCs w:val="20"/>
                <w:shd w:val="clear" w:color="auto" w:fill="FFFFFF"/>
              </w:rPr>
              <w:t xml:space="preserve"> MV. </w:t>
            </w:r>
            <w:hyperlink r:id="rId9" w:history="1">
              <w:r w:rsidRPr="00634AB0">
                <w:rPr>
                  <w:rStyle w:val="Hyperlink"/>
                  <w:sz w:val="20"/>
                  <w:szCs w:val="20"/>
                  <w:shd w:val="clear" w:color="auto" w:fill="FFFFFF"/>
                </w:rPr>
                <w:t>Empowerment practice in families whose child has a developmental disability in the Serbian context</w:t>
              </w:r>
            </w:hyperlink>
            <w:r w:rsidRPr="00634AB0">
              <w:rPr>
                <w:sz w:val="20"/>
                <w:szCs w:val="20"/>
                <w:shd w:val="clear" w:color="auto" w:fill="FFFFFF"/>
              </w:rPr>
              <w:t xml:space="preserve">. J </w:t>
            </w:r>
            <w:proofErr w:type="spellStart"/>
            <w:r w:rsidRPr="00634AB0">
              <w:rPr>
                <w:sz w:val="20"/>
                <w:szCs w:val="20"/>
                <w:shd w:val="clear" w:color="auto" w:fill="FFFFFF"/>
              </w:rPr>
              <w:t>Pediatr</w:t>
            </w:r>
            <w:proofErr w:type="spellEnd"/>
            <w:r w:rsidRPr="00634AB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4AB0">
              <w:rPr>
                <w:sz w:val="20"/>
                <w:szCs w:val="20"/>
                <w:shd w:val="clear" w:color="auto" w:fill="FFFFFF"/>
              </w:rPr>
              <w:t>Nurs</w:t>
            </w:r>
            <w:proofErr w:type="spellEnd"/>
            <w:r w:rsidRPr="00634AB0">
              <w:rPr>
                <w:sz w:val="20"/>
                <w:szCs w:val="20"/>
                <w:shd w:val="clear" w:color="auto" w:fill="FFFFFF"/>
              </w:rPr>
              <w:t>. 2021</w:t>
            </w:r>
            <w:proofErr w:type="gramStart"/>
            <w:r w:rsidRPr="00634AB0">
              <w:rPr>
                <w:sz w:val="20"/>
                <w:szCs w:val="20"/>
                <w:shd w:val="clear" w:color="auto" w:fill="FFFFFF"/>
              </w:rPr>
              <w:t>;57:e15</w:t>
            </w:r>
            <w:proofErr w:type="gramEnd"/>
            <w:r w:rsidRPr="00634AB0">
              <w:rPr>
                <w:sz w:val="20"/>
                <w:szCs w:val="20"/>
                <w:shd w:val="clear" w:color="auto" w:fill="FFFFFF"/>
              </w:rPr>
              <w:t xml:space="preserve">-22. </w:t>
            </w:r>
            <w:hyperlink r:id="rId10" w:tgtFrame="_blank" w:tooltip="Persistent link using digital object identifier" w:history="1">
              <w:r w:rsidRPr="00634AB0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https://doi.org/10.1016/j.pedn.2020.09.010</w:t>
              </w:r>
            </w:hyperlink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36/127</w:t>
            </w:r>
          </w:p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21</w:t>
            </w:r>
          </w:p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2.523</w:t>
            </w:r>
          </w:p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F5704F" w:rsidRPr="00A32F6B" w:rsidTr="008C23D6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Pr="005806B2" w:rsidRDefault="00F5704F" w:rsidP="001D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4" w:type="pct"/>
            <w:gridSpan w:val="7"/>
          </w:tcPr>
          <w:p w:rsidR="00F5704F" w:rsidRPr="00634AB0" w:rsidRDefault="00F5704F" w:rsidP="00E85604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634AB0">
              <w:rPr>
                <w:sz w:val="20"/>
                <w:szCs w:val="20"/>
                <w:shd w:val="clear" w:color="auto" w:fill="FFFFFF"/>
              </w:rPr>
              <w:t>Lovrić</w:t>
            </w:r>
            <w:proofErr w:type="spellEnd"/>
            <w:r w:rsidRPr="00634AB0">
              <w:rPr>
                <w:sz w:val="20"/>
                <w:szCs w:val="20"/>
                <w:shd w:val="clear" w:color="auto" w:fill="FFFFFF"/>
              </w:rPr>
              <w:t xml:space="preserve"> R, </w:t>
            </w:r>
            <w:proofErr w:type="spellStart"/>
            <w:r w:rsidRPr="00634AB0">
              <w:rPr>
                <w:b/>
                <w:sz w:val="20"/>
                <w:szCs w:val="20"/>
                <w:shd w:val="clear" w:color="auto" w:fill="FFFFFF"/>
              </w:rPr>
              <w:t>Milutinović</w:t>
            </w:r>
            <w:proofErr w:type="spellEnd"/>
            <w:r w:rsidRPr="00634AB0">
              <w:rPr>
                <w:b/>
                <w:sz w:val="20"/>
                <w:szCs w:val="20"/>
                <w:shd w:val="clear" w:color="auto" w:fill="FFFFFF"/>
              </w:rPr>
              <w:t xml:space="preserve"> D</w:t>
            </w:r>
            <w:r w:rsidRPr="00634AB0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34AB0">
              <w:rPr>
                <w:sz w:val="20"/>
                <w:szCs w:val="20"/>
                <w:shd w:val="clear" w:color="auto" w:fill="FFFFFF"/>
              </w:rPr>
              <w:t>Zvanut</w:t>
            </w:r>
            <w:proofErr w:type="spellEnd"/>
            <w:r w:rsidRPr="00634AB0">
              <w:rPr>
                <w:sz w:val="20"/>
                <w:szCs w:val="20"/>
                <w:shd w:val="clear" w:color="auto" w:fill="FFFFFF"/>
              </w:rPr>
              <w:t xml:space="preserve"> B. </w:t>
            </w:r>
            <w:hyperlink r:id="rId11" w:history="1">
              <w:r w:rsidRPr="00634AB0">
                <w:rPr>
                  <w:rStyle w:val="Hyperlink"/>
                  <w:sz w:val="20"/>
                  <w:szCs w:val="20"/>
                  <w:shd w:val="clear" w:color="auto" w:fill="FFFFFF"/>
                </w:rPr>
                <w:t>Psychometric evaluation and cross-cultural adaptation of the Croatian version of Nursing student perceptions of dishonesty scale</w:t>
              </w:r>
            </w:hyperlink>
            <w:r w:rsidRPr="00634AB0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634AB0">
              <w:rPr>
                <w:sz w:val="20"/>
                <w:szCs w:val="20"/>
                <w:shd w:val="clear" w:color="auto" w:fill="FFFFFF"/>
              </w:rPr>
              <w:t xml:space="preserve"> J Prof </w:t>
            </w:r>
            <w:proofErr w:type="spellStart"/>
            <w:r w:rsidRPr="00634AB0">
              <w:rPr>
                <w:sz w:val="20"/>
                <w:szCs w:val="20"/>
                <w:shd w:val="clear" w:color="auto" w:fill="FFFFFF"/>
              </w:rPr>
              <w:t>Nurs</w:t>
            </w:r>
            <w:proofErr w:type="spellEnd"/>
            <w:r w:rsidRPr="00634AB0">
              <w:rPr>
                <w:sz w:val="20"/>
                <w:szCs w:val="20"/>
                <w:shd w:val="clear" w:color="auto" w:fill="FFFFFF"/>
              </w:rPr>
              <w:t>. 2020</w:t>
            </w:r>
            <w:proofErr w:type="gramStart"/>
            <w:r w:rsidRPr="00634AB0">
              <w:rPr>
                <w:sz w:val="20"/>
                <w:szCs w:val="20"/>
                <w:shd w:val="clear" w:color="auto" w:fill="FFFFFF"/>
              </w:rPr>
              <w:t>;36</w:t>
            </w:r>
            <w:proofErr w:type="gramEnd"/>
            <w:r w:rsidRPr="00634AB0">
              <w:rPr>
                <w:sz w:val="20"/>
                <w:szCs w:val="20"/>
                <w:shd w:val="clear" w:color="auto" w:fill="FFFFFF"/>
              </w:rPr>
              <w:t>(5):432-42.</w:t>
            </w:r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20/125</w:t>
            </w:r>
          </w:p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(2019)</w:t>
            </w: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21</w:t>
            </w:r>
          </w:p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(2019)</w:t>
            </w:r>
          </w:p>
        </w:tc>
        <w:tc>
          <w:tcPr>
            <w:tcW w:w="433" w:type="pct"/>
            <w:vAlign w:val="center"/>
          </w:tcPr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2.045</w:t>
            </w:r>
          </w:p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(2019)</w:t>
            </w:r>
          </w:p>
        </w:tc>
      </w:tr>
      <w:tr w:rsidR="00F5704F" w:rsidRPr="00A32F6B" w:rsidTr="002D26B0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Pr="005806B2" w:rsidRDefault="00F5704F" w:rsidP="001D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806B2">
              <w:rPr>
                <w:sz w:val="22"/>
                <w:szCs w:val="22"/>
              </w:rPr>
              <w:t>.</w:t>
            </w:r>
          </w:p>
        </w:tc>
        <w:tc>
          <w:tcPr>
            <w:tcW w:w="3404" w:type="pct"/>
            <w:gridSpan w:val="7"/>
          </w:tcPr>
          <w:p w:rsidR="00F5704F" w:rsidRPr="005A47B3" w:rsidRDefault="00F5704F" w:rsidP="005A47B3">
            <w:pPr>
              <w:pStyle w:val="TableParagraph"/>
              <w:ind w:right="-15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5A47B3">
              <w:rPr>
                <w:bCs/>
                <w:sz w:val="20"/>
                <w:szCs w:val="20"/>
              </w:rPr>
              <w:t>Simić</w:t>
            </w:r>
            <w:proofErr w:type="spellEnd"/>
            <w:r w:rsidRPr="005A47B3">
              <w:rPr>
                <w:bCs/>
                <w:sz w:val="20"/>
                <w:szCs w:val="20"/>
              </w:rPr>
              <w:t xml:space="preserve"> S,</w:t>
            </w:r>
            <w:r w:rsidRPr="005A47B3">
              <w:rPr>
                <w:sz w:val="20"/>
                <w:szCs w:val="20"/>
              </w:rPr>
              <w:t xml:space="preserve"> </w:t>
            </w:r>
            <w:proofErr w:type="spellStart"/>
            <w:r w:rsidRPr="005A47B3">
              <w:rPr>
                <w:b/>
                <w:bCs/>
                <w:sz w:val="20"/>
                <w:szCs w:val="20"/>
              </w:rPr>
              <w:t>Milutinović</w:t>
            </w:r>
            <w:proofErr w:type="spellEnd"/>
            <w:r w:rsidRPr="005A47B3">
              <w:rPr>
                <w:b/>
                <w:bCs/>
                <w:sz w:val="20"/>
                <w:szCs w:val="20"/>
              </w:rPr>
              <w:t xml:space="preserve"> D</w:t>
            </w:r>
            <w:r w:rsidRPr="005A47B3">
              <w:rPr>
                <w:sz w:val="20"/>
                <w:szCs w:val="20"/>
              </w:rPr>
              <w:t xml:space="preserve">, </w:t>
            </w:r>
            <w:proofErr w:type="spellStart"/>
            <w:r w:rsidRPr="005A47B3">
              <w:rPr>
                <w:sz w:val="20"/>
                <w:szCs w:val="20"/>
              </w:rPr>
              <w:t>Sekulić</w:t>
            </w:r>
            <w:proofErr w:type="spellEnd"/>
            <w:r w:rsidRPr="005A47B3">
              <w:rPr>
                <w:sz w:val="20"/>
                <w:szCs w:val="20"/>
              </w:rPr>
              <w:t xml:space="preserve"> S, </w:t>
            </w:r>
            <w:proofErr w:type="spellStart"/>
            <w:r w:rsidRPr="005A47B3">
              <w:rPr>
                <w:sz w:val="20"/>
                <w:szCs w:val="20"/>
              </w:rPr>
              <w:t>Simić</w:t>
            </w:r>
            <w:proofErr w:type="spellEnd"/>
            <w:r w:rsidRPr="005A47B3">
              <w:rPr>
                <w:sz w:val="20"/>
                <w:szCs w:val="20"/>
              </w:rPr>
              <w:t xml:space="preserve"> D, </w:t>
            </w:r>
            <w:proofErr w:type="spellStart"/>
            <w:r w:rsidRPr="005A47B3">
              <w:rPr>
                <w:sz w:val="20"/>
                <w:szCs w:val="20"/>
              </w:rPr>
              <w:t>Simić</w:t>
            </w:r>
            <w:proofErr w:type="spellEnd"/>
            <w:r w:rsidRPr="005A47B3">
              <w:rPr>
                <w:sz w:val="20"/>
                <w:szCs w:val="20"/>
              </w:rPr>
              <w:t xml:space="preserve"> SD, </w:t>
            </w:r>
            <w:proofErr w:type="spellStart"/>
            <w:r w:rsidRPr="005A47B3">
              <w:rPr>
                <w:sz w:val="20"/>
                <w:szCs w:val="20"/>
              </w:rPr>
              <w:t>Đorđević</w:t>
            </w:r>
            <w:proofErr w:type="spellEnd"/>
            <w:r w:rsidRPr="005A47B3">
              <w:rPr>
                <w:sz w:val="20"/>
                <w:szCs w:val="20"/>
              </w:rPr>
              <w:t xml:space="preserve"> J. </w:t>
            </w:r>
            <w:hyperlink r:id="rId12" w:history="1">
              <w:r w:rsidRPr="005A47B3">
                <w:rPr>
                  <w:rStyle w:val="Hyperlink"/>
                  <w:sz w:val="20"/>
                  <w:szCs w:val="20"/>
                </w:rPr>
                <w:t>A hybrid case-based reasoning approach to detecting the optimal solution in nurse scheduling problem</w:t>
              </w:r>
            </w:hyperlink>
            <w:r w:rsidRPr="005A47B3">
              <w:rPr>
                <w:sz w:val="20"/>
                <w:szCs w:val="20"/>
              </w:rPr>
              <w:t xml:space="preserve">. </w:t>
            </w:r>
            <w:r w:rsidRPr="005A47B3">
              <w:rPr>
                <w:rStyle w:val="Emphasis"/>
                <w:i w:val="0"/>
                <w:sz w:val="20"/>
                <w:szCs w:val="20"/>
              </w:rPr>
              <w:t>Log J IGPL</w:t>
            </w:r>
            <w:r w:rsidRPr="005A47B3">
              <w:rPr>
                <w:i/>
                <w:iCs/>
                <w:sz w:val="20"/>
                <w:szCs w:val="20"/>
              </w:rPr>
              <w:t>.</w:t>
            </w:r>
            <w:r w:rsidRPr="005A47B3">
              <w:rPr>
                <w:sz w:val="20"/>
                <w:szCs w:val="20"/>
              </w:rPr>
              <w:t xml:space="preserve"> 2020</w:t>
            </w:r>
            <w:proofErr w:type="gramStart"/>
            <w:r w:rsidRPr="005A47B3">
              <w:rPr>
                <w:sz w:val="20"/>
                <w:szCs w:val="20"/>
              </w:rPr>
              <w:t>;28</w:t>
            </w:r>
            <w:proofErr w:type="gramEnd"/>
            <w:r w:rsidRPr="005A47B3">
              <w:rPr>
                <w:sz w:val="20"/>
                <w:szCs w:val="20"/>
              </w:rPr>
              <w:t>(2):226-38.</w:t>
            </w:r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2/21</w:t>
            </w: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21a</w:t>
            </w:r>
          </w:p>
        </w:tc>
        <w:tc>
          <w:tcPr>
            <w:tcW w:w="433" w:type="pct"/>
          </w:tcPr>
          <w:p w:rsidR="00F5704F" w:rsidRPr="00F5704F" w:rsidRDefault="00F5704F" w:rsidP="00F5704F">
            <w:pPr>
              <w:jc w:val="center"/>
            </w:pPr>
          </w:p>
          <w:p w:rsidR="00F5704F" w:rsidRPr="00F5704F" w:rsidRDefault="00F5704F" w:rsidP="00F570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5704F">
              <w:rPr>
                <w:sz w:val="20"/>
                <w:szCs w:val="20"/>
              </w:rPr>
              <w:t>0.861</w:t>
            </w:r>
          </w:p>
        </w:tc>
      </w:tr>
      <w:tr w:rsidR="00F5704F" w:rsidRPr="00A32F6B" w:rsidTr="008C23D6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Pr="005806B2" w:rsidRDefault="00F5704F" w:rsidP="001D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4" w:type="pct"/>
            <w:gridSpan w:val="7"/>
            <w:vAlign w:val="center"/>
          </w:tcPr>
          <w:p w:rsidR="00F5704F" w:rsidRPr="00634AB0" w:rsidRDefault="00F5704F" w:rsidP="00154C35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634AB0">
              <w:rPr>
                <w:sz w:val="20"/>
                <w:szCs w:val="20"/>
              </w:rPr>
              <w:t>Simin</w:t>
            </w:r>
            <w:proofErr w:type="spellEnd"/>
            <w:r w:rsidRPr="00634AB0">
              <w:rPr>
                <w:sz w:val="20"/>
                <w:szCs w:val="20"/>
              </w:rPr>
              <w:t xml:space="preserve"> D, </w:t>
            </w:r>
            <w:proofErr w:type="spellStart"/>
            <w:r w:rsidRPr="00634AB0">
              <w:rPr>
                <w:b/>
                <w:sz w:val="20"/>
                <w:szCs w:val="20"/>
              </w:rPr>
              <w:t>Milutinović</w:t>
            </w:r>
            <w:proofErr w:type="spellEnd"/>
            <w:r w:rsidRPr="00634AB0">
              <w:rPr>
                <w:b/>
                <w:sz w:val="20"/>
                <w:szCs w:val="20"/>
              </w:rPr>
              <w:t xml:space="preserve"> D</w:t>
            </w:r>
            <w:r w:rsidRPr="00634AB0">
              <w:rPr>
                <w:sz w:val="20"/>
                <w:szCs w:val="20"/>
              </w:rPr>
              <w:t xml:space="preserve">, </w:t>
            </w:r>
            <w:proofErr w:type="spellStart"/>
            <w:r w:rsidRPr="00634AB0">
              <w:rPr>
                <w:sz w:val="20"/>
                <w:szCs w:val="20"/>
              </w:rPr>
              <w:t>Turkulov</w:t>
            </w:r>
            <w:proofErr w:type="spellEnd"/>
            <w:r w:rsidRPr="00634AB0">
              <w:rPr>
                <w:sz w:val="20"/>
                <w:szCs w:val="20"/>
              </w:rPr>
              <w:t xml:space="preserve"> V, </w:t>
            </w:r>
            <w:proofErr w:type="spellStart"/>
            <w:r w:rsidRPr="00634AB0">
              <w:rPr>
                <w:sz w:val="20"/>
                <w:szCs w:val="20"/>
              </w:rPr>
              <w:t>Brkić</w:t>
            </w:r>
            <w:proofErr w:type="spellEnd"/>
            <w:r w:rsidRPr="00634AB0">
              <w:rPr>
                <w:sz w:val="20"/>
                <w:szCs w:val="20"/>
              </w:rPr>
              <w:t xml:space="preserve"> S. </w:t>
            </w:r>
            <w:hyperlink r:id="rId13" w:history="1">
              <w:r w:rsidRPr="00634AB0">
                <w:rPr>
                  <w:rStyle w:val="Hyperlink"/>
                  <w:sz w:val="20"/>
                  <w:szCs w:val="20"/>
                </w:rPr>
                <w:t xml:space="preserve">Incidence, severity and risk factors of peripheral intravenous </w:t>
              </w:r>
              <w:proofErr w:type="spellStart"/>
              <w:r w:rsidRPr="00634AB0">
                <w:rPr>
                  <w:rStyle w:val="Hyperlink"/>
                  <w:sz w:val="20"/>
                  <w:szCs w:val="20"/>
                </w:rPr>
                <w:t>cannula</w:t>
              </w:r>
              <w:proofErr w:type="spellEnd"/>
              <w:r w:rsidRPr="00634AB0">
                <w:rPr>
                  <w:rStyle w:val="Hyperlink"/>
                  <w:sz w:val="20"/>
                  <w:szCs w:val="20"/>
                </w:rPr>
                <w:t>-induced complications: an observational prospective study</w:t>
              </w:r>
            </w:hyperlink>
            <w:r w:rsidRPr="00634AB0">
              <w:rPr>
                <w:sz w:val="20"/>
                <w:szCs w:val="20"/>
              </w:rPr>
              <w:t xml:space="preserve">. J </w:t>
            </w:r>
            <w:proofErr w:type="spellStart"/>
            <w:r w:rsidRPr="00634AB0">
              <w:rPr>
                <w:sz w:val="20"/>
                <w:szCs w:val="20"/>
              </w:rPr>
              <w:t>Clin</w:t>
            </w:r>
            <w:proofErr w:type="spellEnd"/>
            <w:r w:rsidRPr="00634AB0">
              <w:rPr>
                <w:sz w:val="20"/>
                <w:szCs w:val="20"/>
              </w:rPr>
              <w:t xml:space="preserve"> </w:t>
            </w:r>
            <w:proofErr w:type="spellStart"/>
            <w:r w:rsidRPr="00634AB0">
              <w:rPr>
                <w:sz w:val="20"/>
                <w:szCs w:val="20"/>
              </w:rPr>
              <w:t>Nurs</w:t>
            </w:r>
            <w:proofErr w:type="spellEnd"/>
            <w:r w:rsidRPr="00634AB0">
              <w:rPr>
                <w:sz w:val="20"/>
                <w:szCs w:val="20"/>
              </w:rPr>
              <w:t>. 2019</w:t>
            </w:r>
            <w:proofErr w:type="gramStart"/>
            <w:r w:rsidRPr="00634AB0">
              <w:rPr>
                <w:sz w:val="20"/>
                <w:szCs w:val="20"/>
              </w:rPr>
              <w:t>;28</w:t>
            </w:r>
            <w:proofErr w:type="gramEnd"/>
            <w:r w:rsidRPr="00634AB0">
              <w:rPr>
                <w:sz w:val="20"/>
                <w:szCs w:val="20"/>
              </w:rPr>
              <w:t xml:space="preserve">(9-10):1585-99. </w:t>
            </w:r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ind w:left="-26"/>
              <w:jc w:val="center"/>
              <w:rPr>
                <w:lang w:val="en-US"/>
              </w:rPr>
            </w:pPr>
            <w:r w:rsidRPr="00F5704F">
              <w:rPr>
                <w:lang w:val="en-US"/>
              </w:rPr>
              <w:t>23/125</w:t>
            </w:r>
          </w:p>
          <w:p w:rsidR="00F5704F" w:rsidRPr="00F5704F" w:rsidRDefault="00F5704F" w:rsidP="00F5704F">
            <w:pPr>
              <w:ind w:left="-26"/>
              <w:jc w:val="center"/>
              <w:rPr>
                <w:lang w:val="en-US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21</w:t>
            </w:r>
          </w:p>
          <w:p w:rsidR="00F5704F" w:rsidRPr="00F5704F" w:rsidRDefault="00F5704F" w:rsidP="00F5704F">
            <w:pPr>
              <w:jc w:val="center"/>
            </w:pPr>
          </w:p>
        </w:tc>
        <w:tc>
          <w:tcPr>
            <w:tcW w:w="433" w:type="pct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1.972</w:t>
            </w:r>
          </w:p>
          <w:p w:rsidR="00F5704F" w:rsidRPr="00F5704F" w:rsidRDefault="00F5704F" w:rsidP="00F5704F">
            <w:pPr>
              <w:jc w:val="center"/>
            </w:pPr>
          </w:p>
        </w:tc>
      </w:tr>
      <w:tr w:rsidR="00F5704F" w:rsidRPr="00A32F6B" w:rsidTr="008C23D6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Pr="009B0433" w:rsidRDefault="00F5704F" w:rsidP="001D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B0433">
              <w:rPr>
                <w:sz w:val="22"/>
                <w:szCs w:val="22"/>
              </w:rPr>
              <w:t>.</w:t>
            </w:r>
          </w:p>
        </w:tc>
        <w:tc>
          <w:tcPr>
            <w:tcW w:w="3404" w:type="pct"/>
            <w:gridSpan w:val="7"/>
            <w:vAlign w:val="center"/>
          </w:tcPr>
          <w:p w:rsidR="00F5704F" w:rsidRPr="00634AB0" w:rsidRDefault="00F5704F" w:rsidP="00154C35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634AB0">
              <w:rPr>
                <w:b/>
                <w:sz w:val="20"/>
                <w:szCs w:val="20"/>
              </w:rPr>
              <w:t>Milutinović</w:t>
            </w:r>
            <w:proofErr w:type="spellEnd"/>
            <w:r w:rsidRPr="00634AB0">
              <w:rPr>
                <w:b/>
                <w:sz w:val="20"/>
                <w:szCs w:val="20"/>
              </w:rPr>
              <w:t xml:space="preserve"> D</w:t>
            </w:r>
            <w:r w:rsidRPr="00634AB0">
              <w:rPr>
                <w:sz w:val="20"/>
                <w:szCs w:val="20"/>
              </w:rPr>
              <w:t>,</w:t>
            </w:r>
            <w:proofErr w:type="gramStart"/>
            <w:r w:rsidRPr="00634AB0">
              <w:rPr>
                <w:sz w:val="20"/>
                <w:szCs w:val="20"/>
              </w:rPr>
              <w:t xml:space="preserve">  </w:t>
            </w:r>
            <w:proofErr w:type="spellStart"/>
            <w:r w:rsidRPr="00634AB0">
              <w:rPr>
                <w:sz w:val="20"/>
                <w:szCs w:val="20"/>
              </w:rPr>
              <w:t>Lovrić</w:t>
            </w:r>
            <w:proofErr w:type="spellEnd"/>
            <w:proofErr w:type="gramEnd"/>
            <w:r w:rsidRPr="00634AB0">
              <w:rPr>
                <w:sz w:val="20"/>
                <w:szCs w:val="20"/>
              </w:rPr>
              <w:t xml:space="preserve"> R,  </w:t>
            </w:r>
            <w:proofErr w:type="spellStart"/>
            <w:r w:rsidRPr="00634AB0">
              <w:rPr>
                <w:sz w:val="20"/>
                <w:szCs w:val="20"/>
              </w:rPr>
              <w:t>Simin</w:t>
            </w:r>
            <w:proofErr w:type="spellEnd"/>
            <w:r w:rsidRPr="00634AB0">
              <w:rPr>
                <w:sz w:val="20"/>
                <w:szCs w:val="20"/>
              </w:rPr>
              <w:t xml:space="preserve"> D. </w:t>
            </w:r>
            <w:hyperlink r:id="rId14" w:history="1">
              <w:proofErr w:type="spellStart"/>
              <w:r w:rsidRPr="00634AB0">
                <w:rPr>
                  <w:rStyle w:val="Hyperlink"/>
                  <w:sz w:val="20"/>
                  <w:szCs w:val="20"/>
                </w:rPr>
                <w:t>Interprofessional</w:t>
              </w:r>
              <w:proofErr w:type="spellEnd"/>
              <w:r w:rsidRPr="00634AB0">
                <w:rPr>
                  <w:rStyle w:val="Hyperlink"/>
                  <w:sz w:val="20"/>
                  <w:szCs w:val="20"/>
                </w:rPr>
                <w:t xml:space="preserve"> education and collaborative practice: psychometric analysis of the Readiness for </w:t>
              </w:r>
              <w:proofErr w:type="spellStart"/>
              <w:r w:rsidRPr="00634AB0">
                <w:rPr>
                  <w:rStyle w:val="Hyperlink"/>
                  <w:sz w:val="20"/>
                  <w:szCs w:val="20"/>
                </w:rPr>
                <w:t>Interprofessional</w:t>
              </w:r>
              <w:proofErr w:type="spellEnd"/>
              <w:r w:rsidRPr="00634AB0">
                <w:rPr>
                  <w:rStyle w:val="Hyperlink"/>
                  <w:sz w:val="20"/>
                  <w:szCs w:val="20"/>
                </w:rPr>
                <w:t xml:space="preserve"> Learning Scale in undergraduate Serbian healthcare student context</w:t>
              </w:r>
            </w:hyperlink>
            <w:r w:rsidRPr="00634AB0">
              <w:rPr>
                <w:sz w:val="20"/>
                <w:szCs w:val="20"/>
              </w:rPr>
              <w:t xml:space="preserve">. Nurse </w:t>
            </w:r>
            <w:proofErr w:type="spellStart"/>
            <w:r w:rsidRPr="00634AB0">
              <w:rPr>
                <w:sz w:val="20"/>
                <w:szCs w:val="20"/>
              </w:rPr>
              <w:t>Educ</w:t>
            </w:r>
            <w:proofErr w:type="spellEnd"/>
            <w:r w:rsidRPr="00634AB0">
              <w:rPr>
                <w:sz w:val="20"/>
                <w:szCs w:val="20"/>
              </w:rPr>
              <w:t xml:space="preserve"> Today. 2018</w:t>
            </w:r>
            <w:proofErr w:type="gramStart"/>
            <w:r w:rsidRPr="00634AB0">
              <w:rPr>
                <w:sz w:val="20"/>
                <w:szCs w:val="20"/>
              </w:rPr>
              <w:t>;65:74</w:t>
            </w:r>
            <w:proofErr w:type="gramEnd"/>
            <w:r w:rsidRPr="00634AB0">
              <w:rPr>
                <w:sz w:val="20"/>
                <w:szCs w:val="20"/>
              </w:rPr>
              <w:t>-80.</w:t>
            </w:r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ind w:left="-26"/>
              <w:jc w:val="center"/>
              <w:rPr>
                <w:lang w:val="en-US"/>
              </w:rPr>
            </w:pPr>
          </w:p>
          <w:p w:rsidR="00F5704F" w:rsidRPr="00F5704F" w:rsidRDefault="00F5704F" w:rsidP="00F5704F">
            <w:pPr>
              <w:ind w:left="-26"/>
              <w:jc w:val="center"/>
              <w:rPr>
                <w:lang w:val="en-US"/>
              </w:rPr>
            </w:pPr>
            <w:r w:rsidRPr="00F5704F">
              <w:rPr>
                <w:lang w:val="en-US"/>
              </w:rPr>
              <w:t>9/122</w:t>
            </w:r>
          </w:p>
          <w:p w:rsidR="00F5704F" w:rsidRPr="00F5704F" w:rsidRDefault="00F5704F" w:rsidP="00F5704F">
            <w:pPr>
              <w:ind w:left="-26"/>
              <w:jc w:val="center"/>
              <w:rPr>
                <w:lang w:val="en-US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jc w:val="center"/>
            </w:pPr>
          </w:p>
          <w:p w:rsidR="00F5704F" w:rsidRPr="00F5704F" w:rsidRDefault="00F5704F" w:rsidP="00F5704F">
            <w:pPr>
              <w:jc w:val="center"/>
            </w:pPr>
            <w:r w:rsidRPr="00F5704F">
              <w:t>21a</w:t>
            </w:r>
          </w:p>
          <w:p w:rsidR="00F5704F" w:rsidRPr="00F5704F" w:rsidRDefault="00F5704F" w:rsidP="00F5704F">
            <w:pPr>
              <w:jc w:val="center"/>
            </w:pPr>
          </w:p>
        </w:tc>
        <w:tc>
          <w:tcPr>
            <w:tcW w:w="433" w:type="pct"/>
            <w:vAlign w:val="center"/>
          </w:tcPr>
          <w:p w:rsidR="00F5704F" w:rsidRPr="00F5704F" w:rsidRDefault="00F5704F" w:rsidP="00F5704F">
            <w:pPr>
              <w:jc w:val="center"/>
            </w:pPr>
          </w:p>
          <w:p w:rsidR="00F5704F" w:rsidRPr="00F5704F" w:rsidRDefault="00F5704F" w:rsidP="00F5704F">
            <w:pPr>
              <w:jc w:val="center"/>
            </w:pPr>
            <w:r w:rsidRPr="00F5704F">
              <w:t>2.442</w:t>
            </w:r>
          </w:p>
        </w:tc>
      </w:tr>
      <w:tr w:rsidR="00F5704F" w:rsidRPr="00A32F6B" w:rsidTr="008C23D6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Pr="009B0433" w:rsidRDefault="00F5704F" w:rsidP="001D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0433">
              <w:rPr>
                <w:sz w:val="22"/>
                <w:szCs w:val="22"/>
              </w:rPr>
              <w:t>.</w:t>
            </w:r>
          </w:p>
        </w:tc>
        <w:tc>
          <w:tcPr>
            <w:tcW w:w="3404" w:type="pct"/>
            <w:gridSpan w:val="7"/>
            <w:vAlign w:val="center"/>
          </w:tcPr>
          <w:p w:rsidR="00F5704F" w:rsidRPr="00634AB0" w:rsidRDefault="00F5704F" w:rsidP="00154C35">
            <w:pPr>
              <w:pStyle w:val="xmsonormal"/>
              <w:jc w:val="both"/>
              <w:rPr>
                <w:sz w:val="20"/>
                <w:szCs w:val="20"/>
              </w:rPr>
            </w:pPr>
            <w:proofErr w:type="spellStart"/>
            <w:r w:rsidRPr="00634AB0">
              <w:rPr>
                <w:sz w:val="20"/>
                <w:szCs w:val="20"/>
              </w:rPr>
              <w:t>Lovrić</w:t>
            </w:r>
            <w:proofErr w:type="spellEnd"/>
            <w:r w:rsidRPr="00634AB0">
              <w:rPr>
                <w:sz w:val="20"/>
                <w:szCs w:val="20"/>
              </w:rPr>
              <w:t xml:space="preserve"> R, </w:t>
            </w:r>
            <w:proofErr w:type="spellStart"/>
            <w:r w:rsidRPr="00634AB0">
              <w:rPr>
                <w:sz w:val="20"/>
                <w:szCs w:val="20"/>
              </w:rPr>
              <w:t>Prlić</w:t>
            </w:r>
            <w:proofErr w:type="spellEnd"/>
            <w:r w:rsidRPr="00634AB0">
              <w:rPr>
                <w:sz w:val="20"/>
                <w:szCs w:val="20"/>
              </w:rPr>
              <w:t xml:space="preserve"> N, </w:t>
            </w:r>
            <w:proofErr w:type="spellStart"/>
            <w:r w:rsidRPr="00634AB0">
              <w:rPr>
                <w:b/>
                <w:bCs/>
                <w:sz w:val="20"/>
                <w:szCs w:val="20"/>
              </w:rPr>
              <w:t>Milutinović</w:t>
            </w:r>
            <w:proofErr w:type="spellEnd"/>
            <w:r w:rsidRPr="00634AB0">
              <w:rPr>
                <w:b/>
                <w:bCs/>
                <w:sz w:val="20"/>
                <w:szCs w:val="20"/>
              </w:rPr>
              <w:t xml:space="preserve"> D,</w:t>
            </w:r>
            <w:r w:rsidRPr="00634AB0">
              <w:rPr>
                <w:sz w:val="20"/>
                <w:szCs w:val="20"/>
              </w:rPr>
              <w:t xml:space="preserve"> </w:t>
            </w:r>
            <w:proofErr w:type="spellStart"/>
            <w:r w:rsidRPr="00634AB0">
              <w:rPr>
                <w:sz w:val="20"/>
                <w:szCs w:val="20"/>
              </w:rPr>
              <w:t>Marjanac</w:t>
            </w:r>
            <w:proofErr w:type="spellEnd"/>
            <w:r w:rsidRPr="00634AB0">
              <w:rPr>
                <w:sz w:val="20"/>
                <w:szCs w:val="20"/>
              </w:rPr>
              <w:t xml:space="preserve"> I, </w:t>
            </w:r>
            <w:proofErr w:type="spellStart"/>
            <w:r w:rsidRPr="00634AB0">
              <w:rPr>
                <w:sz w:val="20"/>
                <w:szCs w:val="20"/>
              </w:rPr>
              <w:t>Žvanut</w:t>
            </w:r>
            <w:proofErr w:type="spellEnd"/>
            <w:r w:rsidRPr="00634AB0">
              <w:rPr>
                <w:sz w:val="20"/>
                <w:szCs w:val="20"/>
              </w:rPr>
              <w:t xml:space="preserve"> B. </w:t>
            </w:r>
            <w:hyperlink r:id="rId15" w:history="1">
              <w:r w:rsidRPr="00634AB0">
                <w:rPr>
                  <w:rStyle w:val="Hyperlink"/>
                  <w:sz w:val="20"/>
                  <w:szCs w:val="20"/>
                </w:rPr>
                <w:t>Changes in nursing students' expectations of nursing clinical faculties' competences: a longitudinal, mixed methods study</w:t>
              </w:r>
            </w:hyperlink>
            <w:r w:rsidRPr="00634AB0">
              <w:rPr>
                <w:sz w:val="20"/>
                <w:szCs w:val="20"/>
              </w:rPr>
              <w:t xml:space="preserve">. Nurse </w:t>
            </w:r>
            <w:proofErr w:type="spellStart"/>
            <w:r w:rsidRPr="00634AB0">
              <w:rPr>
                <w:sz w:val="20"/>
                <w:szCs w:val="20"/>
              </w:rPr>
              <w:t>Educ</w:t>
            </w:r>
            <w:proofErr w:type="spellEnd"/>
            <w:r w:rsidRPr="00634AB0">
              <w:rPr>
                <w:sz w:val="20"/>
                <w:szCs w:val="20"/>
              </w:rPr>
              <w:t xml:space="preserve"> Today. 2017</w:t>
            </w:r>
            <w:proofErr w:type="gramStart"/>
            <w:r w:rsidRPr="00634AB0">
              <w:rPr>
                <w:sz w:val="20"/>
                <w:szCs w:val="20"/>
              </w:rPr>
              <w:t>;59:38</w:t>
            </w:r>
            <w:proofErr w:type="gramEnd"/>
            <w:r w:rsidRPr="00634AB0">
              <w:rPr>
                <w:sz w:val="20"/>
                <w:szCs w:val="20"/>
              </w:rPr>
              <w:t xml:space="preserve">-44. </w:t>
            </w:r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ind w:left="-26"/>
              <w:jc w:val="center"/>
              <w:rPr>
                <w:lang w:val="en-US"/>
              </w:rPr>
            </w:pPr>
          </w:p>
          <w:p w:rsidR="00F5704F" w:rsidRPr="00F5704F" w:rsidRDefault="00F5704F" w:rsidP="00F5704F">
            <w:pPr>
              <w:ind w:left="-26"/>
              <w:jc w:val="center"/>
              <w:rPr>
                <w:lang w:val="en-US"/>
              </w:rPr>
            </w:pPr>
            <w:r w:rsidRPr="00F5704F">
              <w:rPr>
                <w:lang w:val="en-US"/>
              </w:rPr>
              <w:t>10/119</w:t>
            </w:r>
          </w:p>
          <w:p w:rsidR="00F5704F" w:rsidRPr="00F5704F" w:rsidRDefault="00F5704F" w:rsidP="00F5704F">
            <w:pPr>
              <w:ind w:left="-26"/>
              <w:jc w:val="center"/>
              <w:rPr>
                <w:lang w:val="en-US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jc w:val="center"/>
            </w:pPr>
          </w:p>
          <w:p w:rsidR="00F5704F" w:rsidRPr="00F5704F" w:rsidRDefault="00F5704F" w:rsidP="00F5704F">
            <w:pPr>
              <w:jc w:val="center"/>
            </w:pPr>
            <w:r w:rsidRPr="00F5704F">
              <w:t>21a</w:t>
            </w:r>
          </w:p>
          <w:p w:rsidR="00F5704F" w:rsidRPr="00F5704F" w:rsidRDefault="00F5704F" w:rsidP="00F5704F">
            <w:pPr>
              <w:jc w:val="center"/>
            </w:pPr>
          </w:p>
        </w:tc>
        <w:tc>
          <w:tcPr>
            <w:tcW w:w="433" w:type="pct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2.067</w:t>
            </w:r>
          </w:p>
        </w:tc>
      </w:tr>
      <w:tr w:rsidR="00F5704F" w:rsidRPr="00A32F6B" w:rsidTr="008C23D6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Pr="009B0433" w:rsidRDefault="00F5704F" w:rsidP="001D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B0433">
              <w:rPr>
                <w:sz w:val="22"/>
                <w:szCs w:val="22"/>
              </w:rPr>
              <w:t>.</w:t>
            </w:r>
          </w:p>
        </w:tc>
        <w:tc>
          <w:tcPr>
            <w:tcW w:w="3404" w:type="pct"/>
            <w:gridSpan w:val="7"/>
            <w:vAlign w:val="center"/>
          </w:tcPr>
          <w:p w:rsidR="00F5704F" w:rsidRPr="00634AB0" w:rsidRDefault="00F5704F" w:rsidP="00154C35">
            <w:pPr>
              <w:jc w:val="both"/>
            </w:pPr>
            <w:r w:rsidRPr="00634AB0">
              <w:rPr>
                <w:rStyle w:val="current-selection"/>
              </w:rPr>
              <w:t xml:space="preserve">Svitlica BB, Simin D, </w:t>
            </w:r>
            <w:r w:rsidRPr="00634AB0">
              <w:rPr>
                <w:rStyle w:val="current-selection"/>
                <w:b/>
              </w:rPr>
              <w:t>Milutinović D</w:t>
            </w:r>
            <w:r w:rsidRPr="00634AB0">
              <w:rPr>
                <w:rStyle w:val="current-selection"/>
              </w:rPr>
              <w:t xml:space="preserve">. </w:t>
            </w:r>
            <w:hyperlink r:id="rId16" w:history="1">
              <w:r w:rsidRPr="00634AB0">
                <w:rPr>
                  <w:rStyle w:val="Hyperlink"/>
                </w:rPr>
                <w:t>Potential causes of medication errors: perceptions of Serbian nurses</w:t>
              </w:r>
            </w:hyperlink>
            <w:r w:rsidRPr="00634AB0">
              <w:rPr>
                <w:rStyle w:val="current-selection"/>
              </w:rPr>
              <w:t>. Int Nurs Rev. 2017;64(3):421-7.</w:t>
            </w:r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ind w:left="-26"/>
              <w:jc w:val="center"/>
              <w:rPr>
                <w:lang w:val="en-US"/>
              </w:rPr>
            </w:pPr>
            <w:r w:rsidRPr="00F5704F">
              <w:rPr>
                <w:lang w:val="en-US"/>
              </w:rPr>
              <w:t>30/118</w:t>
            </w:r>
          </w:p>
          <w:p w:rsidR="00F5704F" w:rsidRPr="00F5704F" w:rsidRDefault="00F5704F" w:rsidP="00F5704F">
            <w:pPr>
              <w:ind w:left="-26"/>
              <w:jc w:val="center"/>
              <w:rPr>
                <w:lang w:val="en-US"/>
              </w:rPr>
            </w:pPr>
            <w:r w:rsidRPr="00F5704F">
              <w:rPr>
                <w:lang w:val="en-US"/>
              </w:rPr>
              <w:t>(2016)</w:t>
            </w: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21</w:t>
            </w:r>
          </w:p>
          <w:p w:rsidR="00F5704F" w:rsidRPr="00F5704F" w:rsidRDefault="00F5704F" w:rsidP="00F5704F">
            <w:pPr>
              <w:jc w:val="center"/>
            </w:pPr>
            <w:r w:rsidRPr="00F5704F">
              <w:t>(2016)</w:t>
            </w:r>
          </w:p>
        </w:tc>
        <w:tc>
          <w:tcPr>
            <w:tcW w:w="433" w:type="pct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1.517</w:t>
            </w:r>
          </w:p>
          <w:p w:rsidR="00F5704F" w:rsidRPr="00F5704F" w:rsidRDefault="00F5704F" w:rsidP="00F5704F">
            <w:pPr>
              <w:jc w:val="center"/>
            </w:pPr>
            <w:r w:rsidRPr="00F5704F">
              <w:t>(2016)</w:t>
            </w:r>
          </w:p>
        </w:tc>
      </w:tr>
      <w:tr w:rsidR="00F5704F" w:rsidRPr="00A32F6B" w:rsidTr="008C23D6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Pr="009B0433" w:rsidRDefault="00F5704F" w:rsidP="001D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B0433">
              <w:rPr>
                <w:sz w:val="22"/>
                <w:szCs w:val="22"/>
              </w:rPr>
              <w:t>.</w:t>
            </w:r>
          </w:p>
        </w:tc>
        <w:tc>
          <w:tcPr>
            <w:tcW w:w="3404" w:type="pct"/>
            <w:gridSpan w:val="7"/>
          </w:tcPr>
          <w:p w:rsidR="00F5704F" w:rsidRPr="00634AB0" w:rsidRDefault="00F5704F" w:rsidP="00154C35">
            <w:pPr>
              <w:spacing w:before="100" w:beforeAutospacing="1" w:after="100" w:afterAutospacing="1"/>
              <w:jc w:val="both"/>
            </w:pPr>
            <w:r w:rsidRPr="00634AB0">
              <w:rPr>
                <w:b/>
                <w:bCs/>
              </w:rPr>
              <w:t>Milutinović D,</w:t>
            </w:r>
            <w:r w:rsidRPr="00634AB0">
              <w:t xml:space="preserve"> Repić G, Aranđelović B. </w:t>
            </w:r>
            <w:hyperlink r:id="rId17" w:history="1">
              <w:r w:rsidRPr="00634AB0">
                <w:rPr>
                  <w:rStyle w:val="Hyperlink"/>
                </w:rPr>
                <w:t>Clinical nurses' knowledge level on pulse oximetry: a descriptive multi-centre study.</w:t>
              </w:r>
            </w:hyperlink>
            <w:r w:rsidRPr="00634AB0">
              <w:t xml:space="preserve"> Intensive Crit Care Nurs. 2016;37:19−26.</w:t>
            </w:r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ind w:right="65"/>
              <w:jc w:val="center"/>
            </w:pPr>
            <w:r w:rsidRPr="00F5704F">
              <w:t>28/118</w:t>
            </w: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22</w:t>
            </w:r>
          </w:p>
        </w:tc>
        <w:tc>
          <w:tcPr>
            <w:tcW w:w="433" w:type="pct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1.608</w:t>
            </w:r>
          </w:p>
        </w:tc>
      </w:tr>
      <w:tr w:rsidR="00F5704F" w:rsidRPr="00A32F6B" w:rsidTr="008C23D6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Pr="009B0433" w:rsidRDefault="00F5704F" w:rsidP="001D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B0433">
              <w:rPr>
                <w:sz w:val="22"/>
                <w:szCs w:val="22"/>
              </w:rPr>
              <w:t>.</w:t>
            </w:r>
          </w:p>
          <w:p w:rsidR="00F5704F" w:rsidRPr="009B0433" w:rsidRDefault="00F5704F" w:rsidP="001D5881">
            <w:pPr>
              <w:jc w:val="center"/>
              <w:rPr>
                <w:sz w:val="22"/>
                <w:szCs w:val="22"/>
              </w:rPr>
            </w:pPr>
          </w:p>
          <w:p w:rsidR="00F5704F" w:rsidRPr="009B0433" w:rsidRDefault="00F5704F" w:rsidP="001D5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pct"/>
            <w:gridSpan w:val="7"/>
          </w:tcPr>
          <w:p w:rsidR="00F5704F" w:rsidRPr="00634AB0" w:rsidRDefault="00F5704F" w:rsidP="00154C35">
            <w:pPr>
              <w:jc w:val="both"/>
            </w:pPr>
            <w:r w:rsidRPr="00634AB0">
              <w:rPr>
                <w:b/>
              </w:rPr>
              <w:t>Milutinović D</w:t>
            </w:r>
            <w:r w:rsidRPr="00634AB0">
              <w:t xml:space="preserve">, Andrijević I, Ličina M, Andrijević L. </w:t>
            </w:r>
            <w:hyperlink r:id="rId18" w:history="1">
              <w:r w:rsidRPr="00634AB0">
                <w:rPr>
                  <w:rStyle w:val="Hyperlink"/>
                </w:rPr>
                <w:t>Confidence level in venipuncture and knowledge on causes of in vitro hemolysis among healthcare professionals</w:t>
              </w:r>
            </w:hyperlink>
            <w:r w:rsidRPr="00634AB0">
              <w:t>. Biochem Med. 2015;25(3):401</w:t>
            </w:r>
            <w:r w:rsidRPr="00634AB0">
              <w:sym w:font="Symbol" w:char="F02D"/>
            </w:r>
            <w:r w:rsidRPr="00634AB0">
              <w:t>9.</w:t>
            </w:r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ind w:right="65"/>
              <w:jc w:val="center"/>
            </w:pPr>
            <w:r w:rsidRPr="00F5704F">
              <w:t>4/30</w:t>
            </w: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21</w:t>
            </w:r>
          </w:p>
        </w:tc>
        <w:tc>
          <w:tcPr>
            <w:tcW w:w="433" w:type="pct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3.051</w:t>
            </w:r>
          </w:p>
        </w:tc>
      </w:tr>
      <w:tr w:rsidR="00F5704F" w:rsidRPr="00A32F6B" w:rsidTr="008C23D6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Pr="009B0433" w:rsidRDefault="00F5704F" w:rsidP="001D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B0433">
              <w:rPr>
                <w:sz w:val="22"/>
                <w:szCs w:val="22"/>
              </w:rPr>
              <w:t>.</w:t>
            </w:r>
          </w:p>
        </w:tc>
        <w:tc>
          <w:tcPr>
            <w:tcW w:w="3404" w:type="pct"/>
            <w:gridSpan w:val="7"/>
          </w:tcPr>
          <w:p w:rsidR="00F5704F" w:rsidRPr="00634AB0" w:rsidRDefault="00F5704F" w:rsidP="00154C35">
            <w:pPr>
              <w:jc w:val="both"/>
            </w:pPr>
            <w:r w:rsidRPr="00634AB0">
              <w:rPr>
                <w:b/>
              </w:rPr>
              <w:t>Milutinović D</w:t>
            </w:r>
            <w:r w:rsidRPr="00634AB0">
              <w:t>, Simin D, Zec D</w:t>
            </w:r>
            <w:hyperlink r:id="rId19" w:history="1">
              <w:r w:rsidRPr="00634AB0">
                <w:rPr>
                  <w:rStyle w:val="Hyperlink"/>
                </w:rPr>
                <w:t>. Risk factor for phlebitis: a questionnaire study of nurses’ perception</w:t>
              </w:r>
            </w:hyperlink>
            <w:r w:rsidRPr="00634AB0">
              <w:t>. Rev Lat Am Enferm. 2015;23(4):677</w:t>
            </w:r>
            <w:r w:rsidRPr="00634AB0">
              <w:sym w:font="Symbol" w:char="F02D"/>
            </w:r>
            <w:r w:rsidRPr="00634AB0">
              <w:t>84.</w:t>
            </w:r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ind w:right="65"/>
              <w:jc w:val="center"/>
            </w:pPr>
            <w:r w:rsidRPr="00F5704F">
              <w:t>92/118</w:t>
            </w: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23</w:t>
            </w:r>
          </w:p>
        </w:tc>
        <w:tc>
          <w:tcPr>
            <w:tcW w:w="433" w:type="pct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0.687</w:t>
            </w:r>
          </w:p>
        </w:tc>
      </w:tr>
      <w:tr w:rsidR="00F5704F" w:rsidRPr="00A32F6B" w:rsidTr="008C23D6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Pr="009B0433" w:rsidRDefault="00F5704F" w:rsidP="001D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B0433">
              <w:rPr>
                <w:sz w:val="22"/>
                <w:szCs w:val="22"/>
              </w:rPr>
              <w:t>.</w:t>
            </w:r>
          </w:p>
        </w:tc>
        <w:tc>
          <w:tcPr>
            <w:tcW w:w="3404" w:type="pct"/>
            <w:gridSpan w:val="7"/>
          </w:tcPr>
          <w:p w:rsidR="00F5704F" w:rsidRPr="00634AB0" w:rsidRDefault="00F5704F" w:rsidP="00154C35">
            <w:pPr>
              <w:jc w:val="both"/>
            </w:pPr>
            <w:r w:rsidRPr="00634AB0">
              <w:t xml:space="preserve">Golubović Š, </w:t>
            </w:r>
            <w:r w:rsidRPr="00634AB0">
              <w:rPr>
                <w:b/>
              </w:rPr>
              <w:t>Milutinović D</w:t>
            </w:r>
            <w:r w:rsidRPr="00634AB0">
              <w:t xml:space="preserve">, Golubović B. </w:t>
            </w:r>
            <w:hyperlink r:id="rId20" w:history="1">
              <w:r w:rsidRPr="00634AB0">
                <w:rPr>
                  <w:rStyle w:val="Hyperlink"/>
                </w:rPr>
                <w:t>Benefits of physical exercises in developing certain fitness levels in children with hyperactivity</w:t>
              </w:r>
            </w:hyperlink>
            <w:r w:rsidRPr="00634AB0">
              <w:t>. J Psychiatr Ment Health Nurs. 2014;21(7):594-600.</w:t>
            </w:r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ind w:right="65"/>
              <w:jc w:val="center"/>
            </w:pPr>
            <w:r w:rsidRPr="00F5704F">
              <w:t>50/109</w:t>
            </w:r>
          </w:p>
          <w:p w:rsidR="00F5704F" w:rsidRPr="00F5704F" w:rsidRDefault="00F5704F" w:rsidP="00F5704F">
            <w:pPr>
              <w:ind w:right="65"/>
              <w:jc w:val="center"/>
            </w:pPr>
            <w:r w:rsidRPr="00F5704F">
              <w:t>(2013)</w:t>
            </w: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22</w:t>
            </w:r>
          </w:p>
          <w:p w:rsidR="00F5704F" w:rsidRPr="00F5704F" w:rsidRDefault="00F5704F" w:rsidP="00F5704F">
            <w:pPr>
              <w:jc w:val="center"/>
            </w:pPr>
            <w:r w:rsidRPr="00F5704F">
              <w:t>(2013)</w:t>
            </w:r>
          </w:p>
        </w:tc>
        <w:tc>
          <w:tcPr>
            <w:tcW w:w="433" w:type="pct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0.978</w:t>
            </w:r>
          </w:p>
          <w:p w:rsidR="00F5704F" w:rsidRPr="00F5704F" w:rsidRDefault="00F5704F" w:rsidP="00F5704F">
            <w:pPr>
              <w:jc w:val="center"/>
            </w:pPr>
            <w:r w:rsidRPr="00F5704F">
              <w:t>(2013)</w:t>
            </w:r>
          </w:p>
        </w:tc>
      </w:tr>
      <w:tr w:rsidR="00F5704F" w:rsidRPr="00A32F6B" w:rsidTr="008C23D6">
        <w:trPr>
          <w:trHeight w:val="227"/>
          <w:jc w:val="center"/>
        </w:trPr>
        <w:tc>
          <w:tcPr>
            <w:tcW w:w="249" w:type="pct"/>
            <w:vAlign w:val="center"/>
          </w:tcPr>
          <w:p w:rsidR="00F5704F" w:rsidRPr="009B0433" w:rsidRDefault="00F5704F" w:rsidP="009C4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404" w:type="pct"/>
            <w:gridSpan w:val="7"/>
          </w:tcPr>
          <w:p w:rsidR="00F5704F" w:rsidRPr="00634AB0" w:rsidRDefault="00F5704F" w:rsidP="00154C35">
            <w:pPr>
              <w:jc w:val="both"/>
            </w:pPr>
            <w:r w:rsidRPr="00634AB0">
              <w:t xml:space="preserve">Vlaisavljević Ž, </w:t>
            </w:r>
            <w:r w:rsidRPr="00634AB0">
              <w:rPr>
                <w:b/>
              </w:rPr>
              <w:t>Milutinović D</w:t>
            </w:r>
            <w:r w:rsidRPr="00634AB0">
              <w:t xml:space="preserve">, Miličić B, Ješić-Vukićević R. </w:t>
            </w:r>
            <w:hyperlink r:id="rId21" w:history="1">
              <w:r w:rsidRPr="00634AB0">
                <w:rPr>
                  <w:rStyle w:val="Hyperlink"/>
                </w:rPr>
                <w:t>Attitudes and knowledge of nurses on organ legacy and transplantation</w:t>
              </w:r>
            </w:hyperlink>
            <w:r w:rsidRPr="00634AB0">
              <w:rPr>
                <w:rStyle w:val="Strong"/>
              </w:rPr>
              <w:t xml:space="preserve">. </w:t>
            </w:r>
            <w:r w:rsidRPr="00634AB0">
              <w:rPr>
                <w:spacing w:val="-3"/>
              </w:rPr>
              <w:t>S</w:t>
            </w:r>
            <w:r w:rsidRPr="00634AB0">
              <w:rPr>
                <w:spacing w:val="1"/>
              </w:rPr>
              <w:t>r</w:t>
            </w:r>
            <w:r w:rsidRPr="00634AB0">
              <w:t xml:space="preserve">p </w:t>
            </w:r>
            <w:r w:rsidRPr="00634AB0">
              <w:rPr>
                <w:spacing w:val="-1"/>
              </w:rPr>
              <w:t>A</w:t>
            </w:r>
            <w:r w:rsidRPr="00634AB0">
              <w:rPr>
                <w:spacing w:val="1"/>
              </w:rPr>
              <w:t>r</w:t>
            </w:r>
            <w:r w:rsidRPr="00634AB0">
              <w:t xml:space="preserve">h </w:t>
            </w:r>
            <w:r w:rsidRPr="00634AB0">
              <w:rPr>
                <w:spacing w:val="-1"/>
              </w:rPr>
              <w:t>C</w:t>
            </w:r>
            <w:r w:rsidRPr="00634AB0">
              <w:t>e</w:t>
            </w:r>
            <w:r w:rsidRPr="00634AB0">
              <w:rPr>
                <w:spacing w:val="-1"/>
              </w:rPr>
              <w:t>l</w:t>
            </w:r>
            <w:r w:rsidRPr="00634AB0">
              <w:t>ok Lek. 2014</w:t>
            </w:r>
            <w:r w:rsidRPr="00634AB0">
              <w:rPr>
                <w:spacing w:val="1"/>
              </w:rPr>
              <w:t>;</w:t>
            </w:r>
            <w:r w:rsidRPr="00634AB0">
              <w:rPr>
                <w:spacing w:val="-2"/>
              </w:rPr>
              <w:t>1</w:t>
            </w:r>
            <w:r w:rsidRPr="00634AB0">
              <w:t>42</w:t>
            </w:r>
            <w:r w:rsidRPr="00634AB0">
              <w:rPr>
                <w:spacing w:val="1"/>
              </w:rPr>
              <w:t>(3</w:t>
            </w:r>
            <w:r w:rsidRPr="00634AB0">
              <w:rPr>
                <w:spacing w:val="-4"/>
              </w:rPr>
              <w:t>-4</w:t>
            </w:r>
            <w:r w:rsidRPr="00634AB0">
              <w:rPr>
                <w:spacing w:val="1"/>
              </w:rPr>
              <w:t>):</w:t>
            </w:r>
            <w:r w:rsidRPr="00634AB0">
              <w:t>213</w:t>
            </w:r>
            <w:r w:rsidRPr="00634AB0">
              <w:rPr>
                <w:spacing w:val="-4"/>
              </w:rPr>
              <w:t>-8</w:t>
            </w:r>
            <w:r w:rsidRPr="00634AB0">
              <w:t>.</w:t>
            </w:r>
          </w:p>
        </w:tc>
        <w:tc>
          <w:tcPr>
            <w:tcW w:w="540" w:type="pct"/>
            <w:gridSpan w:val="2"/>
            <w:vAlign w:val="center"/>
          </w:tcPr>
          <w:p w:rsidR="00F5704F" w:rsidRPr="00F5704F" w:rsidRDefault="00F5704F" w:rsidP="00F5704F">
            <w:pPr>
              <w:ind w:right="65"/>
              <w:jc w:val="center"/>
            </w:pPr>
            <w:r w:rsidRPr="00F5704F">
              <w:t>145/154</w:t>
            </w:r>
          </w:p>
        </w:tc>
        <w:tc>
          <w:tcPr>
            <w:tcW w:w="374" w:type="pct"/>
            <w:gridSpan w:val="2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23</w:t>
            </w:r>
          </w:p>
        </w:tc>
        <w:tc>
          <w:tcPr>
            <w:tcW w:w="433" w:type="pct"/>
            <w:vAlign w:val="center"/>
          </w:tcPr>
          <w:p w:rsidR="00F5704F" w:rsidRPr="00F5704F" w:rsidRDefault="00F5704F" w:rsidP="00F5704F">
            <w:pPr>
              <w:jc w:val="center"/>
            </w:pPr>
            <w:r w:rsidRPr="00F5704F">
              <w:t>0.233</w:t>
            </w:r>
          </w:p>
        </w:tc>
      </w:tr>
      <w:tr w:rsidR="00F5704F" w:rsidRPr="00A32F6B" w:rsidTr="00B6298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5704F" w:rsidRPr="00A32F6B" w:rsidRDefault="00F5704F" w:rsidP="00A32F6B">
            <w:pPr>
              <w:spacing w:after="60"/>
              <w:rPr>
                <w:b/>
                <w:lang w:val="sr-Cyrl-CS"/>
              </w:rPr>
            </w:pPr>
            <w:r w:rsidRPr="00A32F6B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5704F" w:rsidRPr="00A32F6B" w:rsidTr="00B6298F">
        <w:trPr>
          <w:trHeight w:val="227"/>
          <w:jc w:val="center"/>
        </w:trPr>
        <w:tc>
          <w:tcPr>
            <w:tcW w:w="2330" w:type="pct"/>
            <w:gridSpan w:val="4"/>
            <w:vAlign w:val="center"/>
          </w:tcPr>
          <w:p w:rsidR="00F5704F" w:rsidRPr="00A32F6B" w:rsidRDefault="00F5704F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0" w:type="pct"/>
            <w:gridSpan w:val="9"/>
          </w:tcPr>
          <w:p w:rsidR="00F5704F" w:rsidRPr="00BF7C37" w:rsidRDefault="00F5704F" w:rsidP="00BF7C37">
            <w:r w:rsidRPr="00BF7C37">
              <w:t>Српски цитатни индекс: 1</w:t>
            </w:r>
            <w:r w:rsidR="00895AE0">
              <w:t>6</w:t>
            </w:r>
            <w:r w:rsidRPr="00BF7C37">
              <w:t xml:space="preserve">; </w:t>
            </w:r>
            <w:r w:rsidRPr="00BF7C37">
              <w:rPr>
                <w:i/>
              </w:rPr>
              <w:t>SCOPUS</w:t>
            </w:r>
            <w:r w:rsidRPr="00BF7C37">
              <w:t xml:space="preserve">: </w:t>
            </w:r>
            <w:r>
              <w:t>389</w:t>
            </w:r>
            <w:r w:rsidRPr="00BF7C37">
              <w:t xml:space="preserve"> (</w:t>
            </w:r>
            <w:r w:rsidRPr="00BF7C37">
              <w:rPr>
                <w:i/>
              </w:rPr>
              <w:t>h</w:t>
            </w:r>
            <w:r w:rsidRPr="00BF7C37">
              <w:t xml:space="preserve"> индекс = </w:t>
            </w:r>
            <w:r>
              <w:t>11</w:t>
            </w:r>
            <w:r w:rsidRPr="00BF7C37">
              <w:t>)</w:t>
            </w:r>
          </w:p>
          <w:p w:rsidR="00F5704F" w:rsidRPr="00287945" w:rsidRDefault="00F5704F" w:rsidP="00895AE0">
            <w:r w:rsidRPr="00BF7C37">
              <w:rPr>
                <w:i/>
              </w:rPr>
              <w:t>Google scholar</w:t>
            </w:r>
            <w:r w:rsidRPr="00BF7C37">
              <w:t xml:space="preserve">: </w:t>
            </w:r>
            <w:r w:rsidR="00895AE0">
              <w:t>1230</w:t>
            </w:r>
            <w:r w:rsidRPr="00BF7C37">
              <w:t xml:space="preserve"> (</w:t>
            </w:r>
            <w:r w:rsidRPr="00BF7C37">
              <w:rPr>
                <w:i/>
              </w:rPr>
              <w:t>h</w:t>
            </w:r>
            <w:r w:rsidRPr="00BF7C37">
              <w:t xml:space="preserve"> индекс = 1</w:t>
            </w:r>
            <w:r w:rsidR="00895AE0">
              <w:t>8</w:t>
            </w:r>
            <w:r w:rsidRPr="00BF7C37">
              <w:t>) (</w:t>
            </w:r>
            <w:r w:rsidRPr="00BF7C37">
              <w:rPr>
                <w:i/>
              </w:rPr>
              <w:t>i</w:t>
            </w:r>
            <w:r w:rsidRPr="00BF7C37">
              <w:t>-10 индекс = 2</w:t>
            </w:r>
            <w:r w:rsidR="00895AE0">
              <w:t>4</w:t>
            </w:r>
            <w:r w:rsidRPr="00BF7C37">
              <w:t>)</w:t>
            </w:r>
          </w:p>
        </w:tc>
      </w:tr>
      <w:tr w:rsidR="00F5704F" w:rsidRPr="00A32F6B" w:rsidTr="00B6298F">
        <w:trPr>
          <w:trHeight w:val="227"/>
          <w:jc w:val="center"/>
        </w:trPr>
        <w:tc>
          <w:tcPr>
            <w:tcW w:w="2330" w:type="pct"/>
            <w:gridSpan w:val="4"/>
            <w:vAlign w:val="center"/>
          </w:tcPr>
          <w:p w:rsidR="00F5704F" w:rsidRPr="00A32F6B" w:rsidRDefault="00F5704F" w:rsidP="00A32F6B">
            <w:pPr>
              <w:spacing w:after="60"/>
              <w:rPr>
                <w:lang w:val="sr-Cyrl-CS"/>
              </w:rPr>
            </w:pPr>
            <w:r w:rsidRPr="00A32F6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0" w:type="pct"/>
            <w:gridSpan w:val="9"/>
          </w:tcPr>
          <w:p w:rsidR="00F5704F" w:rsidRPr="00287945" w:rsidRDefault="00F5704F" w:rsidP="008C23D6">
            <w:r>
              <w:t>28</w:t>
            </w:r>
          </w:p>
        </w:tc>
      </w:tr>
      <w:tr w:rsidR="00F5704F" w:rsidRPr="00A32F6B" w:rsidTr="008C23D6">
        <w:trPr>
          <w:trHeight w:val="227"/>
          <w:jc w:val="center"/>
        </w:trPr>
        <w:tc>
          <w:tcPr>
            <w:tcW w:w="2330" w:type="pct"/>
            <w:gridSpan w:val="4"/>
            <w:vAlign w:val="center"/>
          </w:tcPr>
          <w:p w:rsidR="00F5704F" w:rsidRPr="00A32F6B" w:rsidRDefault="00F5704F" w:rsidP="00A32F6B">
            <w:pPr>
              <w:spacing w:after="60"/>
              <w:rPr>
                <w:b/>
                <w:lang w:val="sr-Cyrl-CS"/>
              </w:rPr>
            </w:pPr>
            <w:r w:rsidRPr="00A32F6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73" w:type="pct"/>
            <w:gridSpan w:val="2"/>
            <w:vAlign w:val="center"/>
          </w:tcPr>
          <w:p w:rsidR="00F5704F" w:rsidRPr="00F5704F" w:rsidRDefault="00F5704F" w:rsidP="00A32F6B">
            <w:pPr>
              <w:spacing w:after="60"/>
              <w:rPr>
                <w:b/>
                <w:lang w:val="en-US"/>
              </w:rPr>
            </w:pPr>
            <w:r w:rsidRPr="00A32F6B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597" w:type="pct"/>
            <w:gridSpan w:val="7"/>
            <w:vAlign w:val="center"/>
          </w:tcPr>
          <w:p w:rsidR="00F5704F" w:rsidRPr="00BF7C37" w:rsidRDefault="00F5704F" w:rsidP="00F5704F">
            <w:pPr>
              <w:spacing w:after="60"/>
              <w:rPr>
                <w:b/>
              </w:rPr>
            </w:pPr>
            <w:r w:rsidRPr="00A32F6B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  <w:r>
              <w:t xml:space="preserve"> 1</w:t>
            </w:r>
          </w:p>
        </w:tc>
      </w:tr>
      <w:tr w:rsidR="00F5704F" w:rsidRPr="00A32F6B" w:rsidTr="00B6298F">
        <w:trPr>
          <w:trHeight w:val="227"/>
          <w:jc w:val="center"/>
        </w:trPr>
        <w:tc>
          <w:tcPr>
            <w:tcW w:w="2330" w:type="pct"/>
            <w:gridSpan w:val="4"/>
            <w:vAlign w:val="center"/>
          </w:tcPr>
          <w:p w:rsidR="00F5704F" w:rsidRPr="00A32F6B" w:rsidRDefault="00F5704F" w:rsidP="00A32F6B">
            <w:pPr>
              <w:spacing w:after="60"/>
              <w:rPr>
                <w:b/>
                <w:lang w:val="sr-Cyrl-CS"/>
              </w:rPr>
            </w:pPr>
            <w:r w:rsidRPr="00A32F6B">
              <w:rPr>
                <w:lang w:val="sr-Cyrl-CS"/>
              </w:rPr>
              <w:t>Усавршавања</w:t>
            </w:r>
          </w:p>
        </w:tc>
        <w:tc>
          <w:tcPr>
            <w:tcW w:w="2670" w:type="pct"/>
            <w:gridSpan w:val="9"/>
          </w:tcPr>
          <w:p w:rsidR="00F5704F" w:rsidRPr="00A32F6B" w:rsidRDefault="00F5704F" w:rsidP="00A32F6B">
            <w:pPr>
              <w:jc w:val="both"/>
              <w:rPr>
                <w:lang w:val="sr-Cyrl-CS"/>
              </w:rPr>
            </w:pPr>
            <w:r w:rsidRPr="00A32F6B">
              <w:t xml:space="preserve">Студијски боравак на </w:t>
            </w:r>
            <w:r w:rsidRPr="00A32F6B">
              <w:rPr>
                <w:i/>
              </w:rPr>
              <w:t>Faculty of Nursing</w:t>
            </w:r>
            <w:r w:rsidRPr="00A32F6B">
              <w:t xml:space="preserve">, </w:t>
            </w:r>
            <w:r w:rsidRPr="00A32F6B">
              <w:rPr>
                <w:i/>
              </w:rPr>
              <w:t>Prince of Songkla University</w:t>
            </w:r>
            <w:r w:rsidRPr="00A32F6B">
              <w:t xml:space="preserve"> (јануар-фебруар 2019.)</w:t>
            </w:r>
          </w:p>
        </w:tc>
      </w:tr>
      <w:tr w:rsidR="00F5704F" w:rsidRPr="00A32F6B" w:rsidTr="00B6298F">
        <w:trPr>
          <w:trHeight w:val="227"/>
          <w:jc w:val="center"/>
        </w:trPr>
        <w:tc>
          <w:tcPr>
            <w:tcW w:w="2330" w:type="pct"/>
            <w:gridSpan w:val="4"/>
            <w:vAlign w:val="center"/>
          </w:tcPr>
          <w:p w:rsidR="00F5704F" w:rsidRPr="00A32F6B" w:rsidRDefault="00F5704F" w:rsidP="00A32F6B">
            <w:pPr>
              <w:spacing w:after="60"/>
              <w:rPr>
                <w:b/>
                <w:lang w:val="sr-Cyrl-CS"/>
              </w:rPr>
            </w:pPr>
            <w:r w:rsidRPr="00A32F6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0" w:type="pct"/>
            <w:gridSpan w:val="9"/>
          </w:tcPr>
          <w:p w:rsidR="00F5704F" w:rsidRPr="00A32F6B" w:rsidRDefault="00F5704F" w:rsidP="00A32F6B">
            <w:pPr>
              <w:jc w:val="both"/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15D97"/>
    <w:rsid w:val="000F40DD"/>
    <w:rsid w:val="00112F42"/>
    <w:rsid w:val="001133C3"/>
    <w:rsid w:val="001543AE"/>
    <w:rsid w:val="00154C35"/>
    <w:rsid w:val="0022746F"/>
    <w:rsid w:val="00287945"/>
    <w:rsid w:val="002F4310"/>
    <w:rsid w:val="00304788"/>
    <w:rsid w:val="00316DB5"/>
    <w:rsid w:val="0032377B"/>
    <w:rsid w:val="003F177B"/>
    <w:rsid w:val="003F74A3"/>
    <w:rsid w:val="004F1D06"/>
    <w:rsid w:val="00531355"/>
    <w:rsid w:val="005A47B3"/>
    <w:rsid w:val="005B6DDC"/>
    <w:rsid w:val="005E6643"/>
    <w:rsid w:val="00634AB0"/>
    <w:rsid w:val="0067267B"/>
    <w:rsid w:val="006A6EB5"/>
    <w:rsid w:val="006B46C5"/>
    <w:rsid w:val="00704375"/>
    <w:rsid w:val="00737E60"/>
    <w:rsid w:val="00774809"/>
    <w:rsid w:val="007B0B5F"/>
    <w:rsid w:val="008172E9"/>
    <w:rsid w:val="00874FA5"/>
    <w:rsid w:val="00883DFF"/>
    <w:rsid w:val="00893678"/>
    <w:rsid w:val="008946B6"/>
    <w:rsid w:val="00895AE0"/>
    <w:rsid w:val="008C23D6"/>
    <w:rsid w:val="008D51F1"/>
    <w:rsid w:val="008D7157"/>
    <w:rsid w:val="0090005C"/>
    <w:rsid w:val="00942388"/>
    <w:rsid w:val="009744C2"/>
    <w:rsid w:val="009A7403"/>
    <w:rsid w:val="009B5C24"/>
    <w:rsid w:val="00A32F6B"/>
    <w:rsid w:val="00A84C69"/>
    <w:rsid w:val="00A85D19"/>
    <w:rsid w:val="00A96A06"/>
    <w:rsid w:val="00B6298F"/>
    <w:rsid w:val="00BB2926"/>
    <w:rsid w:val="00BD2196"/>
    <w:rsid w:val="00BF7C37"/>
    <w:rsid w:val="00C60FAB"/>
    <w:rsid w:val="00C67EBB"/>
    <w:rsid w:val="00CC46DC"/>
    <w:rsid w:val="00D37B2A"/>
    <w:rsid w:val="00D61576"/>
    <w:rsid w:val="00D74C0C"/>
    <w:rsid w:val="00E06EE3"/>
    <w:rsid w:val="00E82D6A"/>
    <w:rsid w:val="00E85604"/>
    <w:rsid w:val="00EC0443"/>
    <w:rsid w:val="00EE3D57"/>
    <w:rsid w:val="00F12C43"/>
    <w:rsid w:val="00F56753"/>
    <w:rsid w:val="00F5704F"/>
    <w:rsid w:val="00FC5895"/>
    <w:rsid w:val="00F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A32F6B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hps">
    <w:name w:val="hps"/>
    <w:rsid w:val="00A32F6B"/>
  </w:style>
  <w:style w:type="paragraph" w:styleId="NormalWeb">
    <w:name w:val="Normal (Web)"/>
    <w:basedOn w:val="Normal"/>
    <w:uiPriority w:val="99"/>
    <w:unhideWhenUsed/>
    <w:rsid w:val="009744C2"/>
    <w:pPr>
      <w:widowControl/>
      <w:autoSpaceDE/>
      <w:autoSpaceDN/>
      <w:adjustRightInd/>
    </w:pPr>
    <w:rPr>
      <w:rFonts w:eastAsiaTheme="minorHAnsi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9744C2"/>
    <w:pPr>
      <w:widowControl/>
      <w:autoSpaceDE/>
      <w:autoSpaceDN/>
      <w:adjustRightInd/>
    </w:pPr>
    <w:rPr>
      <w:rFonts w:eastAsiaTheme="minorHAnsi"/>
      <w:sz w:val="24"/>
      <w:szCs w:val="24"/>
      <w:lang w:val="en-US" w:eastAsia="en-US"/>
    </w:rPr>
  </w:style>
  <w:style w:type="character" w:customStyle="1" w:styleId="current-selection">
    <w:name w:val="current-selection"/>
    <w:basedOn w:val="DefaultParagraphFont"/>
    <w:rsid w:val="009744C2"/>
  </w:style>
  <w:style w:type="character" w:styleId="Strong">
    <w:name w:val="Strong"/>
    <w:basedOn w:val="DefaultParagraphFont"/>
    <w:qFormat/>
    <w:rsid w:val="009744C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1576"/>
    <w:rPr>
      <w:color w:val="800080" w:themeColor="followedHyperlink"/>
      <w:u w:val="single"/>
    </w:rPr>
  </w:style>
  <w:style w:type="character" w:customStyle="1" w:styleId="standard-view-style">
    <w:name w:val="standard-view-style"/>
    <w:basedOn w:val="DefaultParagraphFont"/>
    <w:rsid w:val="008C23D6"/>
  </w:style>
  <w:style w:type="paragraph" w:styleId="NoSpacing">
    <w:name w:val="No Spacing"/>
    <w:uiPriority w:val="1"/>
    <w:qFormat/>
    <w:rsid w:val="00E8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styleId="Emphasis">
    <w:name w:val="Emphasis"/>
    <w:basedOn w:val="DefaultParagraphFont"/>
    <w:uiPriority w:val="20"/>
    <w:qFormat/>
    <w:rsid w:val="005A47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elsevier.com/reader/sd/pii/S019745722100392X?token=FE164F863187027D0DD370FE545CCCAE82953252BB45707A95432A2F61A43D29B1F48B9D666B53BE2143C713E905C22B&amp;originRegion=eu-west-1&amp;originCreation=20220308075320" TargetMode="External"/><Relationship Id="rId13" Type="http://schemas.openxmlformats.org/officeDocument/2006/relationships/hyperlink" Target="https://onlinelibrary.wiley.com/doi/epdf/10.1111/jocn.14760" TargetMode="External"/><Relationship Id="rId18" Type="http://schemas.openxmlformats.org/officeDocument/2006/relationships/hyperlink" Target="https://www.ncbi.nlm.nih.gov/pmc/articles/PMC4622195/pdf/bm-25-40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370-8179/2014/0370-81791404213V.pdf" TargetMode="External"/><Relationship Id="rId7" Type="http://schemas.openxmlformats.org/officeDocument/2006/relationships/hyperlink" Target="https://onlinelibrary.wiley.com/doi/epdf/10.1111/inr.12793" TargetMode="External"/><Relationship Id="rId12" Type="http://schemas.openxmlformats.org/officeDocument/2006/relationships/hyperlink" Target="https://academic.oup.com/jigpal/article/28/2/226/5107037" TargetMode="External"/><Relationship Id="rId17" Type="http://schemas.openxmlformats.org/officeDocument/2006/relationships/hyperlink" Target="http://ac.els-cdn.com/S0964339716300350/1-s2.0-S0964339716300350-main.pdf?_tid=688df5ca-4052-11e7-9c48-00000aacb362&amp;acdnat=1495611014_14df8b3fe9429c584688af9f9c0b59f7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library.wiley.com/doi/10.1111/inr.12355/pdf" TargetMode="External"/><Relationship Id="rId20" Type="http://schemas.openxmlformats.org/officeDocument/2006/relationships/hyperlink" Target="http://onlinelibrary.wiley.com/doi/10.1111/jpm.12091/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doi/epdf/10.1002/nop2.1993" TargetMode="External"/><Relationship Id="rId11" Type="http://schemas.openxmlformats.org/officeDocument/2006/relationships/hyperlink" Target="https://reader.elsevier.com/reader/sd/pii/S8755722320300776?token=45549F8FAEB2E2F1B881B3380CD99F4A88ADEA5284DFCAD85ADC392A97757BBC56FE0C93C4663050BD827CECDC9CB735&amp;originRegion=eu-west-1&amp;originCreation=20211102102440" TargetMode="External"/><Relationship Id="rId5" Type="http://schemas.openxmlformats.org/officeDocument/2006/relationships/hyperlink" Target="http://kobson.nb.rs/nauka_u_srbiji.132.html?autor=Milutinovic%20Dragana&amp;amp;samoar&amp;amp;offset=0&amp;amp;.WSUk7DexWUk" TargetMode="External"/><Relationship Id="rId15" Type="http://schemas.openxmlformats.org/officeDocument/2006/relationships/hyperlink" Target="http://www.nurseeducationtoday.com/article/S0260-6917(17)30200-9/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16/j.pedn.2020.09.010" TargetMode="External"/><Relationship Id="rId19" Type="http://schemas.openxmlformats.org/officeDocument/2006/relationships/hyperlink" Target="http://www.scielo.br/pdf/rlae/v23n4/0104-1169-rlae-23-04-0067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elsevier.com/reader/sd/pii/S088259632030600X?token=FEF20ACC3F0FB1A7E53B98D98CF974D18580163AF2F9B0FD35D92BB68A39146EC93249AD16751E4A61FD8F84AD873BF2&amp;originRegion=eu-west-1&amp;originCreation=20211102101505" TargetMode="External"/><Relationship Id="rId14" Type="http://schemas.openxmlformats.org/officeDocument/2006/relationships/hyperlink" Target="https://ac.els-cdn.com/S0260691718301151/1-s2.0-S0260691718301151-main.pdf?_tid=51327f1c-e087-4356-b81c-808e7885d7f6&amp;acdnat=1521553063_205a84a5ebd71aa0eff3385382b747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13</cp:revision>
  <cp:lastPrinted>2023-10-09T08:26:00Z</cp:lastPrinted>
  <dcterms:created xsi:type="dcterms:W3CDTF">2021-01-09T17:56:00Z</dcterms:created>
  <dcterms:modified xsi:type="dcterms:W3CDTF">2023-10-09T09:29:00Z</dcterms:modified>
</cp:coreProperties>
</file>