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6B1E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39"/>
        <w:gridCol w:w="1030"/>
        <w:gridCol w:w="1844"/>
        <w:gridCol w:w="858"/>
        <w:gridCol w:w="624"/>
        <w:gridCol w:w="1175"/>
        <w:gridCol w:w="359"/>
        <w:gridCol w:w="80"/>
        <w:gridCol w:w="1041"/>
        <w:gridCol w:w="406"/>
        <w:gridCol w:w="424"/>
        <w:gridCol w:w="1014"/>
      </w:tblGrid>
      <w:tr w:rsidR="001543AE" w:rsidRPr="000D49F7" w14:paraId="01A7650D" w14:textId="77777777" w:rsidTr="000D49F7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77153ABB" w14:textId="77777777" w:rsidR="001543AE" w:rsidRPr="000D49F7" w:rsidRDefault="001543AE" w:rsidP="00836DEC">
            <w:pPr>
              <w:spacing w:after="60"/>
              <w:rPr>
                <w:lang w:val="sr-Cyrl-CS"/>
              </w:rPr>
            </w:pPr>
            <w:r w:rsidRPr="000D49F7">
              <w:rPr>
                <w:b/>
                <w:lang w:val="sr-Cyrl-CS"/>
              </w:rPr>
              <w:t>Име и презиме</w:t>
            </w:r>
          </w:p>
        </w:tc>
        <w:tc>
          <w:tcPr>
            <w:tcW w:w="3510" w:type="pct"/>
            <w:gridSpan w:val="10"/>
            <w:vAlign w:val="center"/>
          </w:tcPr>
          <w:p w14:paraId="047B1A2A" w14:textId="77777777" w:rsidR="001543AE" w:rsidRPr="000D49F7" w:rsidRDefault="00D25B9C" w:rsidP="002F4310">
            <w:pPr>
              <w:spacing w:after="60"/>
              <w:rPr>
                <w:lang w:val="sr-Cyrl-CS"/>
              </w:rPr>
            </w:pPr>
            <w:hyperlink r:id="rId5" w:anchor=".YxsKC5ZBzIU" w:history="1">
              <w:r w:rsidR="009B5DC4" w:rsidRPr="00F21213">
                <w:rPr>
                  <w:rStyle w:val="Hyperlink"/>
                  <w:lang w:val="sr-Cyrl-CS"/>
                </w:rPr>
                <w:t>Драган Николић</w:t>
              </w:r>
            </w:hyperlink>
          </w:p>
        </w:tc>
      </w:tr>
      <w:tr w:rsidR="000D49F7" w:rsidRPr="000D49F7" w14:paraId="66F87B24" w14:textId="77777777" w:rsidTr="000D49F7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0DDC4226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b/>
                <w:lang w:val="sr-Cyrl-CS"/>
              </w:rPr>
              <w:t>Звање</w:t>
            </w:r>
          </w:p>
        </w:tc>
        <w:tc>
          <w:tcPr>
            <w:tcW w:w="3510" w:type="pct"/>
            <w:gridSpan w:val="10"/>
          </w:tcPr>
          <w:p w14:paraId="55E2558A" w14:textId="77777777" w:rsidR="000D49F7" w:rsidRPr="000D49F7" w:rsidRDefault="009B5DC4" w:rsidP="000D49F7">
            <w:pPr>
              <w:rPr>
                <w:lang w:val="sr-Cyrl-CS"/>
              </w:rPr>
            </w:pPr>
            <w:r>
              <w:rPr>
                <w:lang w:val="sr-Cyrl-BA"/>
              </w:rPr>
              <w:t xml:space="preserve">Ванредни </w:t>
            </w:r>
            <w:r w:rsidR="000D49F7" w:rsidRPr="000D49F7">
              <w:rPr>
                <w:lang w:val="sr-Cyrl-CS"/>
              </w:rPr>
              <w:t>професор</w:t>
            </w:r>
          </w:p>
        </w:tc>
      </w:tr>
      <w:tr w:rsidR="000D49F7" w:rsidRPr="000D49F7" w14:paraId="44EB94B0" w14:textId="77777777" w:rsidTr="000D49F7">
        <w:trPr>
          <w:trHeight w:val="227"/>
          <w:jc w:val="center"/>
        </w:trPr>
        <w:tc>
          <w:tcPr>
            <w:tcW w:w="1490" w:type="pct"/>
            <w:gridSpan w:val="3"/>
            <w:vAlign w:val="center"/>
          </w:tcPr>
          <w:p w14:paraId="6598FABA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10" w:type="pct"/>
            <w:gridSpan w:val="10"/>
            <w:vAlign w:val="center"/>
          </w:tcPr>
          <w:p w14:paraId="38D7ABEE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lang w:val="sr-Cyrl-CS"/>
              </w:rPr>
              <w:t>Хирургија; Васкуларна хирургија</w:t>
            </w:r>
          </w:p>
        </w:tc>
      </w:tr>
      <w:tr w:rsidR="000D49F7" w:rsidRPr="000D49F7" w14:paraId="1CDFB889" w14:textId="77777777" w:rsidTr="000D49F7">
        <w:trPr>
          <w:trHeight w:val="227"/>
          <w:jc w:val="center"/>
        </w:trPr>
        <w:tc>
          <w:tcPr>
            <w:tcW w:w="1028" w:type="pct"/>
            <w:gridSpan w:val="2"/>
            <w:vAlign w:val="center"/>
          </w:tcPr>
          <w:p w14:paraId="1CB40BDE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2" w:type="pct"/>
            <w:vAlign w:val="center"/>
          </w:tcPr>
          <w:p w14:paraId="4237F4A7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lang w:val="sr-Cyrl-CS"/>
              </w:rPr>
              <w:t xml:space="preserve">Година </w:t>
            </w:r>
          </w:p>
        </w:tc>
        <w:tc>
          <w:tcPr>
            <w:tcW w:w="1492" w:type="pct"/>
            <w:gridSpan w:val="3"/>
            <w:vAlign w:val="center"/>
          </w:tcPr>
          <w:p w14:paraId="77B17C90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lang w:val="sr-Cyrl-CS"/>
              </w:rPr>
              <w:t xml:space="preserve">Институција </w:t>
            </w:r>
          </w:p>
        </w:tc>
        <w:tc>
          <w:tcPr>
            <w:tcW w:w="2018" w:type="pct"/>
            <w:gridSpan w:val="7"/>
            <w:vAlign w:val="center"/>
          </w:tcPr>
          <w:p w14:paraId="6F048E9B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0D49F7" w:rsidRPr="000D49F7" w14:paraId="78876796" w14:textId="77777777" w:rsidTr="000D49F7">
        <w:trPr>
          <w:trHeight w:val="227"/>
          <w:jc w:val="center"/>
        </w:trPr>
        <w:tc>
          <w:tcPr>
            <w:tcW w:w="1028" w:type="pct"/>
            <w:gridSpan w:val="2"/>
          </w:tcPr>
          <w:p w14:paraId="4DB72CB8" w14:textId="77777777" w:rsidR="000D49F7" w:rsidRPr="000D49F7" w:rsidRDefault="000D49F7" w:rsidP="000D49F7">
            <w:pPr>
              <w:rPr>
                <w:lang w:val="sr-Cyrl-CS"/>
              </w:rPr>
            </w:pPr>
            <w:r w:rsidRPr="000D49F7">
              <w:rPr>
                <w:lang w:val="sr-Cyrl-CS"/>
              </w:rPr>
              <w:t>Избор у звање</w:t>
            </w:r>
          </w:p>
        </w:tc>
        <w:tc>
          <w:tcPr>
            <w:tcW w:w="462" w:type="pct"/>
          </w:tcPr>
          <w:p w14:paraId="073B7D97" w14:textId="77777777" w:rsidR="000D49F7" w:rsidRPr="000D49F7" w:rsidRDefault="000D49F7" w:rsidP="000D49F7">
            <w:r w:rsidRPr="000D49F7">
              <w:t>20</w:t>
            </w:r>
            <w:r w:rsidR="009B5DC4">
              <w:rPr>
                <w:lang w:val="sr-Cyrl-BA"/>
              </w:rPr>
              <w:t>22</w:t>
            </w:r>
            <w:r w:rsidRPr="000D49F7">
              <w:t>.</w:t>
            </w:r>
          </w:p>
        </w:tc>
        <w:tc>
          <w:tcPr>
            <w:tcW w:w="1492" w:type="pct"/>
            <w:gridSpan w:val="3"/>
          </w:tcPr>
          <w:p w14:paraId="104DCF2B" w14:textId="77777777" w:rsidR="000D49F7" w:rsidRPr="000D49F7" w:rsidRDefault="000D49F7" w:rsidP="000D49F7">
            <w:r w:rsidRPr="000D49F7">
              <w:t>Медицински факултет Нови Сад</w:t>
            </w:r>
          </w:p>
        </w:tc>
        <w:tc>
          <w:tcPr>
            <w:tcW w:w="2018" w:type="pct"/>
            <w:gridSpan w:val="7"/>
          </w:tcPr>
          <w:p w14:paraId="141158C6" w14:textId="77777777" w:rsidR="000D49F7" w:rsidRPr="000D49F7" w:rsidRDefault="000D49F7" w:rsidP="000D49F7">
            <w:r w:rsidRPr="000D49F7">
              <w:t>Хирургија</w:t>
            </w:r>
          </w:p>
        </w:tc>
      </w:tr>
      <w:tr w:rsidR="000D49F7" w:rsidRPr="000D49F7" w14:paraId="32AFBE60" w14:textId="77777777" w:rsidTr="000D49F7">
        <w:trPr>
          <w:trHeight w:val="227"/>
          <w:jc w:val="center"/>
        </w:trPr>
        <w:tc>
          <w:tcPr>
            <w:tcW w:w="1028" w:type="pct"/>
            <w:gridSpan w:val="2"/>
          </w:tcPr>
          <w:p w14:paraId="7D9DE684" w14:textId="77777777" w:rsidR="000D49F7" w:rsidRPr="000D49F7" w:rsidRDefault="000D49F7" w:rsidP="000D49F7">
            <w:pPr>
              <w:rPr>
                <w:lang w:val="sr-Cyrl-CS"/>
              </w:rPr>
            </w:pPr>
            <w:r w:rsidRPr="000D49F7">
              <w:rPr>
                <w:lang w:val="sr-Cyrl-CS"/>
              </w:rPr>
              <w:t>Докторат</w:t>
            </w:r>
          </w:p>
        </w:tc>
        <w:tc>
          <w:tcPr>
            <w:tcW w:w="462" w:type="pct"/>
          </w:tcPr>
          <w:p w14:paraId="2DA14E11" w14:textId="77777777" w:rsidR="000D49F7" w:rsidRPr="000D49F7" w:rsidRDefault="000D49F7" w:rsidP="000D49F7">
            <w:r w:rsidRPr="000D49F7">
              <w:t>20</w:t>
            </w:r>
            <w:r w:rsidR="009B5DC4">
              <w:rPr>
                <w:lang w:val="sr-Cyrl-BA"/>
              </w:rPr>
              <w:t>13</w:t>
            </w:r>
            <w:r w:rsidRPr="000D49F7">
              <w:t>.</w:t>
            </w:r>
          </w:p>
        </w:tc>
        <w:tc>
          <w:tcPr>
            <w:tcW w:w="1492" w:type="pct"/>
            <w:gridSpan w:val="3"/>
          </w:tcPr>
          <w:p w14:paraId="203C9C3F" w14:textId="77777777" w:rsidR="000D49F7" w:rsidRPr="000D49F7" w:rsidRDefault="000D49F7" w:rsidP="000D49F7">
            <w:r w:rsidRPr="000D49F7">
              <w:t>Медицински факултет Нови Сад</w:t>
            </w:r>
          </w:p>
        </w:tc>
        <w:tc>
          <w:tcPr>
            <w:tcW w:w="2018" w:type="pct"/>
            <w:gridSpan w:val="7"/>
          </w:tcPr>
          <w:p w14:paraId="5042EDF5" w14:textId="77777777" w:rsidR="000D49F7" w:rsidRPr="000D49F7" w:rsidRDefault="000D49F7" w:rsidP="000D49F7">
            <w:pPr>
              <w:rPr>
                <w:lang w:val="sr-Cyrl-CS"/>
              </w:rPr>
            </w:pPr>
            <w:r w:rsidRPr="000D49F7">
              <w:t>Васкуларна хирургија</w:t>
            </w:r>
          </w:p>
        </w:tc>
      </w:tr>
      <w:tr w:rsidR="000D49F7" w:rsidRPr="000D49F7" w14:paraId="10FA6E57" w14:textId="77777777" w:rsidTr="000D49F7">
        <w:trPr>
          <w:trHeight w:val="227"/>
          <w:jc w:val="center"/>
        </w:trPr>
        <w:tc>
          <w:tcPr>
            <w:tcW w:w="1028" w:type="pct"/>
            <w:gridSpan w:val="2"/>
          </w:tcPr>
          <w:p w14:paraId="1B2731B5" w14:textId="77777777" w:rsidR="000D49F7" w:rsidRPr="000D49F7" w:rsidRDefault="000D49F7" w:rsidP="000D49F7">
            <w:pPr>
              <w:rPr>
                <w:lang w:val="sr-Cyrl-CS"/>
              </w:rPr>
            </w:pPr>
            <w:r w:rsidRPr="000D49F7">
              <w:rPr>
                <w:lang w:val="sr-Cyrl-CS"/>
              </w:rPr>
              <w:t>Ужа специјализација</w:t>
            </w:r>
          </w:p>
        </w:tc>
        <w:tc>
          <w:tcPr>
            <w:tcW w:w="462" w:type="pct"/>
          </w:tcPr>
          <w:p w14:paraId="49AAB582" w14:textId="77777777" w:rsidR="000D49F7" w:rsidRPr="000D49F7" w:rsidRDefault="000D49F7" w:rsidP="000D49F7">
            <w:r w:rsidRPr="000D49F7">
              <w:t>20</w:t>
            </w:r>
            <w:r w:rsidR="009B5DC4">
              <w:rPr>
                <w:lang w:val="sr-Cyrl-BA"/>
              </w:rPr>
              <w:t>15</w:t>
            </w:r>
            <w:r w:rsidRPr="000D49F7">
              <w:t>.</w:t>
            </w:r>
          </w:p>
        </w:tc>
        <w:tc>
          <w:tcPr>
            <w:tcW w:w="1492" w:type="pct"/>
            <w:gridSpan w:val="3"/>
          </w:tcPr>
          <w:p w14:paraId="35022461" w14:textId="77777777" w:rsidR="000D49F7" w:rsidRPr="000D49F7" w:rsidRDefault="000D49F7" w:rsidP="000D49F7">
            <w:r w:rsidRPr="000D49F7">
              <w:t>Медицински факултет Нови Сад</w:t>
            </w:r>
          </w:p>
        </w:tc>
        <w:tc>
          <w:tcPr>
            <w:tcW w:w="2018" w:type="pct"/>
            <w:gridSpan w:val="7"/>
          </w:tcPr>
          <w:p w14:paraId="2E3A6326" w14:textId="77777777" w:rsidR="000D49F7" w:rsidRPr="000D49F7" w:rsidRDefault="000D49F7" w:rsidP="000D49F7">
            <w:r w:rsidRPr="000D49F7">
              <w:t>Васкуларна хирургија</w:t>
            </w:r>
          </w:p>
        </w:tc>
      </w:tr>
      <w:tr w:rsidR="000D49F7" w:rsidRPr="000D49F7" w14:paraId="76AA13E4" w14:textId="77777777" w:rsidTr="000D49F7">
        <w:trPr>
          <w:trHeight w:val="227"/>
          <w:jc w:val="center"/>
        </w:trPr>
        <w:tc>
          <w:tcPr>
            <w:tcW w:w="1028" w:type="pct"/>
            <w:gridSpan w:val="2"/>
          </w:tcPr>
          <w:p w14:paraId="7267C8A8" w14:textId="77777777" w:rsidR="000D49F7" w:rsidRPr="000D49F7" w:rsidRDefault="000D49F7" w:rsidP="000D49F7">
            <w:pPr>
              <w:rPr>
                <w:lang w:val="sr-Cyrl-CS"/>
              </w:rPr>
            </w:pPr>
            <w:r w:rsidRPr="000D49F7">
              <w:rPr>
                <w:lang w:val="sr-Cyrl-CS"/>
              </w:rPr>
              <w:t>Специјализација</w:t>
            </w:r>
          </w:p>
        </w:tc>
        <w:tc>
          <w:tcPr>
            <w:tcW w:w="462" w:type="pct"/>
          </w:tcPr>
          <w:p w14:paraId="1289D90F" w14:textId="77777777" w:rsidR="000D49F7" w:rsidRPr="000D49F7" w:rsidRDefault="000D49F7" w:rsidP="000D49F7">
            <w:r w:rsidRPr="000D49F7">
              <w:t>200</w:t>
            </w:r>
            <w:r w:rsidR="009B5DC4">
              <w:rPr>
                <w:lang w:val="sr-Cyrl-BA"/>
              </w:rPr>
              <w:t>4</w:t>
            </w:r>
            <w:r w:rsidRPr="000D49F7">
              <w:t>.</w:t>
            </w:r>
          </w:p>
        </w:tc>
        <w:tc>
          <w:tcPr>
            <w:tcW w:w="1492" w:type="pct"/>
            <w:gridSpan w:val="3"/>
          </w:tcPr>
          <w:p w14:paraId="4D58CA06" w14:textId="77777777" w:rsidR="000D49F7" w:rsidRPr="000D49F7" w:rsidRDefault="000D49F7" w:rsidP="000D49F7">
            <w:r w:rsidRPr="000D49F7">
              <w:t>Медицински факултет Нови Сад</w:t>
            </w:r>
          </w:p>
        </w:tc>
        <w:tc>
          <w:tcPr>
            <w:tcW w:w="2018" w:type="pct"/>
            <w:gridSpan w:val="7"/>
          </w:tcPr>
          <w:p w14:paraId="624B1D26" w14:textId="77777777" w:rsidR="000D49F7" w:rsidRPr="000D49F7" w:rsidRDefault="000D49F7" w:rsidP="000D49F7">
            <w:r w:rsidRPr="000D49F7">
              <w:t>Општа хирургија</w:t>
            </w:r>
          </w:p>
        </w:tc>
      </w:tr>
      <w:tr w:rsidR="000D49F7" w:rsidRPr="000D49F7" w14:paraId="27680A96" w14:textId="77777777" w:rsidTr="000D49F7">
        <w:trPr>
          <w:trHeight w:val="227"/>
          <w:jc w:val="center"/>
        </w:trPr>
        <w:tc>
          <w:tcPr>
            <w:tcW w:w="1028" w:type="pct"/>
            <w:gridSpan w:val="2"/>
          </w:tcPr>
          <w:p w14:paraId="75CA10E7" w14:textId="77777777" w:rsidR="000D49F7" w:rsidRPr="000D49F7" w:rsidRDefault="000D49F7" w:rsidP="000D49F7">
            <w:pPr>
              <w:rPr>
                <w:lang w:val="sr-Cyrl-CS"/>
              </w:rPr>
            </w:pPr>
            <w:r w:rsidRPr="000D49F7">
              <w:rPr>
                <w:lang w:val="sr-Cyrl-CS"/>
              </w:rPr>
              <w:t>Магистратура</w:t>
            </w:r>
          </w:p>
        </w:tc>
        <w:tc>
          <w:tcPr>
            <w:tcW w:w="462" w:type="pct"/>
          </w:tcPr>
          <w:p w14:paraId="63F77084" w14:textId="77777777" w:rsidR="000D49F7" w:rsidRPr="000D49F7" w:rsidRDefault="000D49F7" w:rsidP="000D49F7">
            <w:r w:rsidRPr="000D49F7">
              <w:t>200</w:t>
            </w:r>
            <w:r w:rsidR="009B5DC4">
              <w:rPr>
                <w:lang w:val="sr-Cyrl-BA"/>
              </w:rPr>
              <w:t>7</w:t>
            </w:r>
            <w:r w:rsidRPr="000D49F7">
              <w:t>.</w:t>
            </w:r>
          </w:p>
        </w:tc>
        <w:tc>
          <w:tcPr>
            <w:tcW w:w="1492" w:type="pct"/>
            <w:gridSpan w:val="3"/>
          </w:tcPr>
          <w:p w14:paraId="26A468DF" w14:textId="77777777" w:rsidR="000D49F7" w:rsidRPr="000D49F7" w:rsidRDefault="000D49F7" w:rsidP="000D49F7">
            <w:r w:rsidRPr="000D49F7">
              <w:t>Медицински факултет Нови Сад</w:t>
            </w:r>
          </w:p>
        </w:tc>
        <w:tc>
          <w:tcPr>
            <w:tcW w:w="2018" w:type="pct"/>
            <w:gridSpan w:val="7"/>
          </w:tcPr>
          <w:p w14:paraId="0C580297" w14:textId="77777777" w:rsidR="000D49F7" w:rsidRPr="009B5DC4" w:rsidRDefault="009B5DC4" w:rsidP="000D49F7">
            <w:pPr>
              <w:rPr>
                <w:lang w:val="sr-Cyrl-BA"/>
              </w:rPr>
            </w:pPr>
            <w:r>
              <w:rPr>
                <w:lang w:val="sr-Cyrl-BA"/>
              </w:rPr>
              <w:t>Физиологија</w:t>
            </w:r>
          </w:p>
        </w:tc>
      </w:tr>
      <w:tr w:rsidR="000D49F7" w:rsidRPr="000D49F7" w14:paraId="7204945F" w14:textId="77777777" w:rsidTr="000D49F7">
        <w:trPr>
          <w:trHeight w:val="227"/>
          <w:jc w:val="center"/>
        </w:trPr>
        <w:tc>
          <w:tcPr>
            <w:tcW w:w="1028" w:type="pct"/>
            <w:gridSpan w:val="2"/>
          </w:tcPr>
          <w:p w14:paraId="5D6AEB04" w14:textId="77777777" w:rsidR="000D49F7" w:rsidRPr="000D49F7" w:rsidRDefault="000D49F7" w:rsidP="000D49F7">
            <w:pPr>
              <w:rPr>
                <w:lang w:val="sr-Cyrl-CS"/>
              </w:rPr>
            </w:pPr>
            <w:r w:rsidRPr="000D49F7">
              <w:rPr>
                <w:lang w:val="sr-Cyrl-CS"/>
              </w:rPr>
              <w:t>Диплома</w:t>
            </w:r>
          </w:p>
        </w:tc>
        <w:tc>
          <w:tcPr>
            <w:tcW w:w="462" w:type="pct"/>
          </w:tcPr>
          <w:p w14:paraId="69C6E014" w14:textId="77777777" w:rsidR="000D49F7" w:rsidRPr="000D49F7" w:rsidRDefault="000D49F7" w:rsidP="000D49F7">
            <w:pPr>
              <w:tabs>
                <w:tab w:val="center" w:pos="950"/>
              </w:tabs>
            </w:pPr>
            <w:r w:rsidRPr="000D49F7">
              <w:t>199</w:t>
            </w:r>
            <w:r w:rsidR="009B5DC4">
              <w:rPr>
                <w:lang w:val="sr-Cyrl-BA"/>
              </w:rPr>
              <w:t>7</w:t>
            </w:r>
            <w:r w:rsidRPr="000D49F7">
              <w:t>.</w:t>
            </w:r>
            <w:r w:rsidRPr="000D49F7">
              <w:tab/>
            </w:r>
          </w:p>
        </w:tc>
        <w:tc>
          <w:tcPr>
            <w:tcW w:w="1492" w:type="pct"/>
            <w:gridSpan w:val="3"/>
          </w:tcPr>
          <w:p w14:paraId="0D8F4120" w14:textId="77777777" w:rsidR="000D49F7" w:rsidRPr="000D49F7" w:rsidRDefault="000D49F7" w:rsidP="000D49F7">
            <w:r w:rsidRPr="000D49F7">
              <w:t>Медицински факултет Нови Сад</w:t>
            </w:r>
          </w:p>
        </w:tc>
        <w:tc>
          <w:tcPr>
            <w:tcW w:w="2018" w:type="pct"/>
            <w:gridSpan w:val="7"/>
          </w:tcPr>
          <w:p w14:paraId="4BC224A4" w14:textId="77777777" w:rsidR="000D49F7" w:rsidRPr="000D49F7" w:rsidRDefault="000D49F7" w:rsidP="000D49F7">
            <w:r w:rsidRPr="000D49F7">
              <w:t>Општа медицина</w:t>
            </w:r>
          </w:p>
        </w:tc>
      </w:tr>
      <w:tr w:rsidR="000D49F7" w:rsidRPr="000D49F7" w14:paraId="5055CF4C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4BCF6D3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b/>
                <w:lang w:val="sr-Cyrl-CS"/>
              </w:rPr>
              <w:t>Списак дисертација</w:t>
            </w:r>
            <w:r w:rsidRPr="000D49F7">
              <w:rPr>
                <w:b/>
              </w:rPr>
              <w:t xml:space="preserve">-докторских уметничких пројеката </w:t>
            </w:r>
            <w:r w:rsidRPr="000D49F7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0D49F7" w:rsidRPr="000D49F7" w14:paraId="722C2B97" w14:textId="77777777" w:rsidTr="000D49F7">
        <w:trPr>
          <w:trHeight w:val="227"/>
          <w:jc w:val="center"/>
        </w:trPr>
        <w:tc>
          <w:tcPr>
            <w:tcW w:w="248" w:type="pct"/>
            <w:vAlign w:val="center"/>
          </w:tcPr>
          <w:p w14:paraId="06FE7DDD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lang w:val="sr-Cyrl-CS"/>
              </w:rPr>
              <w:t>Р.Б.</w:t>
            </w:r>
          </w:p>
        </w:tc>
        <w:tc>
          <w:tcPr>
            <w:tcW w:w="2454" w:type="pct"/>
            <w:gridSpan w:val="4"/>
            <w:vAlign w:val="center"/>
          </w:tcPr>
          <w:p w14:paraId="6C2F464C" w14:textId="77777777" w:rsidR="000D49F7" w:rsidRPr="000D49F7" w:rsidRDefault="000D49F7" w:rsidP="000D49F7">
            <w:pPr>
              <w:spacing w:after="60"/>
            </w:pPr>
            <w:r w:rsidRPr="000D49F7">
              <w:rPr>
                <w:lang w:val="sr-Cyrl-CS"/>
              </w:rPr>
              <w:t>Наслов дисертације</w:t>
            </w:r>
            <w:r w:rsidRPr="000D49F7">
              <w:t xml:space="preserve">- докторског уметничког пројекта </w:t>
            </w:r>
          </w:p>
        </w:tc>
        <w:tc>
          <w:tcPr>
            <w:tcW w:w="968" w:type="pct"/>
            <w:gridSpan w:val="3"/>
            <w:vAlign w:val="center"/>
          </w:tcPr>
          <w:p w14:paraId="6CA8C898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lang w:val="sr-Cyrl-CS"/>
              </w:rPr>
              <w:t>Име кандидата</w:t>
            </w:r>
          </w:p>
        </w:tc>
        <w:tc>
          <w:tcPr>
            <w:tcW w:w="685" w:type="pct"/>
            <w:gridSpan w:val="3"/>
            <w:vAlign w:val="center"/>
          </w:tcPr>
          <w:p w14:paraId="22245A25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lang w:val="sr-Cyrl-CS"/>
              </w:rPr>
              <w:t xml:space="preserve">*пријављена </w:t>
            </w:r>
          </w:p>
        </w:tc>
        <w:tc>
          <w:tcPr>
            <w:tcW w:w="645" w:type="pct"/>
            <w:gridSpan w:val="2"/>
            <w:vAlign w:val="center"/>
          </w:tcPr>
          <w:p w14:paraId="67A2F8B5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lang w:val="sr-Cyrl-CS"/>
              </w:rPr>
              <w:t>** одбрањена</w:t>
            </w:r>
          </w:p>
        </w:tc>
      </w:tr>
      <w:tr w:rsidR="000D49F7" w:rsidRPr="000D49F7" w14:paraId="15451D5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3913904" w14:textId="77777777" w:rsidR="000D49F7" w:rsidRPr="000D49F7" w:rsidRDefault="000D49F7" w:rsidP="000D49F7">
            <w:pPr>
              <w:spacing w:after="60"/>
              <w:rPr>
                <w:lang w:val="sr-Cyrl-CS"/>
              </w:rPr>
            </w:pPr>
            <w:r w:rsidRPr="000D49F7">
              <w:rPr>
                <w:lang w:val="sr-Cyrl-CS"/>
              </w:rPr>
              <w:t>*Година  у којој је дисертација</w:t>
            </w:r>
            <w:r w:rsidRPr="000D49F7">
              <w:t xml:space="preserve">-докторски уметнички пројекат </w:t>
            </w:r>
            <w:r w:rsidRPr="000D49F7">
              <w:rPr>
                <w:lang w:val="sr-Cyrl-CS"/>
              </w:rPr>
              <w:t xml:space="preserve"> пријављена</w:t>
            </w:r>
            <w:r w:rsidRPr="000D49F7">
              <w:t xml:space="preserve">-пријављен </w:t>
            </w:r>
            <w:r w:rsidRPr="000D49F7">
              <w:rPr>
                <w:lang w:val="sr-Cyrl-CS"/>
              </w:rPr>
              <w:t>(само за дисертације</w:t>
            </w:r>
            <w:r w:rsidRPr="000D49F7">
              <w:t xml:space="preserve">-докторске уметничке пројекте </w:t>
            </w:r>
            <w:r w:rsidRPr="000D49F7">
              <w:rPr>
                <w:lang w:val="sr-Cyrl-CS"/>
              </w:rPr>
              <w:t xml:space="preserve"> које су у току), ** Година у којој је дисертација</w:t>
            </w:r>
            <w:r w:rsidRPr="000D49F7">
              <w:t xml:space="preserve">-докторски уметнички пројекат </w:t>
            </w:r>
            <w:r w:rsidRPr="000D49F7">
              <w:rPr>
                <w:lang w:val="sr-Cyrl-CS"/>
              </w:rPr>
              <w:t xml:space="preserve"> одбрањена (само за дисертације</w:t>
            </w:r>
            <w:r w:rsidRPr="000D49F7">
              <w:t xml:space="preserve">-докторско уметничке пројекте </w:t>
            </w:r>
            <w:r w:rsidRPr="000D49F7">
              <w:rPr>
                <w:lang w:val="sr-Cyrl-CS"/>
              </w:rPr>
              <w:t xml:space="preserve"> из ранијег периода)</w:t>
            </w:r>
          </w:p>
        </w:tc>
      </w:tr>
      <w:tr w:rsidR="000D49F7" w:rsidRPr="000D49F7" w14:paraId="3AAD2AB9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783E9CD" w14:textId="77777777" w:rsidR="000D49F7" w:rsidRPr="000D49F7" w:rsidRDefault="000D49F7" w:rsidP="000F74F9">
            <w:pPr>
              <w:spacing w:after="60"/>
              <w:rPr>
                <w:b/>
              </w:rPr>
            </w:pPr>
            <w:r w:rsidRPr="000D49F7">
              <w:rPr>
                <w:b/>
                <w:lang w:val="sr-Cyrl-CS"/>
              </w:rPr>
              <w:t>Категоризација публикације</w:t>
            </w:r>
            <w:r w:rsidRPr="000D49F7">
              <w:rPr>
                <w:b/>
              </w:rPr>
              <w:t xml:space="preserve"> научних радова  из области датог студијског програма </w:t>
            </w:r>
            <w:r w:rsidRPr="000D49F7">
              <w:rPr>
                <w:b/>
                <w:lang w:val="sr-Cyrl-CS"/>
              </w:rPr>
              <w:t xml:space="preserve"> према класификацији ре</w:t>
            </w:r>
            <w:r w:rsidRPr="000D49F7">
              <w:rPr>
                <w:b/>
              </w:rPr>
              <w:t>с</w:t>
            </w:r>
            <w:r w:rsidRPr="000D49F7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0D49F7" w:rsidRPr="000D49F7" w14:paraId="5AA3350E" w14:textId="77777777" w:rsidTr="00E455C1">
        <w:trPr>
          <w:trHeight w:val="227"/>
          <w:jc w:val="center"/>
        </w:trPr>
        <w:tc>
          <w:tcPr>
            <w:tcW w:w="248" w:type="pct"/>
            <w:vAlign w:val="center"/>
          </w:tcPr>
          <w:p w14:paraId="204CDF77" w14:textId="77777777" w:rsidR="000D49F7" w:rsidRPr="000D49F7" w:rsidRDefault="000D49F7" w:rsidP="000D49F7">
            <w:pPr>
              <w:spacing w:after="60"/>
              <w:ind w:left="-23"/>
              <w:jc w:val="center"/>
            </w:pPr>
            <w:r w:rsidRPr="000D49F7">
              <w:t>Р.б.</w:t>
            </w:r>
          </w:p>
        </w:tc>
        <w:tc>
          <w:tcPr>
            <w:tcW w:w="3458" w:type="pct"/>
            <w:gridSpan w:val="8"/>
          </w:tcPr>
          <w:p w14:paraId="40258D0E" w14:textId="77777777" w:rsidR="000D49F7" w:rsidRPr="000D49F7" w:rsidRDefault="000D49F7" w:rsidP="000D49F7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proofErr w:type="spellStart"/>
            <w:r w:rsidRPr="000D49F7">
              <w:rPr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67" w:type="pct"/>
          </w:tcPr>
          <w:p w14:paraId="7BA12E18" w14:textId="77777777" w:rsidR="000D49F7" w:rsidRPr="000D49F7" w:rsidRDefault="000D49F7" w:rsidP="000D49F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D49F7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71725104" w14:textId="77777777" w:rsidR="000D49F7" w:rsidRPr="000D49F7" w:rsidRDefault="000D49F7" w:rsidP="000D49F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D49F7">
              <w:rPr>
                <w:sz w:val="20"/>
                <w:szCs w:val="20"/>
              </w:rPr>
              <w:t>M</w:t>
            </w:r>
          </w:p>
        </w:tc>
        <w:tc>
          <w:tcPr>
            <w:tcW w:w="455" w:type="pct"/>
          </w:tcPr>
          <w:p w14:paraId="499B01DC" w14:textId="77777777" w:rsidR="000D49F7" w:rsidRPr="000D49F7" w:rsidRDefault="000D49F7" w:rsidP="000D49F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0D49F7">
              <w:rPr>
                <w:sz w:val="20"/>
                <w:szCs w:val="20"/>
              </w:rPr>
              <w:t>IF</w:t>
            </w:r>
          </w:p>
        </w:tc>
      </w:tr>
      <w:tr w:rsidR="0043335A" w:rsidRPr="000D49F7" w14:paraId="1DE8AA3C" w14:textId="77777777" w:rsidTr="00E455C1">
        <w:trPr>
          <w:trHeight w:val="227"/>
          <w:jc w:val="center"/>
        </w:trPr>
        <w:tc>
          <w:tcPr>
            <w:tcW w:w="248" w:type="pct"/>
            <w:vAlign w:val="center"/>
          </w:tcPr>
          <w:p w14:paraId="423735A6" w14:textId="77777777" w:rsidR="0043335A" w:rsidRPr="000F74F9" w:rsidRDefault="0043335A" w:rsidP="0071453B">
            <w:pPr>
              <w:jc w:val="center"/>
            </w:pPr>
            <w:r w:rsidRPr="000F74F9">
              <w:t>1.</w:t>
            </w:r>
          </w:p>
        </w:tc>
        <w:tc>
          <w:tcPr>
            <w:tcW w:w="3458" w:type="pct"/>
            <w:gridSpan w:val="8"/>
            <w:shd w:val="clear" w:color="auto" w:fill="auto"/>
          </w:tcPr>
          <w:p w14:paraId="5B11F9CB" w14:textId="6438BEDD" w:rsidR="0043335A" w:rsidRPr="005C6ADC" w:rsidRDefault="0043335A" w:rsidP="0071453B">
            <w:pPr>
              <w:pStyle w:val="frfield"/>
              <w:jc w:val="both"/>
              <w:rPr>
                <w:sz w:val="20"/>
                <w:szCs w:val="20"/>
              </w:rPr>
            </w:pPr>
            <w:proofErr w:type="spellStart"/>
            <w:r w:rsidRPr="0043335A">
              <w:rPr>
                <w:sz w:val="20"/>
                <w:szCs w:val="20"/>
              </w:rPr>
              <w:t>Vicković</w:t>
            </w:r>
            <w:proofErr w:type="spellEnd"/>
            <w:r w:rsidRPr="0043335A">
              <w:rPr>
                <w:sz w:val="20"/>
                <w:szCs w:val="20"/>
              </w:rPr>
              <w:t xml:space="preserve"> S,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Zdravković R, Maričić Prijić S, </w:t>
            </w:r>
            <w:r w:rsidRPr="0043335A">
              <w:rPr>
                <w:b/>
                <w:sz w:val="20"/>
                <w:szCs w:val="20"/>
              </w:rPr>
              <w:t>Nikolić D</w:t>
            </w:r>
            <w:r>
              <w:rPr>
                <w:sz w:val="20"/>
                <w:szCs w:val="20"/>
              </w:rPr>
              <w:t xml:space="preserve">, Pap D, </w:t>
            </w:r>
            <w:proofErr w:type="spellStart"/>
            <w:r>
              <w:rPr>
                <w:sz w:val="20"/>
                <w:szCs w:val="20"/>
              </w:rPr>
              <w:t>Čolak</w:t>
            </w:r>
            <w:proofErr w:type="spellEnd"/>
            <w:r>
              <w:rPr>
                <w:sz w:val="20"/>
                <w:szCs w:val="20"/>
              </w:rPr>
              <w:t xml:space="preserve"> E, et al. </w:t>
            </w:r>
            <w:hyperlink r:id="rId6" w:history="1">
              <w:r w:rsidRPr="005C6ADC">
                <w:rPr>
                  <w:rStyle w:val="Hyperlink"/>
                  <w:sz w:val="20"/>
                  <w:szCs w:val="20"/>
                </w:rPr>
                <w:t>Salivary Cortisol as a Biomarker of Stress in Surgical Patients.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5C6ADC">
              <w:rPr>
                <w:sz w:val="20"/>
                <w:szCs w:val="20"/>
              </w:rPr>
              <w:t>J M</w:t>
            </w:r>
            <w:r>
              <w:rPr>
                <w:sz w:val="20"/>
                <w:szCs w:val="20"/>
              </w:rPr>
              <w:t>ed</w:t>
            </w:r>
            <w:r w:rsidRPr="005C6ADC">
              <w:rPr>
                <w:sz w:val="20"/>
                <w:szCs w:val="20"/>
              </w:rPr>
              <w:t xml:space="preserve"> </w:t>
            </w:r>
            <w:proofErr w:type="spellStart"/>
            <w:r w:rsidRPr="005C6ADC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iochem</w:t>
            </w:r>
            <w:proofErr w:type="spellEnd"/>
            <w:r w:rsidR="002E495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2023;42(3):469-75.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6049BE4" w14:textId="12CF30C5" w:rsidR="0043335A" w:rsidRDefault="002E4950" w:rsidP="0071453B">
            <w:pPr>
              <w:jc w:val="center"/>
            </w:pPr>
            <w:r w:rsidRPr="002E4950">
              <w:t>233/285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DDF166A" w14:textId="55E7239D" w:rsidR="0043335A" w:rsidRDefault="0043335A" w:rsidP="002E4950">
            <w:pPr>
              <w:jc w:val="center"/>
            </w:pPr>
            <w:r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7F2EFDC" w14:textId="06ABE474" w:rsidR="0043335A" w:rsidRDefault="0043335A" w:rsidP="002E4950">
            <w:pPr>
              <w:jc w:val="center"/>
            </w:pPr>
            <w:r>
              <w:t>2.</w:t>
            </w:r>
            <w:r w:rsidR="002E4950">
              <w:t>0</w:t>
            </w:r>
          </w:p>
        </w:tc>
      </w:tr>
      <w:tr w:rsidR="0043335A" w:rsidRPr="000D49F7" w14:paraId="721456FF" w14:textId="77777777" w:rsidTr="00E455C1">
        <w:trPr>
          <w:trHeight w:val="227"/>
          <w:jc w:val="center"/>
        </w:trPr>
        <w:tc>
          <w:tcPr>
            <w:tcW w:w="248" w:type="pct"/>
            <w:vAlign w:val="center"/>
          </w:tcPr>
          <w:p w14:paraId="01D77513" w14:textId="77777777" w:rsidR="0043335A" w:rsidRPr="000F74F9" w:rsidRDefault="0043335A" w:rsidP="0071453B">
            <w:pPr>
              <w:jc w:val="center"/>
            </w:pPr>
            <w:r w:rsidRPr="000F74F9">
              <w:t>2.</w:t>
            </w:r>
          </w:p>
        </w:tc>
        <w:tc>
          <w:tcPr>
            <w:tcW w:w="3458" w:type="pct"/>
            <w:gridSpan w:val="8"/>
            <w:shd w:val="clear" w:color="auto" w:fill="auto"/>
          </w:tcPr>
          <w:p w14:paraId="41B312FF" w14:textId="77777777" w:rsidR="0043335A" w:rsidRPr="00A65E3E" w:rsidRDefault="0043335A" w:rsidP="004D5D02">
            <w:pPr>
              <w:jc w:val="both"/>
              <w:rPr>
                <w:lang w:val="sl-SI"/>
              </w:rPr>
            </w:pPr>
            <w:r>
              <w:t xml:space="preserve">Sitarevic A, Nesic-Tomasevic A, </w:t>
            </w:r>
            <w:r w:rsidRPr="0043335A">
              <w:rPr>
                <w:b/>
              </w:rPr>
              <w:t>Nikolic D</w:t>
            </w:r>
            <w:r>
              <w:t xml:space="preserve">, Sofic A. </w:t>
            </w:r>
            <w:hyperlink r:id="rId7" w:history="1">
              <w:r w:rsidRPr="0043335A">
                <w:rPr>
                  <w:rStyle w:val="Hyperlink"/>
                </w:rPr>
                <w:t>Occupational health: the role of demographic factors in the condition of increased risk</w:t>
              </w:r>
            </w:hyperlink>
            <w:r>
              <w:t>. Int J Occup Med Environ Health. 2023 May 23;36(2):250-62.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DECAA37" w14:textId="33B2E9E2" w:rsidR="0043335A" w:rsidRDefault="002E4950" w:rsidP="004D4B36">
            <w:pPr>
              <w:jc w:val="center"/>
            </w:pPr>
            <w:r w:rsidRPr="002E4950">
              <w:t>236/297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B4AC7D6" w14:textId="4B796C67" w:rsidR="0043335A" w:rsidRDefault="0043335A" w:rsidP="004D4B36">
            <w:pPr>
              <w:jc w:val="center"/>
            </w:pPr>
            <w:r>
              <w:t xml:space="preserve">23 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EE13E01" w14:textId="7D029DE4" w:rsidR="0043335A" w:rsidRPr="00D25B9C" w:rsidRDefault="002E4950" w:rsidP="004D4B36">
            <w:pPr>
              <w:jc w:val="center"/>
              <w:rPr>
                <w:rStyle w:val="Strong"/>
                <w:b w:val="0"/>
              </w:rPr>
            </w:pPr>
            <w:r w:rsidRPr="00D25B9C">
              <w:rPr>
                <w:rStyle w:val="Strong"/>
                <w:b w:val="0"/>
              </w:rPr>
              <w:t>1.4</w:t>
            </w:r>
          </w:p>
        </w:tc>
      </w:tr>
      <w:tr w:rsidR="00E455C1" w:rsidRPr="000D49F7" w14:paraId="40D18204" w14:textId="77777777" w:rsidTr="00E455C1">
        <w:trPr>
          <w:trHeight w:val="227"/>
          <w:jc w:val="center"/>
        </w:trPr>
        <w:tc>
          <w:tcPr>
            <w:tcW w:w="248" w:type="pct"/>
            <w:vAlign w:val="center"/>
          </w:tcPr>
          <w:p w14:paraId="115A5C0A" w14:textId="77777777" w:rsidR="00E455C1" w:rsidRPr="000F74F9" w:rsidRDefault="00E455C1" w:rsidP="0071453B">
            <w:pPr>
              <w:jc w:val="center"/>
            </w:pPr>
            <w:r w:rsidRPr="000F74F9">
              <w:t>3.</w:t>
            </w:r>
          </w:p>
        </w:tc>
        <w:tc>
          <w:tcPr>
            <w:tcW w:w="3458" w:type="pct"/>
            <w:gridSpan w:val="8"/>
            <w:shd w:val="clear" w:color="auto" w:fill="auto"/>
          </w:tcPr>
          <w:p w14:paraId="5289B895" w14:textId="77777777" w:rsidR="00E455C1" w:rsidRPr="000F74F9" w:rsidRDefault="00E455C1" w:rsidP="004D5D02">
            <w:pPr>
              <w:jc w:val="both"/>
              <w:rPr>
                <w:b/>
              </w:rPr>
            </w:pPr>
            <w:r w:rsidRPr="00A65E3E">
              <w:rPr>
                <w:lang w:val="sl-SI"/>
              </w:rPr>
              <w:t xml:space="preserve">Basta-Nikolić M, </w:t>
            </w:r>
            <w:r w:rsidRPr="00A65E3E">
              <w:rPr>
                <w:b/>
                <w:bCs/>
                <w:lang w:val="sl-SI"/>
              </w:rPr>
              <w:t>Nikolić D</w:t>
            </w:r>
            <w:r w:rsidRPr="00A65E3E">
              <w:rPr>
                <w:lang w:val="sl-SI"/>
              </w:rPr>
              <w:t>, Stojanović S, Đurđević S, Nikolić O, Til</w:t>
            </w:r>
            <w:r>
              <w:rPr>
                <w:lang w:val="sl-SI"/>
              </w:rPr>
              <w:t>l</w:t>
            </w:r>
            <w:r w:rsidRPr="00A65E3E">
              <w:rPr>
                <w:lang w:val="sl-SI"/>
              </w:rPr>
              <w:t xml:space="preserve"> V</w:t>
            </w:r>
            <w:r>
              <w:rPr>
                <w:lang w:val="sl-SI"/>
              </w:rPr>
              <w:t>.</w:t>
            </w:r>
            <w:r w:rsidRPr="00A65E3E">
              <w:rPr>
                <w:lang w:val="sl-SI"/>
              </w:rPr>
              <w:t xml:space="preserve"> </w:t>
            </w:r>
            <w:hyperlink r:id="rId8" w:history="1">
              <w:r w:rsidRPr="00250BD9">
                <w:rPr>
                  <w:rStyle w:val="Hyperlink"/>
                  <w:lang w:val="sl-SI"/>
                </w:rPr>
                <w:t>Diffusion-weighted magnetic resonance imaging for evaluation of malignant lymph node invasion in patients with female genital neoplasms</w:t>
              </w:r>
            </w:hyperlink>
            <w:r>
              <w:rPr>
                <w:lang w:val="sl-SI"/>
              </w:rPr>
              <w:t>.</w:t>
            </w:r>
            <w:r w:rsidRPr="00A65E3E">
              <w:rPr>
                <w:lang w:val="sl-SI"/>
              </w:rPr>
              <w:t xml:space="preserve"> Vojnosanit Pregl</w:t>
            </w:r>
            <w:r>
              <w:rPr>
                <w:lang w:val="sl-SI"/>
              </w:rPr>
              <w:t>.</w:t>
            </w:r>
            <w:r w:rsidRPr="00A65E3E">
              <w:rPr>
                <w:lang w:val="sl-SI"/>
              </w:rPr>
              <w:t xml:space="preserve"> 2022;79(3):280</w:t>
            </w:r>
            <w:r>
              <w:rPr>
                <w:lang w:val="sl-SI"/>
              </w:rPr>
              <w:t>-</w:t>
            </w:r>
            <w:r w:rsidRPr="00A65E3E">
              <w:rPr>
                <w:lang w:val="sl-SI"/>
              </w:rPr>
              <w:t>7.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87B1AE0" w14:textId="77777777" w:rsidR="00E455C1" w:rsidRPr="000F74F9" w:rsidRDefault="00E455C1" w:rsidP="0071453B">
            <w:pPr>
              <w:jc w:val="center"/>
            </w:pPr>
            <w:r>
              <w:t>164/168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5C2C8AE" w14:textId="77777777" w:rsidR="00E455C1" w:rsidRPr="000F74F9" w:rsidRDefault="00E455C1" w:rsidP="0071453B">
            <w:pPr>
              <w:jc w:val="center"/>
            </w:pPr>
            <w:r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C99BC16" w14:textId="77777777" w:rsidR="00E455C1" w:rsidRPr="000F74F9" w:rsidRDefault="00E455C1" w:rsidP="0071453B">
            <w:pPr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0.2</w:t>
            </w:r>
          </w:p>
        </w:tc>
      </w:tr>
      <w:tr w:rsidR="0043335A" w:rsidRPr="000D49F7" w14:paraId="65EF5768" w14:textId="77777777" w:rsidTr="00E455C1">
        <w:trPr>
          <w:trHeight w:val="227"/>
          <w:jc w:val="center"/>
        </w:trPr>
        <w:tc>
          <w:tcPr>
            <w:tcW w:w="248" w:type="pct"/>
            <w:vAlign w:val="center"/>
          </w:tcPr>
          <w:p w14:paraId="4075AE1E" w14:textId="77777777" w:rsidR="0043335A" w:rsidRPr="000F74F9" w:rsidRDefault="0043335A" w:rsidP="0071453B">
            <w:pPr>
              <w:jc w:val="center"/>
            </w:pPr>
            <w:r w:rsidRPr="000F74F9">
              <w:t>4.</w:t>
            </w:r>
          </w:p>
        </w:tc>
        <w:tc>
          <w:tcPr>
            <w:tcW w:w="3458" w:type="pct"/>
            <w:gridSpan w:val="8"/>
            <w:shd w:val="clear" w:color="auto" w:fill="auto"/>
          </w:tcPr>
          <w:p w14:paraId="7DA5867E" w14:textId="77777777" w:rsidR="0043335A" w:rsidRPr="000F74F9" w:rsidRDefault="0043335A" w:rsidP="004D5D02">
            <w:pPr>
              <w:jc w:val="both"/>
              <w:rPr>
                <w:b/>
              </w:rPr>
            </w:pPr>
            <w:r w:rsidRPr="00DB249D">
              <w:rPr>
                <w:b/>
                <w:bCs/>
              </w:rPr>
              <w:t>Nikolic D</w:t>
            </w:r>
            <w:r w:rsidRPr="00DB249D">
              <w:t>,</w:t>
            </w:r>
            <w:r>
              <w:t xml:space="preserve"> </w:t>
            </w:r>
            <w:r w:rsidRPr="00DB249D">
              <w:t xml:space="preserve">Basta Nikolic M, Manojlovic V, Zivanovic Z, Vickovic S, Till V. </w:t>
            </w:r>
            <w:hyperlink r:id="rId9" w:history="1">
              <w:r w:rsidRPr="001029BE">
                <w:rPr>
                  <w:rStyle w:val="Hyperlink"/>
                </w:rPr>
                <w:t>Cerebral venous sinus thrombosis associated with severe acute respiratory syndrome coronavirus 2 (SARS-COV-2) infection</w:t>
              </w:r>
            </w:hyperlink>
            <w:r w:rsidRPr="00DB249D">
              <w:t xml:space="preserve">. Srp </w:t>
            </w:r>
            <w:r>
              <w:t>A</w:t>
            </w:r>
            <w:r w:rsidRPr="00DB249D">
              <w:t xml:space="preserve">rh </w:t>
            </w:r>
            <w:r>
              <w:t>C</w:t>
            </w:r>
            <w:r w:rsidRPr="00DB249D">
              <w:t xml:space="preserve">elok </w:t>
            </w:r>
            <w:r>
              <w:t>L</w:t>
            </w:r>
            <w:r w:rsidRPr="00DB249D">
              <w:t>ek</w:t>
            </w:r>
            <w:r>
              <w:t>.</w:t>
            </w:r>
            <w:r w:rsidRPr="00DB249D">
              <w:t xml:space="preserve"> 2021</w:t>
            </w:r>
            <w:r>
              <w:t>;149(11-12):702-7.</w:t>
            </w:r>
            <w:r w:rsidRPr="00DB249D">
              <w:t xml:space="preserve"> 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225888F" w14:textId="77777777" w:rsidR="0043335A" w:rsidRPr="000F74F9" w:rsidRDefault="0043335A" w:rsidP="00E16572">
            <w:pPr>
              <w:jc w:val="center"/>
            </w:pPr>
            <w:r>
              <w:t>169/172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4F4A84D" w14:textId="77777777" w:rsidR="0043335A" w:rsidRPr="000F74F9" w:rsidRDefault="0043335A" w:rsidP="00E16572">
            <w:pPr>
              <w:jc w:val="center"/>
            </w:pPr>
            <w:r w:rsidRPr="000F74F9"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8E936FD" w14:textId="77777777" w:rsidR="0043335A" w:rsidRPr="000F74F9" w:rsidRDefault="0043335A" w:rsidP="00E16572">
            <w:pPr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0.224</w:t>
            </w:r>
          </w:p>
        </w:tc>
      </w:tr>
      <w:tr w:rsidR="0043335A" w:rsidRPr="000D49F7" w14:paraId="0F2FFEAF" w14:textId="77777777" w:rsidTr="00E455C1">
        <w:trPr>
          <w:trHeight w:val="227"/>
          <w:jc w:val="center"/>
        </w:trPr>
        <w:tc>
          <w:tcPr>
            <w:tcW w:w="248" w:type="pct"/>
            <w:vAlign w:val="center"/>
          </w:tcPr>
          <w:p w14:paraId="29F92645" w14:textId="77777777" w:rsidR="0043335A" w:rsidRPr="000F74F9" w:rsidRDefault="0043335A" w:rsidP="0071453B">
            <w:pPr>
              <w:jc w:val="center"/>
            </w:pPr>
            <w:r w:rsidRPr="000F74F9">
              <w:t>5.</w:t>
            </w:r>
          </w:p>
        </w:tc>
        <w:tc>
          <w:tcPr>
            <w:tcW w:w="3458" w:type="pct"/>
            <w:gridSpan w:val="8"/>
            <w:shd w:val="clear" w:color="auto" w:fill="auto"/>
          </w:tcPr>
          <w:p w14:paraId="563DF7B6" w14:textId="77777777" w:rsidR="0043335A" w:rsidRPr="000F74F9" w:rsidRDefault="0043335A" w:rsidP="0043335A">
            <w:pPr>
              <w:jc w:val="both"/>
            </w:pPr>
            <w:r>
              <w:t xml:space="preserve">Basta Nikolic M, Spasic A, Hadnadjev Simonji D, Stojanović S, Nikolic O, </w:t>
            </w:r>
            <w:r w:rsidRPr="001F087D">
              <w:rPr>
                <w:b/>
              </w:rPr>
              <w:t>Nikolic D</w:t>
            </w:r>
            <w:r>
              <w:t xml:space="preserve">. </w:t>
            </w:r>
            <w:hyperlink r:id="rId10" w:history="1">
              <w:r w:rsidRPr="001F087D">
                <w:rPr>
                  <w:rStyle w:val="Hyperlink"/>
                </w:rPr>
                <w:t>Imaging of acute pelvic pain</w:t>
              </w:r>
            </w:hyperlink>
            <w:r>
              <w:t xml:space="preserve">. Br J Radiol. 2021 Nov 1;94(1127):20210281. 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254E85F" w14:textId="77777777" w:rsidR="0043335A" w:rsidRPr="000F74F9" w:rsidRDefault="0043335A" w:rsidP="001F087D">
            <w:pPr>
              <w:jc w:val="center"/>
            </w:pPr>
            <w:r>
              <w:t>60/136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2E634387" w14:textId="77777777" w:rsidR="0043335A" w:rsidRPr="000F74F9" w:rsidRDefault="0043335A" w:rsidP="001F087D">
            <w:pPr>
              <w:jc w:val="center"/>
            </w:pPr>
            <w:r>
              <w:t>22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12262AB" w14:textId="77777777" w:rsidR="0043335A" w:rsidRPr="001F087D" w:rsidRDefault="0043335A" w:rsidP="001F087D">
            <w:pPr>
              <w:jc w:val="center"/>
            </w:pPr>
            <w:r w:rsidRPr="001F087D">
              <w:t>3.629</w:t>
            </w:r>
          </w:p>
        </w:tc>
      </w:tr>
      <w:tr w:rsidR="0043335A" w:rsidRPr="000D49F7" w14:paraId="1385AF68" w14:textId="77777777" w:rsidTr="00E455C1">
        <w:trPr>
          <w:trHeight w:val="227"/>
          <w:jc w:val="center"/>
        </w:trPr>
        <w:tc>
          <w:tcPr>
            <w:tcW w:w="248" w:type="pct"/>
            <w:vAlign w:val="center"/>
          </w:tcPr>
          <w:p w14:paraId="3F4A3AC5" w14:textId="77777777" w:rsidR="0043335A" w:rsidRPr="000F74F9" w:rsidRDefault="0043335A" w:rsidP="0071453B">
            <w:pPr>
              <w:jc w:val="center"/>
            </w:pPr>
            <w:r w:rsidRPr="000F74F9">
              <w:t>6.</w:t>
            </w:r>
          </w:p>
        </w:tc>
        <w:tc>
          <w:tcPr>
            <w:tcW w:w="3458" w:type="pct"/>
            <w:gridSpan w:val="8"/>
            <w:shd w:val="clear" w:color="auto" w:fill="auto"/>
          </w:tcPr>
          <w:p w14:paraId="1DBD5E14" w14:textId="77777777" w:rsidR="0043335A" w:rsidRPr="00A65E3E" w:rsidRDefault="0043335A" w:rsidP="004D5D02">
            <w:pPr>
              <w:jc w:val="both"/>
              <w:rPr>
                <w:lang w:val="sl-SI"/>
              </w:rPr>
            </w:pPr>
            <w:r w:rsidRPr="00A65E3E">
              <w:rPr>
                <w:lang w:val="sl-SI"/>
              </w:rPr>
              <w:t xml:space="preserve">Manojlović V, Milošević Đ, Budakov N, </w:t>
            </w:r>
            <w:r w:rsidRPr="00A65E3E">
              <w:rPr>
                <w:b/>
                <w:bCs/>
                <w:lang w:val="sl-SI"/>
              </w:rPr>
              <w:t>Nikolić D.</w:t>
            </w:r>
            <w:r w:rsidRPr="00A65E3E">
              <w:rPr>
                <w:lang w:val="sl-SI"/>
              </w:rPr>
              <w:t xml:space="preserve"> </w:t>
            </w:r>
            <w:hyperlink r:id="rId11" w:history="1">
              <w:r w:rsidRPr="00B5513E">
                <w:rPr>
                  <w:rStyle w:val="Hyperlink"/>
                  <w:lang w:val="sl-SI"/>
                </w:rPr>
                <w:t>Incomplete Circle of Willis and cerebrovascular reactivity in asymptomatic patients before and after carotid endarterectomy</w:t>
              </w:r>
            </w:hyperlink>
            <w:r w:rsidRPr="00A65E3E">
              <w:rPr>
                <w:lang w:val="sl-SI"/>
              </w:rPr>
              <w:t xml:space="preserve">. </w:t>
            </w:r>
            <w:r w:rsidRPr="00DB249D">
              <w:t xml:space="preserve">Srp </w:t>
            </w:r>
            <w:r>
              <w:t>A</w:t>
            </w:r>
            <w:r w:rsidRPr="00DB249D">
              <w:t xml:space="preserve">rh </w:t>
            </w:r>
            <w:r>
              <w:t>C</w:t>
            </w:r>
            <w:r w:rsidRPr="00DB249D">
              <w:t xml:space="preserve">elok </w:t>
            </w:r>
            <w:r>
              <w:t>L</w:t>
            </w:r>
            <w:r w:rsidRPr="00DB249D">
              <w:t>ek</w:t>
            </w:r>
            <w:r>
              <w:rPr>
                <w:lang w:val="sl-SI"/>
              </w:rPr>
              <w:t>.</w:t>
            </w:r>
            <w:r w:rsidRPr="00A65E3E">
              <w:rPr>
                <w:lang w:val="sl-SI"/>
              </w:rPr>
              <w:t xml:space="preserve"> 2021</w:t>
            </w:r>
            <w:r>
              <w:rPr>
                <w:lang w:val="sl-SI"/>
              </w:rPr>
              <w:t>;</w:t>
            </w:r>
            <w:r w:rsidRPr="00A65E3E">
              <w:rPr>
                <w:lang w:val="sl-SI"/>
              </w:rPr>
              <w:t>149</w:t>
            </w:r>
            <w:r>
              <w:rPr>
                <w:lang w:val="sl-SI"/>
              </w:rPr>
              <w:t>(</w:t>
            </w:r>
            <w:r w:rsidRPr="00A65E3E">
              <w:rPr>
                <w:lang w:val="sl-SI"/>
              </w:rPr>
              <w:t>1-2</w:t>
            </w:r>
            <w:r>
              <w:rPr>
                <w:lang w:val="sl-SI"/>
              </w:rPr>
              <w:t>):</w:t>
            </w:r>
            <w:r w:rsidRPr="00A65E3E">
              <w:rPr>
                <w:lang w:val="sl-SI"/>
              </w:rPr>
              <w:t>37-42</w:t>
            </w:r>
            <w:r>
              <w:rPr>
                <w:lang w:val="sl-SI"/>
              </w:rPr>
              <w:t>.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4CED5D3" w14:textId="77777777" w:rsidR="0043335A" w:rsidRPr="000F74F9" w:rsidRDefault="0043335A" w:rsidP="00E16572">
            <w:pPr>
              <w:jc w:val="center"/>
            </w:pPr>
            <w:r>
              <w:t>169/172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DEDA7BE" w14:textId="77777777" w:rsidR="0043335A" w:rsidRPr="000F74F9" w:rsidRDefault="0043335A" w:rsidP="00E16572">
            <w:pPr>
              <w:jc w:val="center"/>
            </w:pPr>
            <w:r w:rsidRPr="000F74F9"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148DE51" w14:textId="77777777" w:rsidR="0043335A" w:rsidRPr="000F74F9" w:rsidRDefault="0043335A" w:rsidP="00E16572">
            <w:pPr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0.224</w:t>
            </w:r>
          </w:p>
        </w:tc>
      </w:tr>
      <w:tr w:rsidR="0043335A" w:rsidRPr="000D49F7" w14:paraId="566315E3" w14:textId="77777777" w:rsidTr="00E455C1">
        <w:trPr>
          <w:trHeight w:val="227"/>
          <w:jc w:val="center"/>
        </w:trPr>
        <w:tc>
          <w:tcPr>
            <w:tcW w:w="248" w:type="pct"/>
            <w:vAlign w:val="center"/>
          </w:tcPr>
          <w:p w14:paraId="0AA6E481" w14:textId="77777777" w:rsidR="0043335A" w:rsidRPr="00DB249D" w:rsidRDefault="0043335A" w:rsidP="0071453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3458" w:type="pct"/>
            <w:gridSpan w:val="8"/>
            <w:shd w:val="clear" w:color="auto" w:fill="auto"/>
          </w:tcPr>
          <w:p w14:paraId="3F98D36C" w14:textId="77777777" w:rsidR="0043335A" w:rsidRPr="000F74F9" w:rsidRDefault="0043335A" w:rsidP="0043335A">
            <w:pPr>
              <w:jc w:val="both"/>
            </w:pPr>
            <w:r>
              <w:t xml:space="preserve">Manojlovic V, Budakov N, Budinski S, Milosevic D, </w:t>
            </w:r>
            <w:r w:rsidRPr="00D76679">
              <w:rPr>
                <w:b/>
              </w:rPr>
              <w:t>Nikolic D</w:t>
            </w:r>
            <w:r>
              <w:t xml:space="preserve">. </w:t>
            </w:r>
            <w:hyperlink r:id="rId12" w:history="1">
              <w:r w:rsidRPr="00D76679">
                <w:rPr>
                  <w:rStyle w:val="Hyperlink"/>
                </w:rPr>
                <w:t>Cerebrovacular Reserve Predicts the Cerebral Hyperperfusion Syndrome After Carotid Endarterectomy</w:t>
              </w:r>
            </w:hyperlink>
            <w:r>
              <w:t xml:space="preserve">. J Stroke Cerebrovasc Dis. 2020 Dec;29(12):105318. 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4F3B6AA" w14:textId="77777777" w:rsidR="0043335A" w:rsidRPr="000F74F9" w:rsidRDefault="0043335A" w:rsidP="00D76679">
            <w:pPr>
              <w:jc w:val="center"/>
            </w:pPr>
            <w:r>
              <w:t>50/65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4B38F31" w14:textId="77777777" w:rsidR="0043335A" w:rsidRPr="000F74F9" w:rsidRDefault="0043335A" w:rsidP="00D76679">
            <w:pPr>
              <w:jc w:val="center"/>
            </w:pPr>
            <w:r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789392C" w14:textId="77777777" w:rsidR="0043335A" w:rsidRPr="00D76679" w:rsidRDefault="0043335A" w:rsidP="00D76679">
            <w:pPr>
              <w:jc w:val="center"/>
            </w:pPr>
            <w:r w:rsidRPr="00D76679">
              <w:t>2.136</w:t>
            </w:r>
          </w:p>
        </w:tc>
      </w:tr>
      <w:tr w:rsidR="0043335A" w:rsidRPr="000D49F7" w14:paraId="525D7FD0" w14:textId="77777777" w:rsidTr="00E455C1">
        <w:trPr>
          <w:trHeight w:val="227"/>
          <w:jc w:val="center"/>
        </w:trPr>
        <w:tc>
          <w:tcPr>
            <w:tcW w:w="248" w:type="pct"/>
            <w:vAlign w:val="center"/>
          </w:tcPr>
          <w:p w14:paraId="324B9B8E" w14:textId="77777777" w:rsidR="0043335A" w:rsidRDefault="0043335A" w:rsidP="0071453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3458" w:type="pct"/>
            <w:gridSpan w:val="8"/>
            <w:shd w:val="clear" w:color="auto" w:fill="auto"/>
          </w:tcPr>
          <w:p w14:paraId="199B5441" w14:textId="77777777" w:rsidR="0043335A" w:rsidRPr="000F74F9" w:rsidRDefault="0043335A" w:rsidP="0043335A">
            <w:pPr>
              <w:jc w:val="both"/>
              <w:rPr>
                <w:lang w:val="en-US"/>
              </w:rPr>
            </w:pPr>
            <w:r>
              <w:t xml:space="preserve">Vicković S, Pjević M, Uvelin A, Pap D, </w:t>
            </w:r>
            <w:r w:rsidRPr="005F1CBD">
              <w:rPr>
                <w:b/>
              </w:rPr>
              <w:t>Nikolić D</w:t>
            </w:r>
            <w:r>
              <w:t xml:space="preserve">, Lalić I. </w:t>
            </w:r>
            <w:hyperlink r:id="rId13" w:history="1">
              <w:r w:rsidRPr="00885C23">
                <w:rPr>
                  <w:rStyle w:val="Hyperlink"/>
                </w:rPr>
                <w:t>Magnesium Sulfate as an Adjuvant to Anesthesia in Patients with Arterial Hypertension.</w:t>
              </w:r>
            </w:hyperlink>
            <w:r>
              <w:t xml:space="preserve"> Acta Clin Croat. 2016 Sep;55(3):490-496. 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6FC07E5" w14:textId="77777777" w:rsidR="0043335A" w:rsidRPr="000F74F9" w:rsidRDefault="0043335A" w:rsidP="00885C23">
            <w:pPr>
              <w:jc w:val="center"/>
            </w:pPr>
            <w:r>
              <w:t>132/155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DC7C491" w14:textId="77777777" w:rsidR="0043335A" w:rsidRPr="000F74F9" w:rsidRDefault="0043335A" w:rsidP="00885C23">
            <w:pPr>
              <w:jc w:val="center"/>
            </w:pPr>
            <w:r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3CCC991" w14:textId="77777777" w:rsidR="0043335A" w:rsidRPr="00885C23" w:rsidRDefault="0043335A" w:rsidP="00885C23">
            <w:pPr>
              <w:jc w:val="center"/>
            </w:pPr>
            <w:r w:rsidRPr="00885C23">
              <w:t>0.497</w:t>
            </w:r>
          </w:p>
        </w:tc>
      </w:tr>
      <w:tr w:rsidR="0043335A" w:rsidRPr="000D49F7" w14:paraId="3ABF3B0C" w14:textId="77777777" w:rsidTr="00E455C1">
        <w:trPr>
          <w:trHeight w:val="227"/>
          <w:jc w:val="center"/>
        </w:trPr>
        <w:tc>
          <w:tcPr>
            <w:tcW w:w="248" w:type="pct"/>
            <w:vAlign w:val="center"/>
          </w:tcPr>
          <w:p w14:paraId="67FD3AFB" w14:textId="77777777" w:rsidR="0043335A" w:rsidRDefault="0043335A" w:rsidP="0071453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3458" w:type="pct"/>
            <w:gridSpan w:val="8"/>
            <w:shd w:val="clear" w:color="auto" w:fill="auto"/>
          </w:tcPr>
          <w:p w14:paraId="78CCA904" w14:textId="77777777" w:rsidR="0043335A" w:rsidRPr="000F74F9" w:rsidRDefault="0043335A" w:rsidP="004D5D02">
            <w:pPr>
              <w:jc w:val="both"/>
            </w:pPr>
            <w:r w:rsidRPr="000F74F9">
              <w:t xml:space="preserve">Popovic V, Sekulic V, Manojlovic V, Milosevic Dj, </w:t>
            </w:r>
            <w:r w:rsidRPr="00DB249D">
              <w:rPr>
                <w:b/>
                <w:bCs/>
              </w:rPr>
              <w:t>Nikolic D</w:t>
            </w:r>
            <w:r w:rsidRPr="000F74F9">
              <w:t xml:space="preserve">, </w:t>
            </w:r>
            <w:r w:rsidRPr="00DB249D">
              <w:rPr>
                <w:bCs/>
              </w:rPr>
              <w:t>Pasternak J.</w:t>
            </w:r>
            <w:r w:rsidRPr="000F74F9">
              <w:t xml:space="preserve"> </w:t>
            </w:r>
            <w:hyperlink r:id="rId14" w:history="1">
              <w:r w:rsidRPr="000F74F9">
                <w:rPr>
                  <w:rStyle w:val="Hyperlink"/>
                </w:rPr>
                <w:t>Transplantation of infant kidney – the surgical technique en bioc and transplant position variation: a case report</w:t>
              </w:r>
            </w:hyperlink>
            <w:r w:rsidRPr="000F74F9">
              <w:t xml:space="preserve">. Vojnosanit Pregl. 2015;72(12):1122-5. 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E7CE5A1" w14:textId="77777777" w:rsidR="0043335A" w:rsidRPr="000F74F9" w:rsidRDefault="0043335A" w:rsidP="00E16572">
            <w:pPr>
              <w:jc w:val="center"/>
            </w:pPr>
            <w:r w:rsidRPr="000F74F9">
              <w:t>134/155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8822FF8" w14:textId="77777777" w:rsidR="0043335A" w:rsidRPr="000F74F9" w:rsidRDefault="0043335A" w:rsidP="00E16572">
            <w:pPr>
              <w:jc w:val="center"/>
            </w:pPr>
            <w:r w:rsidRPr="000F74F9">
              <w:t>23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5773F2C" w14:textId="77777777" w:rsidR="0043335A" w:rsidRPr="000F74F9" w:rsidRDefault="0043335A" w:rsidP="00E16572">
            <w:pPr>
              <w:jc w:val="center"/>
              <w:rPr>
                <w:rStyle w:val="Strong"/>
                <w:b w:val="0"/>
              </w:rPr>
            </w:pPr>
            <w:r w:rsidRPr="000F74F9">
              <w:rPr>
                <w:rStyle w:val="Strong"/>
                <w:b w:val="0"/>
              </w:rPr>
              <w:t>0.355</w:t>
            </w:r>
          </w:p>
        </w:tc>
      </w:tr>
      <w:tr w:rsidR="0043335A" w:rsidRPr="000D49F7" w14:paraId="2F2A8BDE" w14:textId="77777777" w:rsidTr="00E455C1">
        <w:trPr>
          <w:trHeight w:val="227"/>
          <w:jc w:val="center"/>
        </w:trPr>
        <w:tc>
          <w:tcPr>
            <w:tcW w:w="248" w:type="pct"/>
            <w:vAlign w:val="center"/>
          </w:tcPr>
          <w:p w14:paraId="554920D0" w14:textId="77777777" w:rsidR="0043335A" w:rsidRPr="0043335A" w:rsidRDefault="0043335A" w:rsidP="00397D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3458" w:type="pct"/>
            <w:gridSpan w:val="8"/>
            <w:shd w:val="clear" w:color="auto" w:fill="auto"/>
          </w:tcPr>
          <w:p w14:paraId="717CA327" w14:textId="77777777" w:rsidR="0043335A" w:rsidRPr="00DB249D" w:rsidRDefault="0043335A" w:rsidP="0043335A">
            <w:pPr>
              <w:jc w:val="both"/>
              <w:rPr>
                <w:lang w:val="sl-SI"/>
              </w:rPr>
            </w:pPr>
            <w:r>
              <w:t xml:space="preserve">Pasternak J, </w:t>
            </w:r>
            <w:r w:rsidRPr="000D3538">
              <w:rPr>
                <w:b/>
              </w:rPr>
              <w:t>Nikolic D</w:t>
            </w:r>
            <w:r>
              <w:t xml:space="preserve">, Milosevic D, Popovic V, Markovic V. </w:t>
            </w:r>
            <w:hyperlink r:id="rId15" w:history="1">
              <w:r w:rsidRPr="000D3538">
                <w:rPr>
                  <w:rStyle w:val="Hyperlink"/>
                </w:rPr>
                <w:t>An analysis of the influence of intra-operative blood salvage and autologous transfusion on reducing the need for allogeneic transfusion in elective infrarenal abdominal aortic aneurysm repair</w:t>
              </w:r>
            </w:hyperlink>
            <w:r>
              <w:t xml:space="preserve">. Blood Transfus. 2014 Jan;12 Suppl 1(Suppl 1):s182-6. 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58BF5F8" w14:textId="77777777" w:rsidR="0043335A" w:rsidRPr="000F74F9" w:rsidRDefault="0043335A" w:rsidP="000D3538">
            <w:pPr>
              <w:jc w:val="center"/>
            </w:pPr>
            <w:r>
              <w:t>39/68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75680D06" w14:textId="77777777" w:rsidR="0043335A" w:rsidRPr="000D3538" w:rsidRDefault="0043335A" w:rsidP="000D3538">
            <w:pPr>
              <w:jc w:val="center"/>
            </w:pPr>
            <w:r>
              <w:t>22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3C88888" w14:textId="77777777" w:rsidR="0043335A" w:rsidRPr="000F74F9" w:rsidRDefault="0043335A" w:rsidP="000D3538">
            <w:pPr>
              <w:jc w:val="center"/>
            </w:pPr>
            <w:r>
              <w:t>2.372</w:t>
            </w:r>
          </w:p>
        </w:tc>
      </w:tr>
      <w:tr w:rsidR="0043335A" w:rsidRPr="000D49F7" w14:paraId="4247861F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C354291" w14:textId="77777777" w:rsidR="0043335A" w:rsidRPr="000D49F7" w:rsidRDefault="0043335A" w:rsidP="000D49F7">
            <w:pPr>
              <w:spacing w:after="60"/>
              <w:rPr>
                <w:b/>
                <w:lang w:val="sr-Cyrl-CS"/>
              </w:rPr>
            </w:pPr>
            <w:r w:rsidRPr="000D49F7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43335A" w:rsidRPr="000D49F7" w14:paraId="3E530D78" w14:textId="77777777" w:rsidTr="000D49F7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14:paraId="4CF13E1C" w14:textId="77777777" w:rsidR="0043335A" w:rsidRPr="000D49F7" w:rsidRDefault="0043335A" w:rsidP="000D49F7">
            <w:pPr>
              <w:spacing w:after="60"/>
              <w:rPr>
                <w:lang w:val="sr-Cyrl-CS"/>
              </w:rPr>
            </w:pPr>
            <w:r w:rsidRPr="000D49F7">
              <w:rPr>
                <w:lang w:val="sr-Cyrl-CS"/>
              </w:rPr>
              <w:lastRenderedPageBreak/>
              <w:t>Укупан број цитата, без аутоцитата</w:t>
            </w:r>
          </w:p>
        </w:tc>
        <w:tc>
          <w:tcPr>
            <w:tcW w:w="2683" w:type="pct"/>
            <w:gridSpan w:val="9"/>
            <w:vAlign w:val="center"/>
          </w:tcPr>
          <w:p w14:paraId="5DE892C2" w14:textId="5BF096F5" w:rsidR="0043335A" w:rsidRPr="002E4950" w:rsidRDefault="002E4950" w:rsidP="000D49F7">
            <w:pPr>
              <w:spacing w:after="60"/>
              <w:rPr>
                <w:bCs/>
              </w:rPr>
            </w:pPr>
            <w:r w:rsidRPr="002E4950">
              <w:rPr>
                <w:bCs/>
              </w:rPr>
              <w:t>55</w:t>
            </w:r>
          </w:p>
        </w:tc>
      </w:tr>
      <w:tr w:rsidR="0043335A" w:rsidRPr="000D49F7" w14:paraId="2A1B21D7" w14:textId="77777777" w:rsidTr="000D49F7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14:paraId="13388B24" w14:textId="77777777" w:rsidR="0043335A" w:rsidRPr="000D49F7" w:rsidRDefault="0043335A" w:rsidP="000D49F7">
            <w:pPr>
              <w:spacing w:after="60"/>
              <w:rPr>
                <w:lang w:val="sr-Cyrl-CS"/>
              </w:rPr>
            </w:pPr>
            <w:r w:rsidRPr="000D49F7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3" w:type="pct"/>
            <w:gridSpan w:val="9"/>
            <w:vAlign w:val="center"/>
          </w:tcPr>
          <w:p w14:paraId="7B3E8FAF" w14:textId="77777777" w:rsidR="0043335A" w:rsidRPr="002E4950" w:rsidRDefault="0043335A" w:rsidP="000D49F7">
            <w:pPr>
              <w:spacing w:after="60"/>
              <w:rPr>
                <w:bCs/>
                <w:lang w:val="en-US"/>
              </w:rPr>
            </w:pPr>
            <w:r w:rsidRPr="002E4950">
              <w:rPr>
                <w:bCs/>
                <w:lang w:val="sr-Cyrl-CS"/>
              </w:rPr>
              <w:t>1</w:t>
            </w:r>
            <w:r w:rsidRPr="002E4950">
              <w:rPr>
                <w:bCs/>
                <w:lang w:val="en-US"/>
              </w:rPr>
              <w:t>3</w:t>
            </w:r>
          </w:p>
        </w:tc>
      </w:tr>
      <w:tr w:rsidR="0043335A" w:rsidRPr="000D49F7" w14:paraId="4F796A7E" w14:textId="77777777" w:rsidTr="000D49F7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14:paraId="6DEDF2EB" w14:textId="77777777" w:rsidR="0043335A" w:rsidRPr="000D49F7" w:rsidRDefault="0043335A" w:rsidP="000D49F7">
            <w:pPr>
              <w:spacing w:after="60"/>
              <w:rPr>
                <w:b/>
                <w:lang w:val="sr-Cyrl-CS"/>
              </w:rPr>
            </w:pPr>
            <w:r w:rsidRPr="000D49F7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192" w:type="pct"/>
            <w:gridSpan w:val="3"/>
            <w:vAlign w:val="center"/>
          </w:tcPr>
          <w:p w14:paraId="5C8D1BF4" w14:textId="77777777" w:rsidR="0043335A" w:rsidRPr="00F17A11" w:rsidRDefault="0043335A" w:rsidP="000D49F7">
            <w:pPr>
              <w:spacing w:after="60"/>
              <w:rPr>
                <w:b/>
              </w:rPr>
            </w:pPr>
            <w:r w:rsidRPr="000D49F7">
              <w:rPr>
                <w:lang w:val="sr-Cyrl-CS"/>
              </w:rPr>
              <w:t>Домаћи</w:t>
            </w:r>
            <w:r>
              <w:rPr>
                <w:lang w:val="sr-Cyrl-CS"/>
              </w:rPr>
              <w:t>: -</w:t>
            </w:r>
          </w:p>
        </w:tc>
        <w:tc>
          <w:tcPr>
            <w:tcW w:w="1491" w:type="pct"/>
            <w:gridSpan w:val="6"/>
            <w:vAlign w:val="center"/>
          </w:tcPr>
          <w:p w14:paraId="2C763FC6" w14:textId="77777777" w:rsidR="0043335A" w:rsidRPr="000D49F7" w:rsidRDefault="0043335A" w:rsidP="000D49F7">
            <w:pPr>
              <w:spacing w:after="60"/>
              <w:rPr>
                <w:b/>
                <w:lang w:val="sr-Cyrl-CS"/>
              </w:rPr>
            </w:pPr>
            <w:r w:rsidRPr="000D49F7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43335A" w:rsidRPr="000D49F7" w14:paraId="1FA0641D" w14:textId="77777777" w:rsidTr="000D49F7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14:paraId="7FF73C43" w14:textId="77777777" w:rsidR="0043335A" w:rsidRPr="000D49F7" w:rsidRDefault="0043335A" w:rsidP="000D49F7">
            <w:pPr>
              <w:spacing w:after="60"/>
              <w:rPr>
                <w:b/>
                <w:lang w:val="sr-Cyrl-CS"/>
              </w:rPr>
            </w:pPr>
            <w:r w:rsidRPr="000D49F7">
              <w:rPr>
                <w:lang w:val="sr-Cyrl-CS"/>
              </w:rPr>
              <w:t>Усавршавања</w:t>
            </w:r>
          </w:p>
        </w:tc>
        <w:tc>
          <w:tcPr>
            <w:tcW w:w="2683" w:type="pct"/>
            <w:gridSpan w:val="9"/>
            <w:vAlign w:val="center"/>
          </w:tcPr>
          <w:p w14:paraId="4ACFC409" w14:textId="77777777" w:rsidR="0043335A" w:rsidRPr="000D49F7" w:rsidRDefault="0043335A" w:rsidP="000D49F7">
            <w:pPr>
              <w:spacing w:after="60"/>
              <w:rPr>
                <w:b/>
                <w:lang w:val="sr-Cyrl-CS"/>
              </w:rPr>
            </w:pPr>
          </w:p>
        </w:tc>
      </w:tr>
      <w:tr w:rsidR="0043335A" w:rsidRPr="000D49F7" w14:paraId="0D04970A" w14:textId="77777777" w:rsidTr="000D49F7">
        <w:trPr>
          <w:trHeight w:val="227"/>
          <w:jc w:val="center"/>
        </w:trPr>
        <w:tc>
          <w:tcPr>
            <w:tcW w:w="2317" w:type="pct"/>
            <w:gridSpan w:val="4"/>
            <w:vAlign w:val="center"/>
          </w:tcPr>
          <w:p w14:paraId="672D7404" w14:textId="77777777" w:rsidR="0043335A" w:rsidRPr="000D49F7" w:rsidRDefault="0043335A" w:rsidP="000D49F7">
            <w:pPr>
              <w:spacing w:after="60"/>
              <w:rPr>
                <w:b/>
                <w:lang w:val="sr-Cyrl-CS"/>
              </w:rPr>
            </w:pPr>
            <w:r w:rsidRPr="000D49F7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3" w:type="pct"/>
            <w:gridSpan w:val="9"/>
            <w:vAlign w:val="center"/>
          </w:tcPr>
          <w:p w14:paraId="55C8A23B" w14:textId="77777777" w:rsidR="0043335A" w:rsidRPr="000D49F7" w:rsidRDefault="0043335A" w:rsidP="000D49F7">
            <w:pPr>
              <w:spacing w:after="60"/>
              <w:rPr>
                <w:b/>
                <w:lang w:val="sr-Cyrl-CS"/>
              </w:rPr>
            </w:pPr>
          </w:p>
        </w:tc>
      </w:tr>
    </w:tbl>
    <w:p w14:paraId="042319CD" w14:textId="77777777" w:rsidR="001543AE" w:rsidRPr="00441250" w:rsidRDefault="001543AE" w:rsidP="001543AE">
      <w:pPr>
        <w:rPr>
          <w:sz w:val="6"/>
          <w:szCs w:val="6"/>
        </w:rPr>
      </w:pPr>
    </w:p>
    <w:p w14:paraId="51A185AB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AE"/>
    <w:rsid w:val="00005A1C"/>
    <w:rsid w:val="000175F5"/>
    <w:rsid w:val="00053417"/>
    <w:rsid w:val="000D3538"/>
    <w:rsid w:val="000D49F7"/>
    <w:rsid w:val="000F40DD"/>
    <w:rsid w:val="000F74F9"/>
    <w:rsid w:val="001029BE"/>
    <w:rsid w:val="00112F42"/>
    <w:rsid w:val="0012604E"/>
    <w:rsid w:val="001543AE"/>
    <w:rsid w:val="001D186B"/>
    <w:rsid w:val="001F087D"/>
    <w:rsid w:val="002011C9"/>
    <w:rsid w:val="00250BD9"/>
    <w:rsid w:val="002E4950"/>
    <w:rsid w:val="002F4310"/>
    <w:rsid w:val="0032226B"/>
    <w:rsid w:val="003F177B"/>
    <w:rsid w:val="0043335A"/>
    <w:rsid w:val="004D4B36"/>
    <w:rsid w:val="004D5D02"/>
    <w:rsid w:val="00527B15"/>
    <w:rsid w:val="005B6DDC"/>
    <w:rsid w:val="005F1CBD"/>
    <w:rsid w:val="00615BD6"/>
    <w:rsid w:val="006B46C5"/>
    <w:rsid w:val="006E030B"/>
    <w:rsid w:val="00704375"/>
    <w:rsid w:val="00751CAD"/>
    <w:rsid w:val="00774809"/>
    <w:rsid w:val="007A0457"/>
    <w:rsid w:val="007C797E"/>
    <w:rsid w:val="007F7C60"/>
    <w:rsid w:val="008172E9"/>
    <w:rsid w:val="00874FA5"/>
    <w:rsid w:val="00885C23"/>
    <w:rsid w:val="008E3A47"/>
    <w:rsid w:val="009440D1"/>
    <w:rsid w:val="009A7403"/>
    <w:rsid w:val="009B5DC4"/>
    <w:rsid w:val="009E6EA6"/>
    <w:rsid w:val="00A65E3E"/>
    <w:rsid w:val="00A85D19"/>
    <w:rsid w:val="00A96A06"/>
    <w:rsid w:val="00AE2BBB"/>
    <w:rsid w:val="00B1590B"/>
    <w:rsid w:val="00B5513E"/>
    <w:rsid w:val="00C03091"/>
    <w:rsid w:val="00C9648C"/>
    <w:rsid w:val="00D25B9C"/>
    <w:rsid w:val="00D37B2A"/>
    <w:rsid w:val="00D76679"/>
    <w:rsid w:val="00DB249D"/>
    <w:rsid w:val="00DE7588"/>
    <w:rsid w:val="00E00CA9"/>
    <w:rsid w:val="00E455C1"/>
    <w:rsid w:val="00F17A11"/>
    <w:rsid w:val="00F21213"/>
    <w:rsid w:val="00F42A33"/>
    <w:rsid w:val="00F5323D"/>
    <w:rsid w:val="00F80488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41C7"/>
  <w15:docId w15:val="{5FA3CF28-F2D1-4285-A914-5DC0B5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basedOn w:val="DefaultParagraphFont"/>
    <w:qFormat/>
    <w:rsid w:val="000F74F9"/>
    <w:rPr>
      <w:b/>
      <w:bCs/>
    </w:rPr>
  </w:style>
  <w:style w:type="paragraph" w:customStyle="1" w:styleId="frfield">
    <w:name w:val="fr_field"/>
    <w:basedOn w:val="Normal"/>
    <w:rsid w:val="004333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042-8450/2022/0042-84502000102B.pdf" TargetMode="External"/><Relationship Id="rId13" Type="http://schemas.openxmlformats.org/officeDocument/2006/relationships/hyperlink" Target="https://hrcak.srce.hr/file/2547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10464728/pdf/ijomeh-36-250.pdf" TargetMode="External"/><Relationship Id="rId12" Type="http://schemas.openxmlformats.org/officeDocument/2006/relationships/hyperlink" Target="https://www.sciencedirect.com/science/article/pii/S1052305720307369?via%3Dihu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indeks.ceon.rs/Article.aspx?artid=1452-82582303469V" TargetMode="External"/><Relationship Id="rId11" Type="http://schemas.openxmlformats.org/officeDocument/2006/relationships/hyperlink" Target="http://www.doiserbia.nb.rs/img/doi/0370-8179/2021/0370-81792000068M.pdf" TargetMode="External"/><Relationship Id="rId5" Type="http://schemas.openxmlformats.org/officeDocument/2006/relationships/hyperlink" Target="https://kobson.nb.rs/nauka_u_srbiji.132.html?autor=Nikolic%20Dragan&amp;samoar=" TargetMode="External"/><Relationship Id="rId15" Type="http://schemas.openxmlformats.org/officeDocument/2006/relationships/hyperlink" Target="https://www.bloodtransfusion.it/articolo.aspx?idart=002633&amp;idriv=90" TargetMode="External"/><Relationship Id="rId10" Type="http://schemas.openxmlformats.org/officeDocument/2006/relationships/hyperlink" Target="https://www.birpublications.org/doi/10.1259/bjr.20210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iserbia.nb.rs/img/doi/0370-8179/2021/0370-81792100104N.pdf" TargetMode="External"/><Relationship Id="rId14" Type="http://schemas.openxmlformats.org/officeDocument/2006/relationships/hyperlink" Target="http://www.doiserbia.nb.rs/img/doi/0042-8450/2015/0042-84501500111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Srdic Galic</dc:creator>
  <cp:lastModifiedBy>Radmila Matić</cp:lastModifiedBy>
  <cp:revision>19</cp:revision>
  <dcterms:created xsi:type="dcterms:W3CDTF">2022-09-06T20:43:00Z</dcterms:created>
  <dcterms:modified xsi:type="dcterms:W3CDTF">2024-07-29T10:08:00Z</dcterms:modified>
</cp:coreProperties>
</file>