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168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37"/>
        <w:gridCol w:w="1654"/>
        <w:gridCol w:w="1220"/>
        <w:gridCol w:w="138"/>
        <w:gridCol w:w="1342"/>
        <w:gridCol w:w="1360"/>
        <w:gridCol w:w="9"/>
        <w:gridCol w:w="261"/>
        <w:gridCol w:w="936"/>
        <w:gridCol w:w="504"/>
        <w:gridCol w:w="326"/>
        <w:gridCol w:w="1108"/>
      </w:tblGrid>
      <w:tr w:rsidR="001543AE" w:rsidRPr="00AC68DC" w14:paraId="076596BD" w14:textId="77777777" w:rsidTr="00AC68DC">
        <w:trPr>
          <w:trHeight w:val="227"/>
          <w:jc w:val="center"/>
        </w:trPr>
        <w:tc>
          <w:tcPr>
            <w:tcW w:w="1769" w:type="pct"/>
            <w:gridSpan w:val="3"/>
            <w:vAlign w:val="center"/>
          </w:tcPr>
          <w:p w14:paraId="1DDEE030" w14:textId="77777777" w:rsidR="001543AE" w:rsidRPr="00AC68DC" w:rsidRDefault="001543AE" w:rsidP="00836DEC">
            <w:pPr>
              <w:spacing w:after="60"/>
              <w:rPr>
                <w:lang w:val="sr-Cyrl-CS"/>
              </w:rPr>
            </w:pPr>
            <w:r w:rsidRPr="00AC68DC">
              <w:rPr>
                <w:b/>
                <w:lang w:val="sr-Cyrl-CS"/>
              </w:rPr>
              <w:t>Име и презиме</w:t>
            </w:r>
          </w:p>
        </w:tc>
        <w:tc>
          <w:tcPr>
            <w:tcW w:w="3231" w:type="pct"/>
            <w:gridSpan w:val="10"/>
            <w:vAlign w:val="center"/>
          </w:tcPr>
          <w:p w14:paraId="0A4B576D" w14:textId="77777777" w:rsidR="001543AE" w:rsidRPr="00AC68DC" w:rsidRDefault="00BC2D38" w:rsidP="002F4310">
            <w:pPr>
              <w:spacing w:after="60"/>
              <w:rPr>
                <w:lang w:val="sr-Cyrl-CS"/>
              </w:rPr>
            </w:pPr>
            <w:hyperlink r:id="rId5" w:history="1">
              <w:r w:rsidR="00CA0075" w:rsidRPr="00AC68DC">
                <w:rPr>
                  <w:rStyle w:val="Hyperlink"/>
                  <w:lang w:val="sr-Cyrl-CS"/>
                </w:rPr>
                <w:t>Бранислава Брестовачки Свитлица</w:t>
              </w:r>
            </w:hyperlink>
          </w:p>
        </w:tc>
      </w:tr>
      <w:tr w:rsidR="00AC68DC" w:rsidRPr="00AC68DC" w14:paraId="37F183E1" w14:textId="77777777" w:rsidTr="00AC68DC">
        <w:trPr>
          <w:trHeight w:val="227"/>
          <w:jc w:val="center"/>
        </w:trPr>
        <w:tc>
          <w:tcPr>
            <w:tcW w:w="1769" w:type="pct"/>
            <w:gridSpan w:val="3"/>
            <w:vAlign w:val="center"/>
          </w:tcPr>
          <w:p w14:paraId="5F549598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b/>
                <w:lang w:val="sr-Cyrl-CS"/>
              </w:rPr>
              <w:t>Звање</w:t>
            </w:r>
          </w:p>
        </w:tc>
        <w:tc>
          <w:tcPr>
            <w:tcW w:w="3231" w:type="pct"/>
            <w:gridSpan w:val="10"/>
          </w:tcPr>
          <w:p w14:paraId="4AFBC641" w14:textId="77777777" w:rsidR="00AC68DC" w:rsidRPr="000D0E73" w:rsidRDefault="000D0E73" w:rsidP="00AC68DC">
            <w:pPr>
              <w:rPr>
                <w:lang w:val="sr-Cyrl-CS"/>
              </w:rPr>
            </w:pPr>
            <w:r w:rsidRPr="000D0E73">
              <w:rPr>
                <w:lang w:val="sr-Cyrl-CS"/>
              </w:rPr>
              <w:t>Ванредни професор</w:t>
            </w:r>
          </w:p>
        </w:tc>
      </w:tr>
      <w:tr w:rsidR="00AC68DC" w:rsidRPr="00AC68DC" w14:paraId="4780E29C" w14:textId="77777777" w:rsidTr="00AC68DC">
        <w:trPr>
          <w:trHeight w:val="227"/>
          <w:jc w:val="center"/>
        </w:trPr>
        <w:tc>
          <w:tcPr>
            <w:tcW w:w="1769" w:type="pct"/>
            <w:gridSpan w:val="3"/>
            <w:vAlign w:val="center"/>
          </w:tcPr>
          <w:p w14:paraId="475D2787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231" w:type="pct"/>
            <w:gridSpan w:val="10"/>
            <w:vAlign w:val="center"/>
          </w:tcPr>
          <w:p w14:paraId="5BC2493F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Здравствена нега</w:t>
            </w:r>
          </w:p>
        </w:tc>
      </w:tr>
      <w:tr w:rsidR="00AC68DC" w:rsidRPr="00AC68DC" w14:paraId="573EB89F" w14:textId="77777777" w:rsidTr="00AC68DC">
        <w:trPr>
          <w:trHeight w:val="227"/>
          <w:jc w:val="center"/>
        </w:trPr>
        <w:tc>
          <w:tcPr>
            <w:tcW w:w="1027" w:type="pct"/>
            <w:gridSpan w:val="2"/>
            <w:vAlign w:val="center"/>
          </w:tcPr>
          <w:p w14:paraId="368243A7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742" w:type="pct"/>
            <w:vAlign w:val="center"/>
          </w:tcPr>
          <w:p w14:paraId="3E6A345C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 xml:space="preserve">Година </w:t>
            </w:r>
          </w:p>
        </w:tc>
        <w:tc>
          <w:tcPr>
            <w:tcW w:w="1211" w:type="pct"/>
            <w:gridSpan w:val="3"/>
            <w:vAlign w:val="center"/>
          </w:tcPr>
          <w:p w14:paraId="0B678D55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 xml:space="preserve">Институција </w:t>
            </w:r>
          </w:p>
        </w:tc>
        <w:tc>
          <w:tcPr>
            <w:tcW w:w="2020" w:type="pct"/>
            <w:gridSpan w:val="7"/>
            <w:vAlign w:val="center"/>
          </w:tcPr>
          <w:p w14:paraId="1EA5BC8A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C68DC" w:rsidRPr="00AC68DC" w14:paraId="58A1C0AD" w14:textId="77777777" w:rsidTr="00AC68DC">
        <w:trPr>
          <w:trHeight w:val="227"/>
          <w:jc w:val="center"/>
        </w:trPr>
        <w:tc>
          <w:tcPr>
            <w:tcW w:w="1027" w:type="pct"/>
            <w:gridSpan w:val="2"/>
          </w:tcPr>
          <w:p w14:paraId="1C3D9856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Избор у звање</w:t>
            </w:r>
          </w:p>
        </w:tc>
        <w:tc>
          <w:tcPr>
            <w:tcW w:w="742" w:type="pct"/>
          </w:tcPr>
          <w:p w14:paraId="0209D64A" w14:textId="4C917436" w:rsidR="00AC68DC" w:rsidRPr="00AC68DC" w:rsidRDefault="00AC68DC" w:rsidP="000D0E73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20</w:t>
            </w:r>
            <w:r w:rsidR="000D0E73">
              <w:rPr>
                <w:lang w:val="en-US"/>
              </w:rPr>
              <w:t>2</w:t>
            </w:r>
            <w:r w:rsidR="00D25557">
              <w:rPr>
                <w:lang w:val="en-US"/>
              </w:rPr>
              <w:t>5</w:t>
            </w:r>
            <w:r w:rsidRPr="00AC68DC">
              <w:rPr>
                <w:lang w:val="sr-Cyrl-CS"/>
              </w:rPr>
              <w:t>.</w:t>
            </w:r>
          </w:p>
        </w:tc>
        <w:tc>
          <w:tcPr>
            <w:tcW w:w="1211" w:type="pct"/>
            <w:gridSpan w:val="3"/>
          </w:tcPr>
          <w:p w14:paraId="4E6E8D74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Медицински факултет</w:t>
            </w:r>
          </w:p>
        </w:tc>
        <w:tc>
          <w:tcPr>
            <w:tcW w:w="2020" w:type="pct"/>
            <w:gridSpan w:val="7"/>
          </w:tcPr>
          <w:p w14:paraId="02357A4E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Здравстевна нега</w:t>
            </w:r>
          </w:p>
        </w:tc>
      </w:tr>
      <w:tr w:rsidR="00AC68DC" w:rsidRPr="00AC68DC" w14:paraId="06661A41" w14:textId="77777777" w:rsidTr="00AC68DC">
        <w:trPr>
          <w:trHeight w:val="227"/>
          <w:jc w:val="center"/>
        </w:trPr>
        <w:tc>
          <w:tcPr>
            <w:tcW w:w="1027" w:type="pct"/>
            <w:gridSpan w:val="2"/>
          </w:tcPr>
          <w:p w14:paraId="50698B7C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Докторат</w:t>
            </w:r>
          </w:p>
        </w:tc>
        <w:tc>
          <w:tcPr>
            <w:tcW w:w="742" w:type="pct"/>
          </w:tcPr>
          <w:p w14:paraId="7C18EE55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2012.</w:t>
            </w:r>
          </w:p>
        </w:tc>
        <w:tc>
          <w:tcPr>
            <w:tcW w:w="1211" w:type="pct"/>
            <w:gridSpan w:val="3"/>
          </w:tcPr>
          <w:p w14:paraId="637C2E5C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Медицински факултет</w:t>
            </w:r>
          </w:p>
        </w:tc>
        <w:tc>
          <w:tcPr>
            <w:tcW w:w="2020" w:type="pct"/>
            <w:gridSpan w:val="7"/>
          </w:tcPr>
          <w:p w14:paraId="2E0B6673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Здравстевна нега</w:t>
            </w:r>
          </w:p>
        </w:tc>
      </w:tr>
      <w:tr w:rsidR="00AC68DC" w:rsidRPr="00AC68DC" w14:paraId="45884AF9" w14:textId="77777777" w:rsidTr="00AC68DC">
        <w:trPr>
          <w:trHeight w:val="227"/>
          <w:jc w:val="center"/>
        </w:trPr>
        <w:tc>
          <w:tcPr>
            <w:tcW w:w="1027" w:type="pct"/>
            <w:gridSpan w:val="2"/>
          </w:tcPr>
          <w:p w14:paraId="1609E63D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Мастер</w:t>
            </w:r>
          </w:p>
        </w:tc>
        <w:tc>
          <w:tcPr>
            <w:tcW w:w="742" w:type="pct"/>
          </w:tcPr>
          <w:p w14:paraId="14D27599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2008.</w:t>
            </w:r>
          </w:p>
        </w:tc>
        <w:tc>
          <w:tcPr>
            <w:tcW w:w="1211" w:type="pct"/>
            <w:gridSpan w:val="3"/>
          </w:tcPr>
          <w:p w14:paraId="68F63457" w14:textId="77777777" w:rsidR="00AC68DC" w:rsidRPr="00AC68DC" w:rsidRDefault="00AC68DC" w:rsidP="00AC68DC">
            <w:r w:rsidRPr="00AC68DC">
              <w:rPr>
                <w:lang w:val="sr-Cyrl-CS"/>
              </w:rPr>
              <w:t>Медицински факултет</w:t>
            </w:r>
          </w:p>
        </w:tc>
        <w:tc>
          <w:tcPr>
            <w:tcW w:w="2020" w:type="pct"/>
            <w:gridSpan w:val="7"/>
          </w:tcPr>
          <w:p w14:paraId="4842CB91" w14:textId="77777777" w:rsidR="00AC68DC" w:rsidRPr="00AC68DC" w:rsidRDefault="00AC68DC" w:rsidP="00AC68DC">
            <w:r w:rsidRPr="00AC68DC">
              <w:rPr>
                <w:lang w:val="sr-Cyrl-CS"/>
              </w:rPr>
              <w:t>Здравстевна нега</w:t>
            </w:r>
          </w:p>
        </w:tc>
      </w:tr>
      <w:tr w:rsidR="00AC68DC" w:rsidRPr="00AC68DC" w14:paraId="64146ADF" w14:textId="77777777" w:rsidTr="00AC68DC">
        <w:trPr>
          <w:trHeight w:val="227"/>
          <w:jc w:val="center"/>
        </w:trPr>
        <w:tc>
          <w:tcPr>
            <w:tcW w:w="1027" w:type="pct"/>
            <w:gridSpan w:val="2"/>
          </w:tcPr>
          <w:p w14:paraId="18B10F5F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Диплома</w:t>
            </w:r>
          </w:p>
        </w:tc>
        <w:tc>
          <w:tcPr>
            <w:tcW w:w="742" w:type="pct"/>
          </w:tcPr>
          <w:p w14:paraId="5BA76BFA" w14:textId="77777777" w:rsidR="00AC68DC" w:rsidRPr="00AC68DC" w:rsidRDefault="00AC68DC" w:rsidP="00AC68DC">
            <w:pPr>
              <w:rPr>
                <w:lang w:val="sr-Cyrl-CS"/>
              </w:rPr>
            </w:pPr>
            <w:r w:rsidRPr="00AC68DC">
              <w:rPr>
                <w:lang w:val="sr-Cyrl-CS"/>
              </w:rPr>
              <w:t>2007.</w:t>
            </w:r>
          </w:p>
        </w:tc>
        <w:tc>
          <w:tcPr>
            <w:tcW w:w="1211" w:type="pct"/>
            <w:gridSpan w:val="3"/>
          </w:tcPr>
          <w:p w14:paraId="40E64610" w14:textId="77777777" w:rsidR="00AC68DC" w:rsidRPr="00AC68DC" w:rsidRDefault="00AC68DC" w:rsidP="00AC68DC">
            <w:r w:rsidRPr="00AC68DC">
              <w:rPr>
                <w:lang w:val="sr-Cyrl-CS"/>
              </w:rPr>
              <w:t>Медицински факултет</w:t>
            </w:r>
          </w:p>
        </w:tc>
        <w:tc>
          <w:tcPr>
            <w:tcW w:w="2020" w:type="pct"/>
            <w:gridSpan w:val="7"/>
          </w:tcPr>
          <w:p w14:paraId="5D1AB166" w14:textId="77777777" w:rsidR="00AC68DC" w:rsidRPr="00AC68DC" w:rsidRDefault="00AC68DC" w:rsidP="00AC68DC">
            <w:r w:rsidRPr="00AC68DC">
              <w:rPr>
                <w:lang w:val="sr-Cyrl-CS"/>
              </w:rPr>
              <w:t>Здравстевна нега</w:t>
            </w:r>
          </w:p>
        </w:tc>
      </w:tr>
      <w:tr w:rsidR="00AC68DC" w:rsidRPr="00AC68DC" w14:paraId="18E9C20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E54DE86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b/>
                <w:lang w:val="sr-Cyrl-CS"/>
              </w:rPr>
              <w:t>Списак дисертација</w:t>
            </w:r>
            <w:r w:rsidRPr="00AC68DC">
              <w:rPr>
                <w:b/>
              </w:rPr>
              <w:t xml:space="preserve">-докторских уметничких пројеката </w:t>
            </w:r>
            <w:r w:rsidRPr="00AC68D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C68DC" w:rsidRPr="00AC68DC" w14:paraId="6F67BCE0" w14:textId="77777777" w:rsidTr="00AC68DC">
        <w:trPr>
          <w:trHeight w:val="227"/>
          <w:jc w:val="center"/>
        </w:trPr>
        <w:tc>
          <w:tcPr>
            <w:tcW w:w="248" w:type="pct"/>
            <w:vAlign w:val="center"/>
          </w:tcPr>
          <w:p w14:paraId="5AC455A3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Р.Б.</w:t>
            </w:r>
          </w:p>
        </w:tc>
        <w:tc>
          <w:tcPr>
            <w:tcW w:w="2130" w:type="pct"/>
            <w:gridSpan w:val="4"/>
            <w:vAlign w:val="center"/>
          </w:tcPr>
          <w:p w14:paraId="39162DAD" w14:textId="77777777" w:rsidR="00AC68DC" w:rsidRPr="00AC68DC" w:rsidRDefault="00AC68DC" w:rsidP="00AC68DC">
            <w:pPr>
              <w:spacing w:after="60"/>
            </w:pPr>
            <w:r w:rsidRPr="00AC68DC">
              <w:rPr>
                <w:lang w:val="sr-Cyrl-CS"/>
              </w:rPr>
              <w:t>Наслов дисертације</w:t>
            </w:r>
            <w:r w:rsidRPr="00AC68DC">
              <w:t xml:space="preserve">- докторског уметничког пројекта </w:t>
            </w:r>
          </w:p>
        </w:tc>
        <w:tc>
          <w:tcPr>
            <w:tcW w:w="1333" w:type="pct"/>
            <w:gridSpan w:val="4"/>
            <w:vAlign w:val="center"/>
          </w:tcPr>
          <w:p w14:paraId="22E3090F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7ADF5BAA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65CC7314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** одбрањена</w:t>
            </w:r>
          </w:p>
        </w:tc>
      </w:tr>
      <w:tr w:rsidR="00AC68DC" w:rsidRPr="00AC68DC" w14:paraId="20BCD523" w14:textId="77777777" w:rsidTr="00AC68DC">
        <w:trPr>
          <w:trHeight w:val="227"/>
          <w:jc w:val="center"/>
        </w:trPr>
        <w:tc>
          <w:tcPr>
            <w:tcW w:w="248" w:type="pct"/>
            <w:vAlign w:val="center"/>
          </w:tcPr>
          <w:p w14:paraId="79C5CBD1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1.</w:t>
            </w:r>
          </w:p>
        </w:tc>
        <w:tc>
          <w:tcPr>
            <w:tcW w:w="2130" w:type="pct"/>
            <w:gridSpan w:val="4"/>
            <w:vAlign w:val="center"/>
          </w:tcPr>
          <w:p w14:paraId="3429073D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ОПШТЕ И СПЕЦИФИЧНЕ МЕРЕ ПРЕВЕНЦИЈЕ ХЕПАТИТИС Б ВИРУСНЕ ИНФЕКЦИЈЕ МЕЂУ ЗДРАВСТВЕНИМ РАДНИЦИМА</w:t>
            </w:r>
          </w:p>
        </w:tc>
        <w:tc>
          <w:tcPr>
            <w:tcW w:w="1333" w:type="pct"/>
            <w:gridSpan w:val="4"/>
            <w:vAlign w:val="center"/>
          </w:tcPr>
          <w:p w14:paraId="250781CF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Слободанка Богдановић Васић</w:t>
            </w:r>
          </w:p>
        </w:tc>
        <w:tc>
          <w:tcPr>
            <w:tcW w:w="646" w:type="pct"/>
            <w:gridSpan w:val="2"/>
            <w:vAlign w:val="center"/>
          </w:tcPr>
          <w:p w14:paraId="2C0BA317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557C685F" w14:textId="77777777" w:rsidR="00AC68DC" w:rsidRPr="00725CF2" w:rsidRDefault="00725CF2" w:rsidP="00AC68DC">
            <w:pPr>
              <w:spacing w:after="60"/>
            </w:pPr>
            <w:r>
              <w:t>2021.</w:t>
            </w:r>
          </w:p>
        </w:tc>
      </w:tr>
      <w:tr w:rsidR="00AC68DC" w:rsidRPr="00AC68DC" w14:paraId="6CB78C09" w14:textId="77777777" w:rsidTr="00AC68DC">
        <w:trPr>
          <w:trHeight w:val="227"/>
          <w:jc w:val="center"/>
        </w:trPr>
        <w:tc>
          <w:tcPr>
            <w:tcW w:w="248" w:type="pct"/>
            <w:vAlign w:val="center"/>
          </w:tcPr>
          <w:p w14:paraId="07496447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2.</w:t>
            </w:r>
          </w:p>
        </w:tc>
        <w:tc>
          <w:tcPr>
            <w:tcW w:w="2130" w:type="pct"/>
            <w:gridSpan w:val="4"/>
            <w:vAlign w:val="center"/>
          </w:tcPr>
          <w:p w14:paraId="2598B2FD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СТИГМАТИЗАЦИЈА ОСОБА ОБОЛЕЛИХ ОД ЕПИЛЕПСИЈЕ</w:t>
            </w:r>
          </w:p>
        </w:tc>
        <w:tc>
          <w:tcPr>
            <w:tcW w:w="1333" w:type="pct"/>
            <w:gridSpan w:val="4"/>
            <w:vAlign w:val="center"/>
          </w:tcPr>
          <w:p w14:paraId="6E175A6A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Слађана Јајић</w:t>
            </w:r>
          </w:p>
        </w:tc>
        <w:tc>
          <w:tcPr>
            <w:tcW w:w="646" w:type="pct"/>
            <w:gridSpan w:val="2"/>
            <w:vAlign w:val="center"/>
          </w:tcPr>
          <w:p w14:paraId="10F491CB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189C0D6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2019.</w:t>
            </w:r>
          </w:p>
        </w:tc>
      </w:tr>
      <w:tr w:rsidR="00AC68DC" w:rsidRPr="00AC68DC" w14:paraId="5F1621F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8841B3F" w14:textId="77777777" w:rsidR="00AC68DC" w:rsidRPr="00AC68DC" w:rsidRDefault="00AC68DC" w:rsidP="00AC68DC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*Година  у којој је дисертација</w:t>
            </w:r>
            <w:r w:rsidRPr="00AC68DC">
              <w:t xml:space="preserve">-докторски уметнички пројекат </w:t>
            </w:r>
            <w:r w:rsidRPr="00AC68DC">
              <w:rPr>
                <w:lang w:val="sr-Cyrl-CS"/>
              </w:rPr>
              <w:t xml:space="preserve"> пријављена</w:t>
            </w:r>
            <w:r w:rsidRPr="00AC68DC">
              <w:t xml:space="preserve">-пријављен </w:t>
            </w:r>
            <w:r w:rsidRPr="00AC68DC">
              <w:rPr>
                <w:lang w:val="sr-Cyrl-CS"/>
              </w:rPr>
              <w:t>(само за дисертације</w:t>
            </w:r>
            <w:r w:rsidRPr="00AC68DC">
              <w:t xml:space="preserve">-докторске уметничке пројекте </w:t>
            </w:r>
            <w:r w:rsidRPr="00AC68DC">
              <w:rPr>
                <w:lang w:val="sr-Cyrl-CS"/>
              </w:rPr>
              <w:t xml:space="preserve"> које су у току), ** Година у којој је дисертација</w:t>
            </w:r>
            <w:r w:rsidRPr="00AC68DC">
              <w:t xml:space="preserve">-докторски уметнички пројекат </w:t>
            </w:r>
            <w:r w:rsidRPr="00AC68DC">
              <w:rPr>
                <w:lang w:val="sr-Cyrl-CS"/>
              </w:rPr>
              <w:t xml:space="preserve"> одбрањена (само за дисертације</w:t>
            </w:r>
            <w:r w:rsidRPr="00AC68DC">
              <w:t xml:space="preserve">-докторско уметничке пројекте </w:t>
            </w:r>
            <w:r w:rsidRPr="00AC68DC">
              <w:rPr>
                <w:lang w:val="sr-Cyrl-CS"/>
              </w:rPr>
              <w:t xml:space="preserve"> из ранијег периода)</w:t>
            </w:r>
          </w:p>
        </w:tc>
      </w:tr>
      <w:tr w:rsidR="00AC68DC" w:rsidRPr="00AC68DC" w14:paraId="053491E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F21F804" w14:textId="77777777" w:rsidR="00AC68DC" w:rsidRPr="00AC68DC" w:rsidRDefault="00AC68DC" w:rsidP="00D00775">
            <w:pPr>
              <w:spacing w:after="60"/>
              <w:rPr>
                <w:b/>
              </w:rPr>
            </w:pPr>
            <w:r w:rsidRPr="00AC68DC">
              <w:rPr>
                <w:b/>
                <w:lang w:val="sr-Cyrl-CS"/>
              </w:rPr>
              <w:t>Категоризација публикације</w:t>
            </w:r>
            <w:r w:rsidRPr="00AC68DC">
              <w:rPr>
                <w:b/>
              </w:rPr>
              <w:t xml:space="preserve"> научних радова  из области датог студијског програма </w:t>
            </w:r>
            <w:r w:rsidRPr="00AC68DC">
              <w:rPr>
                <w:b/>
                <w:lang w:val="sr-Cyrl-CS"/>
              </w:rPr>
              <w:t xml:space="preserve"> према класификацији ре</w:t>
            </w:r>
            <w:r w:rsidRPr="00AC68DC">
              <w:rPr>
                <w:b/>
              </w:rPr>
              <w:t>с</w:t>
            </w:r>
            <w:r w:rsidRPr="00AC68D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C68DC" w:rsidRPr="00AC68DC" w14:paraId="1C135B5E" w14:textId="77777777" w:rsidTr="00AC68DC">
        <w:trPr>
          <w:trHeight w:val="227"/>
          <w:jc w:val="center"/>
        </w:trPr>
        <w:tc>
          <w:tcPr>
            <w:tcW w:w="248" w:type="pct"/>
            <w:vAlign w:val="center"/>
          </w:tcPr>
          <w:p w14:paraId="4CCD829D" w14:textId="77777777" w:rsidR="00AC68DC" w:rsidRPr="00AC68DC" w:rsidRDefault="00AC68DC" w:rsidP="00AC68DC">
            <w:pPr>
              <w:spacing w:after="60"/>
              <w:ind w:left="-23"/>
              <w:jc w:val="center"/>
            </w:pPr>
            <w:r w:rsidRPr="00AC68DC">
              <w:t>Р.б.</w:t>
            </w:r>
          </w:p>
        </w:tc>
        <w:tc>
          <w:tcPr>
            <w:tcW w:w="3346" w:type="pct"/>
            <w:gridSpan w:val="7"/>
          </w:tcPr>
          <w:p w14:paraId="03189003" w14:textId="77777777" w:rsidR="00AC68DC" w:rsidRPr="00AC68DC" w:rsidRDefault="00AC68DC" w:rsidP="00AC68D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C68DC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605987CC" w14:textId="77777777" w:rsidR="00AC68DC" w:rsidRPr="00AC68DC" w:rsidRDefault="00AC68DC" w:rsidP="00AC6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8DC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65BB8C9A" w14:textId="77777777" w:rsidR="00AC68DC" w:rsidRPr="00AC68DC" w:rsidRDefault="00AC68DC" w:rsidP="00AC6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8DC">
              <w:rPr>
                <w:sz w:val="20"/>
                <w:szCs w:val="20"/>
              </w:rPr>
              <w:t>M</w:t>
            </w:r>
          </w:p>
        </w:tc>
        <w:tc>
          <w:tcPr>
            <w:tcW w:w="497" w:type="pct"/>
          </w:tcPr>
          <w:p w14:paraId="670DEB93" w14:textId="77777777" w:rsidR="00AC68DC" w:rsidRPr="00AC68DC" w:rsidRDefault="00AC68DC" w:rsidP="00AC68D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8DC">
              <w:rPr>
                <w:sz w:val="20"/>
                <w:szCs w:val="20"/>
              </w:rPr>
              <w:t>IF</w:t>
            </w:r>
          </w:p>
        </w:tc>
      </w:tr>
      <w:tr w:rsidR="00DE6906" w:rsidRPr="00AC68DC" w14:paraId="1351366C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0AB47BF4" w14:textId="46AE7084" w:rsidR="00DE6906" w:rsidRDefault="00DE6906" w:rsidP="00DE6906">
            <w:pPr>
              <w:jc w:val="center"/>
            </w:pPr>
            <w:r>
              <w:t>1.</w:t>
            </w:r>
          </w:p>
        </w:tc>
        <w:tc>
          <w:tcPr>
            <w:tcW w:w="3346" w:type="pct"/>
            <w:gridSpan w:val="7"/>
            <w:vAlign w:val="center"/>
          </w:tcPr>
          <w:p w14:paraId="49040300" w14:textId="430D6305" w:rsidR="00DE6906" w:rsidRDefault="00E63B8E" w:rsidP="00DE6906">
            <w:pPr>
              <w:jc w:val="both"/>
            </w:pPr>
            <w:r w:rsidRPr="00E63B8E">
              <w:t xml:space="preserve">Simin D, Dolinaj V, Brkić-Jovanović N, </w:t>
            </w:r>
            <w:r w:rsidRPr="00E63B8E">
              <w:rPr>
                <w:b/>
                <w:bCs/>
              </w:rPr>
              <w:t>Brestovački-Svitlica B</w:t>
            </w:r>
            <w:r w:rsidRPr="00E63B8E">
              <w:t xml:space="preserve">, Milutinović D. </w:t>
            </w:r>
            <w:hyperlink r:id="rId6" w:history="1">
              <w:r w:rsidRPr="00E63B8E">
                <w:rPr>
                  <w:rStyle w:val="Hyperlink"/>
                </w:rPr>
                <w:t>Underground nursing students' experiences in a face-to-face, hybrid, and online escape room model: a comparative analysis in Serbian context</w:t>
              </w:r>
            </w:hyperlink>
            <w:r w:rsidRPr="00E63B8E">
              <w:t>. Med Educ Online. 2025 Dec;30(1):2464204. doi: 10.1080/10872981.2025.2464204.</w:t>
            </w:r>
          </w:p>
        </w:tc>
        <w:tc>
          <w:tcPr>
            <w:tcW w:w="537" w:type="pct"/>
            <w:gridSpan w:val="2"/>
            <w:vAlign w:val="center"/>
          </w:tcPr>
          <w:p w14:paraId="73DB8032" w14:textId="77777777" w:rsidR="00DE6906" w:rsidRDefault="00E63B8E" w:rsidP="00DE6906">
            <w:pPr>
              <w:jc w:val="center"/>
            </w:pPr>
            <w:r w:rsidRPr="00E63B8E">
              <w:t>63/270</w:t>
            </w:r>
          </w:p>
          <w:p w14:paraId="39F3FC27" w14:textId="2CCB41FA" w:rsidR="00E63B8E" w:rsidRPr="002737C7" w:rsidRDefault="00E63B8E" w:rsidP="00DE690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266E2ADD" w14:textId="77777777" w:rsidR="00DE6906" w:rsidRDefault="00E63B8E" w:rsidP="00DE6906">
            <w:pPr>
              <w:jc w:val="center"/>
            </w:pPr>
            <w:r>
              <w:t>21</w:t>
            </w:r>
          </w:p>
          <w:p w14:paraId="601D463F" w14:textId="2D11625E" w:rsidR="00E63B8E" w:rsidRDefault="00E63B8E" w:rsidP="00DE6906">
            <w:pPr>
              <w:jc w:val="center"/>
            </w:pPr>
            <w:r>
              <w:t>(2023)</w:t>
            </w:r>
          </w:p>
        </w:tc>
        <w:tc>
          <w:tcPr>
            <w:tcW w:w="497" w:type="pct"/>
            <w:vAlign w:val="center"/>
          </w:tcPr>
          <w:p w14:paraId="070441FA" w14:textId="77777777" w:rsidR="00E63B8E" w:rsidRDefault="00E63B8E" w:rsidP="00E63B8E">
            <w:pPr>
              <w:jc w:val="center"/>
            </w:pPr>
            <w:r>
              <w:t>3.1</w:t>
            </w:r>
          </w:p>
          <w:p w14:paraId="5E1CD62C" w14:textId="289981AD" w:rsidR="00E63B8E" w:rsidRDefault="00E63B8E" w:rsidP="00E63B8E">
            <w:pPr>
              <w:jc w:val="center"/>
            </w:pPr>
            <w:r>
              <w:t>(2023)</w:t>
            </w:r>
          </w:p>
        </w:tc>
      </w:tr>
      <w:tr w:rsidR="00DE6906" w:rsidRPr="00AC68DC" w14:paraId="52CBA36F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59BF996F" w14:textId="2D1F5038" w:rsidR="00DE6906" w:rsidRDefault="00DE6906" w:rsidP="00DE6906">
            <w:pPr>
              <w:jc w:val="center"/>
            </w:pPr>
            <w:r>
              <w:t>2.</w:t>
            </w:r>
          </w:p>
        </w:tc>
        <w:tc>
          <w:tcPr>
            <w:tcW w:w="3346" w:type="pct"/>
            <w:gridSpan w:val="7"/>
            <w:vAlign w:val="center"/>
          </w:tcPr>
          <w:p w14:paraId="266E2C4A" w14:textId="18887AFB" w:rsidR="00DE6906" w:rsidRDefault="00E77C59" w:rsidP="00DE6906">
            <w:pPr>
              <w:jc w:val="both"/>
            </w:pPr>
            <w:r w:rsidRPr="00E77C59">
              <w:t xml:space="preserve">Vasić SB, </w:t>
            </w:r>
            <w:r w:rsidRPr="00E77C59">
              <w:rPr>
                <w:b/>
                <w:bCs/>
              </w:rPr>
              <w:t>Svitlica BB</w:t>
            </w:r>
            <w:r w:rsidRPr="00E77C59">
              <w:t xml:space="preserve">, Milutinović D, Stevanović G, Maletić JS, Savić N, Aranđelović B, Ružić M. </w:t>
            </w:r>
            <w:hyperlink r:id="rId7" w:history="1">
              <w:r w:rsidRPr="00E77C59">
                <w:rPr>
                  <w:rStyle w:val="Hyperlink"/>
                </w:rPr>
                <w:t>Factors predicting the level of vaccine protection against hepatitis B virus infection among physicians and nurses in Šabac, Se</w:t>
              </w:r>
              <w:r w:rsidRPr="00E77C59">
                <w:rPr>
                  <w:rStyle w:val="Hyperlink"/>
                </w:rPr>
                <w:t>r</w:t>
              </w:r>
              <w:r w:rsidRPr="00E77C59">
                <w:rPr>
                  <w:rStyle w:val="Hyperlink"/>
                </w:rPr>
                <w:t>bia</w:t>
              </w:r>
            </w:hyperlink>
            <w:r w:rsidRPr="00E77C59">
              <w:t>. Arh Hig Rada Toksikol. 2024 Sep 29;75(3):191-9. doi: 10.2478/aiht-2024-75-3828.</w:t>
            </w:r>
          </w:p>
        </w:tc>
        <w:tc>
          <w:tcPr>
            <w:tcW w:w="537" w:type="pct"/>
            <w:gridSpan w:val="2"/>
            <w:vAlign w:val="center"/>
          </w:tcPr>
          <w:p w14:paraId="4008A5B2" w14:textId="77777777" w:rsidR="00DE6906" w:rsidRDefault="00E77C59" w:rsidP="00DE6906">
            <w:pPr>
              <w:jc w:val="center"/>
            </w:pPr>
            <w:r w:rsidRPr="00E77C59">
              <w:t>216/298</w:t>
            </w:r>
          </w:p>
          <w:p w14:paraId="6BA5DB1D" w14:textId="35F4768B" w:rsidR="00E77C59" w:rsidRPr="002737C7" w:rsidRDefault="00E77C59" w:rsidP="00DE690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147C9289" w14:textId="77777777" w:rsidR="00DE6906" w:rsidRDefault="00E77C59" w:rsidP="00DE6906">
            <w:pPr>
              <w:jc w:val="center"/>
            </w:pPr>
            <w:r>
              <w:t>23</w:t>
            </w:r>
          </w:p>
          <w:p w14:paraId="54D3C545" w14:textId="008651B3" w:rsidR="00E77C59" w:rsidRDefault="00E77C59" w:rsidP="00DE6906">
            <w:pPr>
              <w:jc w:val="center"/>
            </w:pPr>
            <w:r>
              <w:t>(2023)</w:t>
            </w:r>
          </w:p>
        </w:tc>
        <w:tc>
          <w:tcPr>
            <w:tcW w:w="497" w:type="pct"/>
            <w:vAlign w:val="center"/>
          </w:tcPr>
          <w:p w14:paraId="12B2C4DC" w14:textId="77777777" w:rsidR="00DE6906" w:rsidRDefault="00E77C59" w:rsidP="00DE6906">
            <w:pPr>
              <w:jc w:val="center"/>
            </w:pPr>
            <w:r w:rsidRPr="00E77C59">
              <w:t>1.7</w:t>
            </w:r>
          </w:p>
          <w:p w14:paraId="5B43CAE5" w14:textId="411318F8" w:rsidR="00E77C59" w:rsidRDefault="00E77C59" w:rsidP="00DE6906">
            <w:pPr>
              <w:jc w:val="center"/>
            </w:pPr>
            <w:r>
              <w:t>(2023)</w:t>
            </w:r>
          </w:p>
        </w:tc>
      </w:tr>
      <w:tr w:rsidR="00DE6906" w:rsidRPr="00AC68DC" w14:paraId="4C437E6B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2DA4ED61" w14:textId="25554D23" w:rsidR="00DE6906" w:rsidRPr="00D00775" w:rsidRDefault="00DE6906" w:rsidP="00DE6906">
            <w:pPr>
              <w:jc w:val="center"/>
            </w:pPr>
            <w:r>
              <w:t>3.</w:t>
            </w:r>
          </w:p>
        </w:tc>
        <w:tc>
          <w:tcPr>
            <w:tcW w:w="3346" w:type="pct"/>
            <w:gridSpan w:val="7"/>
            <w:vAlign w:val="center"/>
          </w:tcPr>
          <w:p w14:paraId="2B337FFA" w14:textId="77777777" w:rsidR="00DE6906" w:rsidRPr="002737C7" w:rsidRDefault="00DE6906" w:rsidP="00DE6906">
            <w:pPr>
              <w:jc w:val="both"/>
            </w:pPr>
            <w:r>
              <w:t xml:space="preserve">Simin D, Dolinaj V, </w:t>
            </w:r>
            <w:r>
              <w:rPr>
                <w:b/>
              </w:rPr>
              <w:t>Brestovački Svitlica B</w:t>
            </w:r>
            <w:r>
              <w:t xml:space="preserve">, Grujić J, Živković D, Milutinović D. </w:t>
            </w:r>
            <w:hyperlink r:id="rId8" w:history="1">
              <w:r w:rsidRPr="002737C7">
                <w:rPr>
                  <w:rStyle w:val="Hyperlink"/>
                </w:rPr>
                <w:t>Blood Transfusion Procedure: Assessment of Serbian Intensive Care Nurses’ Knowledge</w:t>
              </w:r>
            </w:hyperlink>
            <w:r>
              <w:t>. Healthcare-Basel. 2024;12(7):720.</w:t>
            </w:r>
          </w:p>
        </w:tc>
        <w:tc>
          <w:tcPr>
            <w:tcW w:w="537" w:type="pct"/>
            <w:gridSpan w:val="2"/>
            <w:vAlign w:val="center"/>
          </w:tcPr>
          <w:p w14:paraId="71C15636" w14:textId="77777777" w:rsidR="00DE6906" w:rsidRDefault="00DE6906" w:rsidP="00DE6906">
            <w:pPr>
              <w:jc w:val="center"/>
            </w:pPr>
            <w:r w:rsidRPr="002737C7">
              <w:t>60/108</w:t>
            </w:r>
          </w:p>
          <w:p w14:paraId="21153EE5" w14:textId="77777777" w:rsidR="00DE6906" w:rsidRPr="00DB69D1" w:rsidRDefault="00DE6906" w:rsidP="00DE690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471A929C" w14:textId="77777777" w:rsidR="00DE6906" w:rsidRDefault="00DE6906" w:rsidP="00DE6906">
            <w:pPr>
              <w:jc w:val="center"/>
            </w:pPr>
            <w:r>
              <w:t>22</w:t>
            </w:r>
          </w:p>
          <w:p w14:paraId="61774615" w14:textId="77777777" w:rsidR="00DE6906" w:rsidRDefault="00DE6906" w:rsidP="00DE6906">
            <w:pPr>
              <w:jc w:val="center"/>
            </w:pPr>
            <w:r>
              <w:t>(2023)</w:t>
            </w:r>
          </w:p>
        </w:tc>
        <w:tc>
          <w:tcPr>
            <w:tcW w:w="497" w:type="pct"/>
            <w:vAlign w:val="center"/>
          </w:tcPr>
          <w:p w14:paraId="37C8848C" w14:textId="77777777" w:rsidR="00DE6906" w:rsidRDefault="00DE6906" w:rsidP="00DE6906">
            <w:pPr>
              <w:jc w:val="center"/>
            </w:pPr>
            <w:r>
              <w:t>2.4</w:t>
            </w:r>
          </w:p>
          <w:p w14:paraId="2291BE6F" w14:textId="77777777" w:rsidR="00DE6906" w:rsidRDefault="00DE6906" w:rsidP="00DE6906">
            <w:pPr>
              <w:jc w:val="center"/>
            </w:pPr>
            <w:r>
              <w:t>(2023)</w:t>
            </w:r>
          </w:p>
        </w:tc>
      </w:tr>
      <w:tr w:rsidR="00DE6906" w:rsidRPr="00AC68DC" w14:paraId="218A693A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54559D65" w14:textId="547CF48E" w:rsidR="00DE6906" w:rsidRDefault="00DE6906" w:rsidP="00DE6906">
            <w:pPr>
              <w:jc w:val="center"/>
            </w:pPr>
            <w:r>
              <w:t>4</w:t>
            </w:r>
            <w:r w:rsidRPr="00D00775">
              <w:t>.</w:t>
            </w:r>
          </w:p>
        </w:tc>
        <w:tc>
          <w:tcPr>
            <w:tcW w:w="3346" w:type="pct"/>
            <w:gridSpan w:val="7"/>
            <w:vAlign w:val="center"/>
          </w:tcPr>
          <w:p w14:paraId="73841350" w14:textId="77777777" w:rsidR="00DE6906" w:rsidRPr="00DB69D1" w:rsidRDefault="00DE6906" w:rsidP="00DE6906">
            <w:pPr>
              <w:jc w:val="both"/>
            </w:pPr>
            <w:r>
              <w:t xml:space="preserve">Zorić K, Nikolić M, Berber N, Terek Stojanović E, Martinov D, </w:t>
            </w:r>
            <w:r>
              <w:rPr>
                <w:b/>
              </w:rPr>
              <w:t xml:space="preserve">Brestovački-Svitlica B. </w:t>
            </w:r>
            <w:hyperlink r:id="rId9" w:history="1">
              <w:r w:rsidRPr="002737C7">
                <w:rPr>
                  <w:rStyle w:val="Hyperlink"/>
                </w:rPr>
                <w:t>The impact of ethical climate and the LMX relationship on nurses' burnout in hospitals in Serbia.</w:t>
              </w:r>
            </w:hyperlink>
            <w:r>
              <w:t xml:space="preserve"> </w:t>
            </w:r>
            <w:r w:rsidRPr="00DB69D1">
              <w:t>J E E</w:t>
            </w:r>
            <w:r>
              <w:t>ur</w:t>
            </w:r>
            <w:r w:rsidRPr="00DB69D1">
              <w:t xml:space="preserve"> M</w:t>
            </w:r>
            <w:r>
              <w:t>anag</w:t>
            </w:r>
            <w:r w:rsidRPr="00DB69D1">
              <w:t xml:space="preserve"> S</w:t>
            </w:r>
            <w:r>
              <w:t>tud. 2023;28(1):43-71.</w:t>
            </w:r>
          </w:p>
        </w:tc>
        <w:tc>
          <w:tcPr>
            <w:tcW w:w="537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DE6906" w:rsidRPr="002737C7" w14:paraId="0A0AFC4F" w14:textId="77777777" w:rsidTr="002737C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E5EC49" w14:textId="77777777" w:rsidR="00DE6906" w:rsidRPr="002737C7" w:rsidRDefault="00DE6906" w:rsidP="00DE690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0BA668B1" w14:textId="77777777" w:rsidR="00DE6906" w:rsidRPr="002737C7" w:rsidRDefault="00DE6906" w:rsidP="00DE690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737C7">
                    <w:rPr>
                      <w:rFonts w:eastAsia="Times New Roman"/>
                      <w:lang w:val="en-US" w:eastAsia="en-US"/>
                    </w:rPr>
                    <w:t>225/228</w:t>
                  </w:r>
                </w:p>
              </w:tc>
            </w:tr>
          </w:tbl>
          <w:p w14:paraId="627E2A67" w14:textId="77777777" w:rsidR="00DE6906" w:rsidRDefault="00DE6906" w:rsidP="00DE6906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1D2DAB1B" w14:textId="77777777" w:rsidR="00DE6906" w:rsidRDefault="00DE6906" w:rsidP="00DE6906">
            <w:pPr>
              <w:jc w:val="center"/>
            </w:pPr>
            <w:r>
              <w:t>23</w:t>
            </w:r>
          </w:p>
        </w:tc>
        <w:tc>
          <w:tcPr>
            <w:tcW w:w="497" w:type="pct"/>
            <w:vAlign w:val="center"/>
          </w:tcPr>
          <w:p w14:paraId="7C09DDAE" w14:textId="77777777" w:rsidR="00DE6906" w:rsidRDefault="00DE6906" w:rsidP="00DE6906">
            <w:pPr>
              <w:jc w:val="center"/>
            </w:pPr>
            <w:r>
              <w:t>0.5</w:t>
            </w:r>
          </w:p>
        </w:tc>
      </w:tr>
      <w:tr w:rsidR="00DE6906" w:rsidRPr="00AC68DC" w14:paraId="0E6D78B7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55F3AA37" w14:textId="58BED84E" w:rsidR="00DE6906" w:rsidRPr="00D00775" w:rsidRDefault="00DE6906" w:rsidP="00DE6906">
            <w:pPr>
              <w:jc w:val="center"/>
            </w:pPr>
            <w:r>
              <w:t>5.</w:t>
            </w:r>
          </w:p>
        </w:tc>
        <w:tc>
          <w:tcPr>
            <w:tcW w:w="3346" w:type="pct"/>
            <w:gridSpan w:val="7"/>
            <w:vAlign w:val="center"/>
          </w:tcPr>
          <w:p w14:paraId="7FD5D924" w14:textId="77777777" w:rsidR="00DE6906" w:rsidRPr="00F60354" w:rsidRDefault="00DE6906" w:rsidP="00DE6906">
            <w:pPr>
              <w:jc w:val="both"/>
              <w:rPr>
                <w:b/>
              </w:rPr>
            </w:pPr>
            <w:r>
              <w:t xml:space="preserve">Božić A, Gajdobranski D, </w:t>
            </w:r>
            <w:r w:rsidRPr="00F60354">
              <w:rPr>
                <w:b/>
              </w:rPr>
              <w:t>Brestova</w:t>
            </w:r>
            <w:r>
              <w:rPr>
                <w:b/>
              </w:rPr>
              <w:t>č</w:t>
            </w:r>
            <w:r w:rsidRPr="00F60354">
              <w:rPr>
                <w:b/>
              </w:rPr>
              <w:t>ki-Svitlica B</w:t>
            </w:r>
            <w:r>
              <w:t xml:space="preserve">, Medić-Peričević S, Mikov M, Vasović V, et al. </w:t>
            </w:r>
            <w:hyperlink r:id="rId10" w:history="1">
              <w:r w:rsidRPr="00F60354">
                <w:rPr>
                  <w:rStyle w:val="Hyperlink"/>
                </w:rPr>
                <w:t>The prevalence of low back pain among nurses in Serbia</w:t>
              </w:r>
            </w:hyperlink>
            <w:r>
              <w:t>. Work. 2022;71(1):249-54.</w:t>
            </w:r>
          </w:p>
        </w:tc>
        <w:tc>
          <w:tcPr>
            <w:tcW w:w="537" w:type="pct"/>
            <w:gridSpan w:val="2"/>
            <w:vAlign w:val="center"/>
          </w:tcPr>
          <w:p w14:paraId="49F84020" w14:textId="77777777" w:rsidR="00DE6906" w:rsidRDefault="00DE6906" w:rsidP="00DE6906">
            <w:pPr>
              <w:jc w:val="center"/>
            </w:pPr>
            <w:r w:rsidRPr="00975EA1">
              <w:t>185/300</w:t>
            </w:r>
          </w:p>
        </w:tc>
        <w:tc>
          <w:tcPr>
            <w:tcW w:w="372" w:type="pct"/>
            <w:gridSpan w:val="2"/>
            <w:vAlign w:val="center"/>
          </w:tcPr>
          <w:p w14:paraId="53C0E3D1" w14:textId="77777777" w:rsidR="00DE6906" w:rsidRDefault="00DE6906" w:rsidP="00DE6906">
            <w:pPr>
              <w:jc w:val="center"/>
            </w:pPr>
            <w:r>
              <w:t>2</w:t>
            </w:r>
          </w:p>
        </w:tc>
        <w:tc>
          <w:tcPr>
            <w:tcW w:w="497" w:type="pct"/>
            <w:vAlign w:val="center"/>
          </w:tcPr>
          <w:p w14:paraId="29F09AC0" w14:textId="77777777" w:rsidR="00DE6906" w:rsidRDefault="00DE6906" w:rsidP="00DE6906">
            <w:pPr>
              <w:jc w:val="center"/>
            </w:pPr>
            <w:r>
              <w:t>2.3</w:t>
            </w:r>
          </w:p>
        </w:tc>
      </w:tr>
      <w:tr w:rsidR="00DE6906" w:rsidRPr="00AC68DC" w14:paraId="58BFE5A5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18BCCA77" w14:textId="2C7D17AE" w:rsidR="00DE6906" w:rsidRPr="00D00775" w:rsidRDefault="00DE6906" w:rsidP="00DE6906">
            <w:pPr>
              <w:jc w:val="center"/>
            </w:pPr>
            <w:r>
              <w:t>6.</w:t>
            </w:r>
          </w:p>
        </w:tc>
        <w:tc>
          <w:tcPr>
            <w:tcW w:w="3346" w:type="pct"/>
            <w:gridSpan w:val="7"/>
            <w:vAlign w:val="center"/>
          </w:tcPr>
          <w:p w14:paraId="1DB003BC" w14:textId="77777777" w:rsidR="00DE6906" w:rsidRPr="00390D7B" w:rsidRDefault="00DE6906" w:rsidP="00DE6906">
            <w:pPr>
              <w:jc w:val="both"/>
              <w:rPr>
                <w:lang w:val="en-US"/>
              </w:rPr>
            </w:pPr>
            <w:r w:rsidRPr="00F60354">
              <w:rPr>
                <w:b/>
              </w:rPr>
              <w:t>Brestova</w:t>
            </w:r>
            <w:r>
              <w:rPr>
                <w:b/>
              </w:rPr>
              <w:t>č</w:t>
            </w:r>
            <w:r w:rsidRPr="00F60354">
              <w:rPr>
                <w:b/>
              </w:rPr>
              <w:t>ki Svitlica B</w:t>
            </w:r>
            <w:r w:rsidRPr="00390D7B">
              <w:t>, Šajnović M, Simin D, Ivetić J, Milutinović D.</w:t>
            </w:r>
            <w:bookmarkStart w:id="0" w:name="Result_1"/>
            <w:r>
              <w:t xml:space="preserve"> </w:t>
            </w:r>
            <w:hyperlink r:id="rId11" w:history="1">
              <w:r w:rsidRPr="00F60354">
                <w:rPr>
                  <w:rStyle w:val="Hyperlink"/>
                </w:rPr>
                <w:t>Patient safety: Knowledge and attitudes of medical and nursing students: Cross-sectional study</w:t>
              </w:r>
            </w:hyperlink>
            <w:r>
              <w:t xml:space="preserve">. </w:t>
            </w:r>
            <w:r w:rsidRPr="00390D7B">
              <w:t xml:space="preserve"> </w:t>
            </w:r>
            <w:bookmarkEnd w:id="0"/>
            <w:r w:rsidRPr="00390D7B">
              <w:t>Nurse Educ Pract. 2021; 53:103089.</w:t>
            </w:r>
          </w:p>
        </w:tc>
        <w:tc>
          <w:tcPr>
            <w:tcW w:w="537" w:type="pct"/>
            <w:gridSpan w:val="2"/>
            <w:vAlign w:val="center"/>
          </w:tcPr>
          <w:p w14:paraId="048C083C" w14:textId="77777777" w:rsidR="00DE6906" w:rsidRDefault="00DE6906" w:rsidP="00DE6906">
            <w:pPr>
              <w:jc w:val="center"/>
            </w:pPr>
            <w:r>
              <w:t>11/127</w:t>
            </w:r>
          </w:p>
          <w:p w14:paraId="0B249D79" w14:textId="77777777" w:rsidR="00DE6906" w:rsidRDefault="00DE6906" w:rsidP="00DE6906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16B9DCDD" w14:textId="77777777" w:rsidR="00DE6906" w:rsidRDefault="00DE6906" w:rsidP="00DE6906">
            <w:pPr>
              <w:jc w:val="center"/>
            </w:pPr>
            <w:r>
              <w:t>21a</w:t>
            </w:r>
          </w:p>
          <w:p w14:paraId="735ABCB6" w14:textId="77777777" w:rsidR="00DE6906" w:rsidRDefault="00DE6906" w:rsidP="00DE6906">
            <w:pPr>
              <w:jc w:val="center"/>
            </w:pPr>
          </w:p>
        </w:tc>
        <w:tc>
          <w:tcPr>
            <w:tcW w:w="497" w:type="pct"/>
            <w:vAlign w:val="center"/>
          </w:tcPr>
          <w:p w14:paraId="7B067552" w14:textId="77777777" w:rsidR="00DE6906" w:rsidRDefault="00DE6906" w:rsidP="00DE6906">
            <w:pPr>
              <w:jc w:val="center"/>
            </w:pPr>
            <w:r>
              <w:t>3.430</w:t>
            </w:r>
          </w:p>
          <w:p w14:paraId="41CFB783" w14:textId="77777777" w:rsidR="00DE6906" w:rsidRDefault="00DE6906" w:rsidP="00DE6906">
            <w:pPr>
              <w:jc w:val="center"/>
            </w:pPr>
          </w:p>
        </w:tc>
      </w:tr>
      <w:tr w:rsidR="00DE6906" w:rsidRPr="00AC68DC" w14:paraId="4BCC3642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54D9C89A" w14:textId="560244E7" w:rsidR="00DE6906" w:rsidRPr="00D00775" w:rsidRDefault="00DE6906" w:rsidP="00DE6906">
            <w:pPr>
              <w:jc w:val="center"/>
            </w:pPr>
            <w:r>
              <w:t>7.</w:t>
            </w:r>
          </w:p>
        </w:tc>
        <w:tc>
          <w:tcPr>
            <w:tcW w:w="3346" w:type="pct"/>
            <w:gridSpan w:val="7"/>
            <w:vAlign w:val="center"/>
          </w:tcPr>
          <w:p w14:paraId="41F197BC" w14:textId="77777777" w:rsidR="00DE6906" w:rsidRPr="00CD693B" w:rsidRDefault="00DE6906" w:rsidP="00DE6906">
            <w:pPr>
              <w:pStyle w:val="NoSpacing"/>
              <w:jc w:val="both"/>
            </w:pPr>
            <w:r w:rsidRPr="00CD693B">
              <w:t xml:space="preserve">Bogdanović-Vasić S, Stojčević-Maletić J, </w:t>
            </w:r>
            <w:r w:rsidRPr="00CD693B">
              <w:rPr>
                <w:b/>
              </w:rPr>
              <w:t>Brestovački-Svitlica B</w:t>
            </w:r>
            <w:r w:rsidRPr="00CD693B">
              <w:t>,</w:t>
            </w:r>
            <w:r>
              <w:t xml:space="preserve"> </w:t>
            </w:r>
            <w:r w:rsidRPr="00CD693B">
              <w:t xml:space="preserve">Mićunović S, Knežević V, Antonić R, </w:t>
            </w:r>
            <w:r>
              <w:t xml:space="preserve">et al. </w:t>
            </w:r>
            <w:hyperlink r:id="rId12" w:history="1">
              <w:r w:rsidRPr="00CD693B">
                <w:rPr>
                  <w:rStyle w:val="Hyperlink"/>
                </w:rPr>
                <w:t>Protection of health workers employed in a tertiary health institution from hepatitis B virus infection</w:t>
              </w:r>
            </w:hyperlink>
            <w:r>
              <w:t>. Srp Arh Celok Lek. 2020;148(11-12):695-700.</w:t>
            </w:r>
          </w:p>
        </w:tc>
        <w:tc>
          <w:tcPr>
            <w:tcW w:w="537" w:type="pct"/>
            <w:gridSpan w:val="2"/>
            <w:vAlign w:val="center"/>
          </w:tcPr>
          <w:p w14:paraId="6C56CE54" w14:textId="77777777" w:rsidR="00DE6906" w:rsidRDefault="00DE6906" w:rsidP="00DE6906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vAlign w:val="center"/>
          </w:tcPr>
          <w:p w14:paraId="59364DD9" w14:textId="77777777" w:rsidR="00DE6906" w:rsidRDefault="00DE6906" w:rsidP="00DE6906">
            <w:pPr>
              <w:jc w:val="center"/>
            </w:pPr>
            <w:r>
              <w:t>23</w:t>
            </w:r>
          </w:p>
        </w:tc>
        <w:tc>
          <w:tcPr>
            <w:tcW w:w="497" w:type="pct"/>
            <w:vAlign w:val="center"/>
          </w:tcPr>
          <w:p w14:paraId="135555E0" w14:textId="77777777" w:rsidR="00DE6906" w:rsidRDefault="00DE6906" w:rsidP="00DE6906">
            <w:pPr>
              <w:jc w:val="center"/>
            </w:pPr>
            <w:r>
              <w:t>0.207</w:t>
            </w:r>
          </w:p>
        </w:tc>
      </w:tr>
      <w:tr w:rsidR="00DE6906" w:rsidRPr="00AC68DC" w14:paraId="1E863C5D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744A718B" w14:textId="77F658AB" w:rsidR="00DE6906" w:rsidRPr="00D00775" w:rsidRDefault="00DE6906" w:rsidP="00DE6906">
            <w:pPr>
              <w:jc w:val="center"/>
            </w:pPr>
            <w:r>
              <w:t>8.</w:t>
            </w:r>
          </w:p>
        </w:tc>
        <w:tc>
          <w:tcPr>
            <w:tcW w:w="3346" w:type="pct"/>
            <w:gridSpan w:val="7"/>
            <w:vAlign w:val="center"/>
          </w:tcPr>
          <w:p w14:paraId="66F2CD17" w14:textId="77777777" w:rsidR="00DE6906" w:rsidRDefault="00DE6906" w:rsidP="00DE6906">
            <w:pPr>
              <w:jc w:val="both"/>
              <w:rPr>
                <w:b/>
                <w:lang w:val="en-US"/>
              </w:rPr>
            </w:pPr>
            <w:r>
              <w:rPr>
                <w:szCs w:val="18"/>
              </w:rPr>
              <w:t xml:space="preserve">Lovrenski J, Zahorjanski S, Strahinjić M, Varga I, Lovrenski A, </w:t>
            </w:r>
            <w:r>
              <w:rPr>
                <w:b/>
                <w:szCs w:val="18"/>
              </w:rPr>
              <w:t>Brestovački Svitlica B</w:t>
            </w:r>
            <w:r>
              <w:rPr>
                <w:szCs w:val="18"/>
              </w:rPr>
              <w:t xml:space="preserve">, </w:t>
            </w:r>
            <w:hyperlink r:id="rId13" w:history="1">
              <w:r>
                <w:rPr>
                  <w:rStyle w:val="Hyperlink"/>
                  <w:szCs w:val="18"/>
                </w:rPr>
                <w:t>Ionizing radiation in pediatric radiology: do medical staff and parents know enough - a regional study in Serbia</w:t>
              </w:r>
            </w:hyperlink>
            <w:r>
              <w:rPr>
                <w:szCs w:val="18"/>
              </w:rPr>
              <w:t>. Nuclear Technology and Radiation Protection. 2019;34(2):189-200.</w:t>
            </w:r>
          </w:p>
        </w:tc>
        <w:tc>
          <w:tcPr>
            <w:tcW w:w="537" w:type="pct"/>
            <w:gridSpan w:val="2"/>
            <w:vAlign w:val="center"/>
          </w:tcPr>
          <w:p w14:paraId="0BB2E544" w14:textId="77777777" w:rsidR="00DE6906" w:rsidRDefault="00DE6906" w:rsidP="00DE6906">
            <w:pPr>
              <w:jc w:val="center"/>
            </w:pPr>
            <w:r>
              <w:t>22/34</w:t>
            </w:r>
          </w:p>
        </w:tc>
        <w:tc>
          <w:tcPr>
            <w:tcW w:w="372" w:type="pct"/>
            <w:gridSpan w:val="2"/>
            <w:vAlign w:val="center"/>
          </w:tcPr>
          <w:p w14:paraId="6912297B" w14:textId="77777777" w:rsidR="00DE6906" w:rsidRDefault="00DE6906" w:rsidP="00DE6906">
            <w:pPr>
              <w:jc w:val="center"/>
            </w:pPr>
            <w:r>
              <w:t>23</w:t>
            </w:r>
          </w:p>
        </w:tc>
        <w:tc>
          <w:tcPr>
            <w:tcW w:w="497" w:type="pct"/>
            <w:vAlign w:val="center"/>
          </w:tcPr>
          <w:p w14:paraId="78CE5455" w14:textId="77777777" w:rsidR="00DE6906" w:rsidRDefault="00DE6906" w:rsidP="00DE6906">
            <w:pPr>
              <w:jc w:val="center"/>
            </w:pPr>
            <w:r>
              <w:t>1.057</w:t>
            </w:r>
          </w:p>
        </w:tc>
      </w:tr>
      <w:tr w:rsidR="00DE6906" w:rsidRPr="00AC68DC" w14:paraId="1E6FF5A2" w14:textId="77777777" w:rsidTr="004445A9">
        <w:trPr>
          <w:trHeight w:val="227"/>
          <w:jc w:val="center"/>
        </w:trPr>
        <w:tc>
          <w:tcPr>
            <w:tcW w:w="248" w:type="pct"/>
            <w:vAlign w:val="center"/>
          </w:tcPr>
          <w:p w14:paraId="1EC67C73" w14:textId="6CEB06F6" w:rsidR="00DE6906" w:rsidRPr="00D00775" w:rsidRDefault="00DE6906" w:rsidP="00DE6906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46" w:type="pct"/>
            <w:gridSpan w:val="7"/>
            <w:vAlign w:val="center"/>
          </w:tcPr>
          <w:p w14:paraId="3FA11840" w14:textId="77777777" w:rsidR="00DE6906" w:rsidRDefault="00DE6906" w:rsidP="00DE6906">
            <w:pPr>
              <w:jc w:val="both"/>
            </w:pPr>
            <w:r>
              <w:rPr>
                <w:rStyle w:val="current-selection"/>
                <w:b/>
              </w:rPr>
              <w:t>Brestovački Svitlica B</w:t>
            </w:r>
            <w:r>
              <w:rPr>
                <w:rStyle w:val="current-selection"/>
              </w:rPr>
              <w:t xml:space="preserve">, Simin D, Milutinović D. </w:t>
            </w:r>
            <w:hyperlink r:id="rId14" w:history="1">
              <w:r>
                <w:rPr>
                  <w:rStyle w:val="Hyperlink"/>
                </w:rPr>
                <w:t>Potential causes of medication errors: perceptions of Serbian nurses</w:t>
              </w:r>
            </w:hyperlink>
            <w:r>
              <w:rPr>
                <w:rStyle w:val="current-selection"/>
              </w:rPr>
              <w:t>. Int Nurs Rev. 2017;64(3):421-7.</w:t>
            </w:r>
          </w:p>
        </w:tc>
        <w:tc>
          <w:tcPr>
            <w:tcW w:w="537" w:type="pct"/>
            <w:gridSpan w:val="2"/>
            <w:vAlign w:val="center"/>
          </w:tcPr>
          <w:p w14:paraId="222C2C3D" w14:textId="77777777" w:rsidR="00DE6906" w:rsidRDefault="00DE6906" w:rsidP="00DE6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30/118</w:t>
            </w:r>
          </w:p>
          <w:p w14:paraId="13A9E399" w14:textId="77777777" w:rsidR="00DE6906" w:rsidRDefault="00DE6906" w:rsidP="00DE6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(2016)</w:t>
            </w:r>
          </w:p>
        </w:tc>
        <w:tc>
          <w:tcPr>
            <w:tcW w:w="372" w:type="pct"/>
            <w:gridSpan w:val="2"/>
            <w:vAlign w:val="center"/>
          </w:tcPr>
          <w:p w14:paraId="778D2A56" w14:textId="77777777" w:rsidR="00DE6906" w:rsidRDefault="00DE6906" w:rsidP="00DE6906">
            <w:pPr>
              <w:jc w:val="center"/>
            </w:pPr>
            <w:r>
              <w:t>21</w:t>
            </w:r>
          </w:p>
          <w:p w14:paraId="7D9E2990" w14:textId="77777777" w:rsidR="00DE6906" w:rsidRDefault="00DE6906" w:rsidP="00DE6906">
            <w:pPr>
              <w:jc w:val="center"/>
            </w:pPr>
            <w:r>
              <w:t>(2016)</w:t>
            </w:r>
          </w:p>
        </w:tc>
        <w:tc>
          <w:tcPr>
            <w:tcW w:w="497" w:type="pct"/>
            <w:vAlign w:val="center"/>
          </w:tcPr>
          <w:p w14:paraId="37AD7120" w14:textId="77777777" w:rsidR="00DE6906" w:rsidRDefault="00DE6906" w:rsidP="00DE6906">
            <w:pPr>
              <w:jc w:val="center"/>
            </w:pPr>
            <w:r>
              <w:t>1.517</w:t>
            </w:r>
          </w:p>
          <w:p w14:paraId="13D99D30" w14:textId="77777777" w:rsidR="00DE6906" w:rsidRDefault="00DE6906" w:rsidP="00DE6906">
            <w:pPr>
              <w:jc w:val="center"/>
            </w:pPr>
            <w:r>
              <w:t>(2016)</w:t>
            </w:r>
          </w:p>
        </w:tc>
      </w:tr>
      <w:tr w:rsidR="00DE6906" w:rsidRPr="00AC68DC" w14:paraId="5046B65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2F0E5C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E6906" w:rsidRPr="00AC68DC" w14:paraId="7DE3F9FF" w14:textId="77777777" w:rsidTr="00AC68DC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43CDF60E" w14:textId="77777777" w:rsidR="00DE6906" w:rsidRPr="00AC68DC" w:rsidRDefault="00DE6906" w:rsidP="00DE6906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4" w:type="pct"/>
            <w:gridSpan w:val="9"/>
            <w:vAlign w:val="center"/>
          </w:tcPr>
          <w:p w14:paraId="4F6557BE" w14:textId="0059D0AF" w:rsidR="00DE6906" w:rsidRPr="009169BD" w:rsidRDefault="00DE6906" w:rsidP="00DE6906">
            <w:pPr>
              <w:spacing w:after="60"/>
            </w:pPr>
            <w:r>
              <w:t>5</w:t>
            </w:r>
            <w:r w:rsidR="003F3389">
              <w:t>9</w:t>
            </w:r>
          </w:p>
        </w:tc>
      </w:tr>
      <w:tr w:rsidR="00DE6906" w:rsidRPr="00AC68DC" w14:paraId="5CE749C3" w14:textId="77777777" w:rsidTr="00AC68DC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2DFAB402" w14:textId="77777777" w:rsidR="00DE6906" w:rsidRPr="00AC68DC" w:rsidRDefault="00DE6906" w:rsidP="00DE6906">
            <w:pPr>
              <w:spacing w:after="60"/>
              <w:rPr>
                <w:lang w:val="sr-Cyrl-CS"/>
              </w:rPr>
            </w:pPr>
            <w:r w:rsidRPr="00AC68D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4" w:type="pct"/>
            <w:gridSpan w:val="9"/>
            <w:vAlign w:val="center"/>
          </w:tcPr>
          <w:p w14:paraId="05D87AAF" w14:textId="27D5ABD1" w:rsidR="00DE6906" w:rsidRPr="00CD693B" w:rsidRDefault="00DE6906" w:rsidP="00DE690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F3389">
              <w:rPr>
                <w:lang w:val="en-US"/>
              </w:rPr>
              <w:t>4</w:t>
            </w:r>
          </w:p>
        </w:tc>
      </w:tr>
      <w:tr w:rsidR="00DE6906" w:rsidRPr="00AC68DC" w14:paraId="57755114" w14:textId="77777777" w:rsidTr="00AC68DC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3005B4E7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74" w:type="pct"/>
            <w:gridSpan w:val="3"/>
            <w:vAlign w:val="center"/>
          </w:tcPr>
          <w:p w14:paraId="65F9CD72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lang w:val="sr-Cyrl-CS"/>
              </w:rPr>
              <w:t>Домаћи</w:t>
            </w:r>
          </w:p>
        </w:tc>
        <w:tc>
          <w:tcPr>
            <w:tcW w:w="1410" w:type="pct"/>
            <w:gridSpan w:val="6"/>
            <w:vAlign w:val="center"/>
          </w:tcPr>
          <w:p w14:paraId="3B4B6BDA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lang w:val="sr-Cyrl-CS"/>
              </w:rPr>
              <w:t>Међународни</w:t>
            </w:r>
          </w:p>
        </w:tc>
      </w:tr>
      <w:tr w:rsidR="00DE6906" w:rsidRPr="00AC68DC" w14:paraId="5E9EF479" w14:textId="77777777" w:rsidTr="00AC68DC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4AB43FA9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lang w:val="sr-Cyrl-CS"/>
              </w:rPr>
              <w:t>Усавршавања</w:t>
            </w:r>
          </w:p>
        </w:tc>
        <w:tc>
          <w:tcPr>
            <w:tcW w:w="2684" w:type="pct"/>
            <w:gridSpan w:val="9"/>
            <w:vAlign w:val="center"/>
          </w:tcPr>
          <w:p w14:paraId="7FFB1699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</w:p>
        </w:tc>
      </w:tr>
      <w:tr w:rsidR="00DE6906" w:rsidRPr="00AC68DC" w14:paraId="07029FF1" w14:textId="77777777" w:rsidTr="00AC68DC">
        <w:trPr>
          <w:trHeight w:val="227"/>
          <w:jc w:val="center"/>
        </w:trPr>
        <w:tc>
          <w:tcPr>
            <w:tcW w:w="2316" w:type="pct"/>
            <w:gridSpan w:val="4"/>
            <w:vAlign w:val="center"/>
          </w:tcPr>
          <w:p w14:paraId="1315C0C4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  <w:r w:rsidRPr="00AC68D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4" w:type="pct"/>
            <w:gridSpan w:val="9"/>
            <w:vAlign w:val="center"/>
          </w:tcPr>
          <w:p w14:paraId="4490EDE1" w14:textId="77777777" w:rsidR="00DE6906" w:rsidRPr="00AC68DC" w:rsidRDefault="00DE6906" w:rsidP="00DE6906">
            <w:pPr>
              <w:spacing w:after="60"/>
              <w:rPr>
                <w:b/>
                <w:lang w:val="sr-Cyrl-CS"/>
              </w:rPr>
            </w:pPr>
          </w:p>
        </w:tc>
      </w:tr>
    </w:tbl>
    <w:p w14:paraId="0ABE93CE" w14:textId="77777777" w:rsidR="001543AE" w:rsidRPr="00441250" w:rsidRDefault="001543AE" w:rsidP="001543AE">
      <w:pPr>
        <w:rPr>
          <w:sz w:val="6"/>
          <w:szCs w:val="6"/>
        </w:rPr>
      </w:pPr>
    </w:p>
    <w:p w14:paraId="4C39029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2F42"/>
    <w:rsid w:val="000D0E73"/>
    <w:rsid w:val="000E255E"/>
    <w:rsid w:val="000F40DD"/>
    <w:rsid w:val="00112F42"/>
    <w:rsid w:val="0012447C"/>
    <w:rsid w:val="00135A7F"/>
    <w:rsid w:val="001543AE"/>
    <w:rsid w:val="00177890"/>
    <w:rsid w:val="0018728E"/>
    <w:rsid w:val="00215810"/>
    <w:rsid w:val="002303F9"/>
    <w:rsid w:val="002737C7"/>
    <w:rsid w:val="002D7705"/>
    <w:rsid w:val="002F4310"/>
    <w:rsid w:val="00317BBF"/>
    <w:rsid w:val="00390D7B"/>
    <w:rsid w:val="003F177B"/>
    <w:rsid w:val="003F3389"/>
    <w:rsid w:val="00474CC1"/>
    <w:rsid w:val="005A3F2C"/>
    <w:rsid w:val="005B0F0D"/>
    <w:rsid w:val="005B6DDC"/>
    <w:rsid w:val="006018F5"/>
    <w:rsid w:val="0062181B"/>
    <w:rsid w:val="00675D22"/>
    <w:rsid w:val="006B46C5"/>
    <w:rsid w:val="00704375"/>
    <w:rsid w:val="00725CF2"/>
    <w:rsid w:val="00766431"/>
    <w:rsid w:val="00774809"/>
    <w:rsid w:val="007D4635"/>
    <w:rsid w:val="00874FA5"/>
    <w:rsid w:val="008E7EF5"/>
    <w:rsid w:val="009169BD"/>
    <w:rsid w:val="00975EA1"/>
    <w:rsid w:val="009A7403"/>
    <w:rsid w:val="00A85D19"/>
    <w:rsid w:val="00A96A06"/>
    <w:rsid w:val="00AC68DC"/>
    <w:rsid w:val="00CA0075"/>
    <w:rsid w:val="00CD693B"/>
    <w:rsid w:val="00D00775"/>
    <w:rsid w:val="00D25557"/>
    <w:rsid w:val="00D54A27"/>
    <w:rsid w:val="00DB69D1"/>
    <w:rsid w:val="00DE6906"/>
    <w:rsid w:val="00E63B8E"/>
    <w:rsid w:val="00E77C59"/>
    <w:rsid w:val="00EF4040"/>
    <w:rsid w:val="00F52168"/>
    <w:rsid w:val="00F60354"/>
    <w:rsid w:val="00FC5895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721"/>
  <w15:docId w15:val="{0212C765-5CFF-46E3-8CD1-557A1CB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7BBF"/>
    <w:rPr>
      <w:color w:val="800080" w:themeColor="followedHyperlink"/>
      <w:u w:val="single"/>
    </w:rPr>
  </w:style>
  <w:style w:type="character" w:customStyle="1" w:styleId="current-selection">
    <w:name w:val="current-selection"/>
    <w:basedOn w:val="DefaultParagraphFont"/>
    <w:rsid w:val="00D00775"/>
  </w:style>
  <w:style w:type="character" w:styleId="Strong">
    <w:name w:val="Strong"/>
    <w:basedOn w:val="DefaultParagraphFont"/>
    <w:uiPriority w:val="22"/>
    <w:qFormat/>
    <w:rsid w:val="00390D7B"/>
    <w:rPr>
      <w:b/>
      <w:bCs/>
    </w:rPr>
  </w:style>
  <w:style w:type="paragraph" w:styleId="NoSpacing">
    <w:name w:val="No Spacing"/>
    <w:uiPriority w:val="1"/>
    <w:qFormat/>
    <w:rsid w:val="00CD6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E7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7-9032/12/7/720" TargetMode="External"/><Relationship Id="rId13" Type="http://schemas.openxmlformats.org/officeDocument/2006/relationships/hyperlink" Target="http://www.doiserbia.nb.rs/img/doi/1451-3994/2019/1451-39941900009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do.com/article/10.2478/aiht-2024-75-3828" TargetMode="External"/><Relationship Id="rId12" Type="http://schemas.openxmlformats.org/officeDocument/2006/relationships/hyperlink" Target="http://www.doiserbia.nb.rs/img/doi/0370-8179/2020/0370-81792000059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11834819/pdf/ZMEO_30_2464204.pdf" TargetMode="External"/><Relationship Id="rId11" Type="http://schemas.openxmlformats.org/officeDocument/2006/relationships/hyperlink" Target="https://reader.elsevier.com/reader/sd/pii/S1471595321001256?token=D707A029EBEFD587900FAF3631891C40014A09B03016B983DD826E6A35D13A5536840396232EF63A488B864FF2249850&amp;originRegion=eu-west-1&amp;originCreation=20220808090612" TargetMode="External"/><Relationship Id="rId5" Type="http://schemas.openxmlformats.org/officeDocument/2006/relationships/hyperlink" Target="http://kobson.nb.rs/nauka_u_srbiji.132.html?autor=Brestovacki%20Branislava&amp;amp;samoar&amp;amp;.WcjjfTW__c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ntent.iospress.com/articles/work/wor205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mos-elibrary.de/10.5771/0949-6181-2023-1-4/editorial-volume-28-2023-issue-1?page=1" TargetMode="External"/><Relationship Id="rId14" Type="http://schemas.openxmlformats.org/officeDocument/2006/relationships/hyperlink" Target="http://onlinelibrary.wiley.com/doi/10.1111/inr.12355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 Milićev</cp:lastModifiedBy>
  <cp:revision>21</cp:revision>
  <dcterms:created xsi:type="dcterms:W3CDTF">2021-01-06T15:21:00Z</dcterms:created>
  <dcterms:modified xsi:type="dcterms:W3CDTF">2025-03-18T08:28:00Z</dcterms:modified>
</cp:coreProperties>
</file>