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A0B0" w14:textId="77777777" w:rsidR="001543AE" w:rsidRPr="00DE02EC" w:rsidRDefault="001543AE" w:rsidP="001543AE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5"/>
        <w:gridCol w:w="1004"/>
        <w:gridCol w:w="1803"/>
        <w:gridCol w:w="1095"/>
        <w:gridCol w:w="350"/>
        <w:gridCol w:w="792"/>
        <w:gridCol w:w="629"/>
        <w:gridCol w:w="159"/>
        <w:gridCol w:w="1010"/>
        <w:gridCol w:w="309"/>
        <w:gridCol w:w="501"/>
        <w:gridCol w:w="988"/>
      </w:tblGrid>
      <w:tr w:rsidR="001543AE" w:rsidRPr="007821C4" w14:paraId="25C8C888" w14:textId="77777777" w:rsidTr="007821C4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72AB7649" w14:textId="77777777" w:rsidR="001543AE" w:rsidRPr="007821C4" w:rsidRDefault="001543AE" w:rsidP="00617948">
            <w:pPr>
              <w:spacing w:after="60"/>
              <w:rPr>
                <w:lang w:val="sr-Cyrl-CS"/>
              </w:rPr>
            </w:pPr>
            <w:r w:rsidRPr="007821C4">
              <w:rPr>
                <w:b/>
                <w:lang w:val="sr-Cyrl-CS"/>
              </w:rPr>
              <w:t>Име и презиме</w:t>
            </w:r>
          </w:p>
        </w:tc>
        <w:tc>
          <w:tcPr>
            <w:tcW w:w="3508" w:type="pct"/>
            <w:gridSpan w:val="10"/>
            <w:vAlign w:val="center"/>
          </w:tcPr>
          <w:p w14:paraId="36E5B7CB" w14:textId="77777777" w:rsidR="001543AE" w:rsidRPr="007821C4" w:rsidRDefault="00021DFF" w:rsidP="002F4310">
            <w:pPr>
              <w:spacing w:after="60"/>
              <w:rPr>
                <w:lang w:val="sr-Cyrl-CS"/>
              </w:rPr>
            </w:pPr>
            <w:hyperlink r:id="rId5" w:history="1">
              <w:r w:rsidR="00B7269E" w:rsidRPr="007821C4">
                <w:rPr>
                  <w:rStyle w:val="Hyperlink"/>
                  <w:lang w:val="sr-Cyrl-CS"/>
                </w:rPr>
                <w:t>Владимир Пилија</w:t>
              </w:r>
            </w:hyperlink>
          </w:p>
        </w:tc>
      </w:tr>
      <w:tr w:rsidR="007821C4" w:rsidRPr="007821C4" w14:paraId="0AC96407" w14:textId="77777777" w:rsidTr="007821C4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22C1BE75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b/>
                <w:lang w:val="sr-Cyrl-CS"/>
              </w:rPr>
              <w:t>Звање</w:t>
            </w:r>
          </w:p>
        </w:tc>
        <w:tc>
          <w:tcPr>
            <w:tcW w:w="3508" w:type="pct"/>
            <w:gridSpan w:val="10"/>
          </w:tcPr>
          <w:p w14:paraId="7DB4590E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Редовни  професор</w:t>
            </w:r>
          </w:p>
        </w:tc>
      </w:tr>
      <w:tr w:rsidR="007821C4" w:rsidRPr="007821C4" w14:paraId="61FA1B32" w14:textId="77777777" w:rsidTr="007821C4">
        <w:trPr>
          <w:trHeight w:val="227"/>
          <w:jc w:val="center"/>
        </w:trPr>
        <w:tc>
          <w:tcPr>
            <w:tcW w:w="1492" w:type="pct"/>
            <w:gridSpan w:val="3"/>
            <w:vAlign w:val="center"/>
          </w:tcPr>
          <w:p w14:paraId="6B0F106B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b/>
                <w:lang w:val="sr-Cyrl-CS"/>
              </w:rPr>
              <w:t>Ужа научна, уметничка односно стручна  област</w:t>
            </w:r>
          </w:p>
        </w:tc>
        <w:tc>
          <w:tcPr>
            <w:tcW w:w="3508" w:type="pct"/>
            <w:gridSpan w:val="10"/>
            <w:vAlign w:val="center"/>
          </w:tcPr>
          <w:p w14:paraId="3BF5DBB2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>Судска медицина</w:t>
            </w:r>
          </w:p>
        </w:tc>
      </w:tr>
      <w:tr w:rsidR="007821C4" w:rsidRPr="007821C4" w14:paraId="16B67653" w14:textId="77777777" w:rsidTr="007821C4">
        <w:trPr>
          <w:trHeight w:val="227"/>
          <w:jc w:val="center"/>
        </w:trPr>
        <w:tc>
          <w:tcPr>
            <w:tcW w:w="1031" w:type="pct"/>
            <w:gridSpan w:val="2"/>
            <w:vAlign w:val="center"/>
          </w:tcPr>
          <w:p w14:paraId="52F23DB5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61" w:type="pct"/>
            <w:vAlign w:val="center"/>
          </w:tcPr>
          <w:p w14:paraId="32361BDA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 xml:space="preserve">Година </w:t>
            </w:r>
          </w:p>
        </w:tc>
        <w:tc>
          <w:tcPr>
            <w:tcW w:w="1492" w:type="pct"/>
            <w:gridSpan w:val="3"/>
            <w:vAlign w:val="center"/>
          </w:tcPr>
          <w:p w14:paraId="60D73E87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 xml:space="preserve">Институција </w:t>
            </w:r>
          </w:p>
        </w:tc>
        <w:tc>
          <w:tcPr>
            <w:tcW w:w="2017" w:type="pct"/>
            <w:gridSpan w:val="7"/>
            <w:vAlign w:val="center"/>
          </w:tcPr>
          <w:p w14:paraId="3C86B40F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 xml:space="preserve">Ужа научна, уметничка односно стручна област </w:t>
            </w:r>
          </w:p>
        </w:tc>
      </w:tr>
      <w:tr w:rsidR="007821C4" w:rsidRPr="007821C4" w14:paraId="0D75FC38" w14:textId="77777777" w:rsidTr="007821C4">
        <w:trPr>
          <w:trHeight w:val="227"/>
          <w:jc w:val="center"/>
        </w:trPr>
        <w:tc>
          <w:tcPr>
            <w:tcW w:w="1031" w:type="pct"/>
            <w:gridSpan w:val="2"/>
          </w:tcPr>
          <w:p w14:paraId="70E5FD94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Избор у звање</w:t>
            </w:r>
          </w:p>
        </w:tc>
        <w:tc>
          <w:tcPr>
            <w:tcW w:w="461" w:type="pct"/>
          </w:tcPr>
          <w:p w14:paraId="423E1625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2019.</w:t>
            </w:r>
          </w:p>
        </w:tc>
        <w:tc>
          <w:tcPr>
            <w:tcW w:w="1492" w:type="pct"/>
            <w:gridSpan w:val="3"/>
          </w:tcPr>
          <w:p w14:paraId="62E45B30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7" w:type="pct"/>
            <w:gridSpan w:val="7"/>
          </w:tcPr>
          <w:p w14:paraId="6D8B20CB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Судска медицина</w:t>
            </w:r>
          </w:p>
        </w:tc>
      </w:tr>
      <w:tr w:rsidR="007821C4" w:rsidRPr="007821C4" w14:paraId="7CC5E648" w14:textId="77777777" w:rsidTr="007821C4">
        <w:trPr>
          <w:trHeight w:val="227"/>
          <w:jc w:val="center"/>
        </w:trPr>
        <w:tc>
          <w:tcPr>
            <w:tcW w:w="1031" w:type="pct"/>
            <w:gridSpan w:val="2"/>
          </w:tcPr>
          <w:p w14:paraId="02599630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Докторат</w:t>
            </w:r>
          </w:p>
        </w:tc>
        <w:tc>
          <w:tcPr>
            <w:tcW w:w="461" w:type="pct"/>
          </w:tcPr>
          <w:p w14:paraId="41E35880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2007.</w:t>
            </w:r>
          </w:p>
        </w:tc>
        <w:tc>
          <w:tcPr>
            <w:tcW w:w="1492" w:type="pct"/>
            <w:gridSpan w:val="3"/>
          </w:tcPr>
          <w:p w14:paraId="49C6EEA8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7" w:type="pct"/>
            <w:gridSpan w:val="7"/>
          </w:tcPr>
          <w:p w14:paraId="6FBE90CC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Судска медицина</w:t>
            </w:r>
          </w:p>
        </w:tc>
      </w:tr>
      <w:tr w:rsidR="007821C4" w:rsidRPr="007821C4" w14:paraId="5599634F" w14:textId="77777777" w:rsidTr="007821C4">
        <w:trPr>
          <w:trHeight w:val="227"/>
          <w:jc w:val="center"/>
        </w:trPr>
        <w:tc>
          <w:tcPr>
            <w:tcW w:w="1031" w:type="pct"/>
            <w:gridSpan w:val="2"/>
          </w:tcPr>
          <w:p w14:paraId="4F2041E1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Специјализација</w:t>
            </w:r>
          </w:p>
        </w:tc>
        <w:tc>
          <w:tcPr>
            <w:tcW w:w="461" w:type="pct"/>
          </w:tcPr>
          <w:p w14:paraId="238C39F8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2005.</w:t>
            </w:r>
          </w:p>
        </w:tc>
        <w:tc>
          <w:tcPr>
            <w:tcW w:w="1492" w:type="pct"/>
            <w:gridSpan w:val="3"/>
          </w:tcPr>
          <w:p w14:paraId="5598A1C7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7" w:type="pct"/>
            <w:gridSpan w:val="7"/>
          </w:tcPr>
          <w:p w14:paraId="5B834275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Судска медицина</w:t>
            </w:r>
          </w:p>
        </w:tc>
      </w:tr>
      <w:tr w:rsidR="007821C4" w:rsidRPr="007821C4" w14:paraId="01AD146E" w14:textId="77777777" w:rsidTr="007821C4">
        <w:trPr>
          <w:trHeight w:val="227"/>
          <w:jc w:val="center"/>
        </w:trPr>
        <w:tc>
          <w:tcPr>
            <w:tcW w:w="1031" w:type="pct"/>
            <w:gridSpan w:val="2"/>
          </w:tcPr>
          <w:p w14:paraId="7883C19C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Магистратура</w:t>
            </w:r>
          </w:p>
        </w:tc>
        <w:tc>
          <w:tcPr>
            <w:tcW w:w="461" w:type="pct"/>
          </w:tcPr>
          <w:p w14:paraId="71A77DCC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2003.</w:t>
            </w:r>
          </w:p>
        </w:tc>
        <w:tc>
          <w:tcPr>
            <w:tcW w:w="1492" w:type="pct"/>
            <w:gridSpan w:val="3"/>
          </w:tcPr>
          <w:p w14:paraId="4191EC54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7" w:type="pct"/>
            <w:gridSpan w:val="7"/>
          </w:tcPr>
          <w:p w14:paraId="162417AD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Физиологија</w:t>
            </w:r>
          </w:p>
        </w:tc>
      </w:tr>
      <w:tr w:rsidR="007821C4" w:rsidRPr="007821C4" w14:paraId="54BE1EEF" w14:textId="77777777" w:rsidTr="007821C4">
        <w:trPr>
          <w:trHeight w:val="227"/>
          <w:jc w:val="center"/>
        </w:trPr>
        <w:tc>
          <w:tcPr>
            <w:tcW w:w="1031" w:type="pct"/>
            <w:gridSpan w:val="2"/>
          </w:tcPr>
          <w:p w14:paraId="67F5657F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Диплома</w:t>
            </w:r>
          </w:p>
        </w:tc>
        <w:tc>
          <w:tcPr>
            <w:tcW w:w="461" w:type="pct"/>
          </w:tcPr>
          <w:p w14:paraId="4C43B96A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2000.</w:t>
            </w:r>
          </w:p>
        </w:tc>
        <w:tc>
          <w:tcPr>
            <w:tcW w:w="1492" w:type="pct"/>
            <w:gridSpan w:val="3"/>
          </w:tcPr>
          <w:p w14:paraId="5D2D0726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Медицински факултет Нови Сад</w:t>
            </w:r>
          </w:p>
        </w:tc>
        <w:tc>
          <w:tcPr>
            <w:tcW w:w="2017" w:type="pct"/>
            <w:gridSpan w:val="7"/>
          </w:tcPr>
          <w:p w14:paraId="23782F5F" w14:textId="77777777" w:rsidR="007821C4" w:rsidRPr="007821C4" w:rsidRDefault="007821C4" w:rsidP="007821C4">
            <w:pPr>
              <w:rPr>
                <w:lang w:val="sr-Cyrl-CS"/>
              </w:rPr>
            </w:pPr>
            <w:r w:rsidRPr="007821C4">
              <w:rPr>
                <w:lang w:val="sr-Cyrl-CS"/>
              </w:rPr>
              <w:t>Медицина</w:t>
            </w:r>
          </w:p>
        </w:tc>
      </w:tr>
      <w:tr w:rsidR="007821C4" w:rsidRPr="007821C4" w14:paraId="7F94F7BB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CB5A559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b/>
                <w:lang w:val="sr-Cyrl-CS"/>
              </w:rPr>
              <w:t>Списак дисертација</w:t>
            </w:r>
            <w:r w:rsidRPr="007821C4">
              <w:rPr>
                <w:b/>
              </w:rPr>
              <w:t xml:space="preserve">-докторских уметничких пројеката </w:t>
            </w:r>
            <w:r w:rsidRPr="007821C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7821C4" w:rsidRPr="007821C4" w14:paraId="40BA039C" w14:textId="77777777" w:rsidTr="007821C4">
        <w:trPr>
          <w:trHeight w:val="227"/>
          <w:jc w:val="center"/>
        </w:trPr>
        <w:tc>
          <w:tcPr>
            <w:tcW w:w="248" w:type="pct"/>
            <w:vAlign w:val="center"/>
          </w:tcPr>
          <w:p w14:paraId="10F0CE2D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>Р.Б.</w:t>
            </w:r>
          </w:p>
        </w:tc>
        <w:tc>
          <w:tcPr>
            <w:tcW w:w="2575" w:type="pct"/>
            <w:gridSpan w:val="4"/>
            <w:vAlign w:val="center"/>
          </w:tcPr>
          <w:p w14:paraId="012256F7" w14:textId="77777777" w:rsidR="007821C4" w:rsidRPr="007821C4" w:rsidRDefault="007821C4" w:rsidP="007821C4">
            <w:pPr>
              <w:spacing w:after="60"/>
            </w:pPr>
            <w:r w:rsidRPr="007821C4">
              <w:rPr>
                <w:lang w:val="sr-Cyrl-CS"/>
              </w:rPr>
              <w:t>Наслов дисертације</w:t>
            </w:r>
            <w:r w:rsidRPr="007821C4">
              <w:t xml:space="preserve">- докторског уметничког пројекта </w:t>
            </w:r>
          </w:p>
        </w:tc>
        <w:tc>
          <w:tcPr>
            <w:tcW w:w="887" w:type="pct"/>
            <w:gridSpan w:val="4"/>
            <w:vAlign w:val="center"/>
          </w:tcPr>
          <w:p w14:paraId="1D6EE134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>Име кандидата</w:t>
            </w:r>
          </w:p>
        </w:tc>
        <w:tc>
          <w:tcPr>
            <w:tcW w:w="606" w:type="pct"/>
            <w:gridSpan w:val="2"/>
            <w:vAlign w:val="center"/>
          </w:tcPr>
          <w:p w14:paraId="41C24675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 xml:space="preserve">*пријављена </w:t>
            </w:r>
          </w:p>
        </w:tc>
        <w:tc>
          <w:tcPr>
            <w:tcW w:w="684" w:type="pct"/>
            <w:gridSpan w:val="2"/>
            <w:vAlign w:val="center"/>
          </w:tcPr>
          <w:p w14:paraId="5515CF2E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>** одбрањена</w:t>
            </w:r>
          </w:p>
        </w:tc>
      </w:tr>
      <w:tr w:rsidR="007F2E28" w:rsidRPr="007821C4" w14:paraId="4B08143D" w14:textId="77777777" w:rsidTr="007821C4">
        <w:trPr>
          <w:trHeight w:val="227"/>
          <w:jc w:val="center"/>
        </w:trPr>
        <w:tc>
          <w:tcPr>
            <w:tcW w:w="248" w:type="pct"/>
            <w:vAlign w:val="center"/>
          </w:tcPr>
          <w:p w14:paraId="3B2940BA" w14:textId="77777777" w:rsidR="007F2E28" w:rsidRPr="007F2E28" w:rsidRDefault="007F2E28" w:rsidP="007821C4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575" w:type="pct"/>
            <w:gridSpan w:val="4"/>
            <w:vAlign w:val="center"/>
          </w:tcPr>
          <w:p w14:paraId="38A4FD3B" w14:textId="77777777" w:rsidR="007F2E28" w:rsidRPr="007821C4" w:rsidRDefault="007F2E28" w:rsidP="007F2E28">
            <w:pPr>
              <w:spacing w:after="60"/>
              <w:jc w:val="both"/>
              <w:rPr>
                <w:lang w:val="sr-Cyrl-CS"/>
              </w:rPr>
            </w:pPr>
            <w:r w:rsidRPr="007F2E28">
              <w:rPr>
                <w:lang w:val="sr-Cyrl-CS"/>
              </w:rPr>
              <w:t>ПОСТМОРТАЛНА ИМУНОХИСТОХЕМИЈСКА ДИЈАГНОСТИКА ДИФУЗНЕ АКСОНСКЕ ЛЕЗИЈЕ У СЛУЧАЈЕВИМА КРАНИОЦЕРЕБРАЛНОГ ПОВРЕЂИВАЊА</w:t>
            </w:r>
          </w:p>
        </w:tc>
        <w:tc>
          <w:tcPr>
            <w:tcW w:w="887" w:type="pct"/>
            <w:gridSpan w:val="4"/>
            <w:vAlign w:val="center"/>
          </w:tcPr>
          <w:p w14:paraId="2C939C39" w14:textId="77777777" w:rsidR="007F2E28" w:rsidRPr="007F2E28" w:rsidRDefault="007F2E28" w:rsidP="007821C4">
            <w:pPr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Далибор Недић</w:t>
            </w:r>
          </w:p>
        </w:tc>
        <w:tc>
          <w:tcPr>
            <w:tcW w:w="606" w:type="pct"/>
            <w:gridSpan w:val="2"/>
            <w:vAlign w:val="center"/>
          </w:tcPr>
          <w:p w14:paraId="35DCFDBD" w14:textId="77777777" w:rsidR="007F2E28" w:rsidRPr="007821C4" w:rsidRDefault="007F2E28" w:rsidP="007821C4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9FF1CFD" w14:textId="77777777" w:rsidR="007F2E28" w:rsidRPr="007821C4" w:rsidRDefault="007F2E28" w:rsidP="007821C4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2023.</w:t>
            </w:r>
          </w:p>
        </w:tc>
      </w:tr>
      <w:tr w:rsidR="007821C4" w:rsidRPr="007821C4" w14:paraId="39DDFB54" w14:textId="77777777" w:rsidTr="007821C4">
        <w:trPr>
          <w:trHeight w:val="227"/>
          <w:jc w:val="center"/>
        </w:trPr>
        <w:tc>
          <w:tcPr>
            <w:tcW w:w="248" w:type="pct"/>
            <w:vAlign w:val="center"/>
          </w:tcPr>
          <w:p w14:paraId="0FFD4B98" w14:textId="77777777" w:rsidR="007821C4" w:rsidRPr="007821C4" w:rsidRDefault="007F2E28" w:rsidP="007821C4">
            <w:pPr>
              <w:spacing w:after="60"/>
              <w:rPr>
                <w:lang w:val="sr-Cyrl-CS"/>
              </w:rPr>
            </w:pPr>
            <w:r>
              <w:rPr>
                <w:lang w:val="sr-Latn-RS"/>
              </w:rPr>
              <w:t>2</w:t>
            </w:r>
            <w:r w:rsidR="007821C4" w:rsidRPr="007821C4">
              <w:rPr>
                <w:lang w:val="sr-Cyrl-CS"/>
              </w:rPr>
              <w:t>.</w:t>
            </w:r>
          </w:p>
        </w:tc>
        <w:tc>
          <w:tcPr>
            <w:tcW w:w="2575" w:type="pct"/>
            <w:gridSpan w:val="4"/>
            <w:vAlign w:val="center"/>
          </w:tcPr>
          <w:p w14:paraId="0349BB1F" w14:textId="77777777" w:rsidR="007821C4" w:rsidRPr="007821C4" w:rsidRDefault="007821C4" w:rsidP="007F2E28">
            <w:pPr>
              <w:spacing w:after="60"/>
              <w:jc w:val="both"/>
              <w:rPr>
                <w:lang w:val="sr-Cyrl-CS"/>
              </w:rPr>
            </w:pPr>
            <w:r w:rsidRPr="007821C4">
              <w:rPr>
                <w:lang w:val="sr-Cyrl-CS"/>
              </w:rPr>
              <w:t>ТКИВНА И КРВНА ДИСТРИБУЦИЈА ТОКСИКОЛОШКИ АКТИВНИХ ЈЕДИЊЕЊА ИЗ РИЦИНУСА ( RICINUS COMMUNIS  L. 1753, Euphorbiaceae) И ЊИХОВ СУДСКОМЕДИЦИНСКИ ЗНАЧАЈ</w:t>
            </w:r>
          </w:p>
        </w:tc>
        <w:tc>
          <w:tcPr>
            <w:tcW w:w="887" w:type="pct"/>
            <w:gridSpan w:val="4"/>
            <w:vAlign w:val="center"/>
          </w:tcPr>
          <w:p w14:paraId="3E9C50E1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>Радосав Радосавкић</w:t>
            </w:r>
          </w:p>
        </w:tc>
        <w:tc>
          <w:tcPr>
            <w:tcW w:w="606" w:type="pct"/>
            <w:gridSpan w:val="2"/>
            <w:vAlign w:val="center"/>
          </w:tcPr>
          <w:p w14:paraId="0DD79F8F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2410F6EF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>2017.</w:t>
            </w:r>
          </w:p>
        </w:tc>
      </w:tr>
      <w:tr w:rsidR="007821C4" w:rsidRPr="007821C4" w14:paraId="4D6F3BD0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13FF8A74" w14:textId="77777777" w:rsidR="007821C4" w:rsidRPr="007821C4" w:rsidRDefault="007821C4" w:rsidP="007821C4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>*Година  у којој је дисертација</w:t>
            </w:r>
            <w:r w:rsidRPr="007821C4">
              <w:t xml:space="preserve">-докторски уметнички пројекат </w:t>
            </w:r>
            <w:r w:rsidRPr="007821C4">
              <w:rPr>
                <w:lang w:val="sr-Cyrl-CS"/>
              </w:rPr>
              <w:t xml:space="preserve"> пријављена</w:t>
            </w:r>
            <w:r w:rsidRPr="007821C4">
              <w:t xml:space="preserve">-пријављен </w:t>
            </w:r>
            <w:r w:rsidRPr="007821C4">
              <w:rPr>
                <w:lang w:val="sr-Cyrl-CS"/>
              </w:rPr>
              <w:t>(само за дисертације</w:t>
            </w:r>
            <w:r w:rsidRPr="007821C4">
              <w:t xml:space="preserve">-докторске уметничке пројекте </w:t>
            </w:r>
            <w:r w:rsidRPr="007821C4">
              <w:rPr>
                <w:lang w:val="sr-Cyrl-CS"/>
              </w:rPr>
              <w:t xml:space="preserve"> које су у току), ** Година у којој је дисертација</w:t>
            </w:r>
            <w:r w:rsidRPr="007821C4">
              <w:t xml:space="preserve">-докторски уметнички пројекат </w:t>
            </w:r>
            <w:r w:rsidRPr="007821C4">
              <w:rPr>
                <w:lang w:val="sr-Cyrl-CS"/>
              </w:rPr>
              <w:t xml:space="preserve"> одбрањена (само за дисертације</w:t>
            </w:r>
            <w:r w:rsidRPr="007821C4">
              <w:t xml:space="preserve">-докторско уметничке пројекте </w:t>
            </w:r>
            <w:r w:rsidRPr="007821C4">
              <w:rPr>
                <w:lang w:val="sr-Cyrl-CS"/>
              </w:rPr>
              <w:t xml:space="preserve"> из ранијег периода)</w:t>
            </w:r>
          </w:p>
        </w:tc>
      </w:tr>
      <w:tr w:rsidR="007821C4" w:rsidRPr="007821C4" w14:paraId="728007CE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F5672D4" w14:textId="77777777" w:rsidR="007821C4" w:rsidRPr="007821C4" w:rsidRDefault="007821C4" w:rsidP="00CC7A9F">
            <w:pPr>
              <w:spacing w:after="60"/>
              <w:rPr>
                <w:b/>
              </w:rPr>
            </w:pPr>
            <w:r w:rsidRPr="007821C4">
              <w:rPr>
                <w:b/>
                <w:lang w:val="sr-Cyrl-CS"/>
              </w:rPr>
              <w:t>Категоризација публикације</w:t>
            </w:r>
            <w:r w:rsidRPr="007821C4">
              <w:rPr>
                <w:b/>
              </w:rPr>
              <w:t xml:space="preserve"> научних радова  из области датог студијског програма </w:t>
            </w:r>
            <w:r w:rsidRPr="007821C4">
              <w:rPr>
                <w:b/>
                <w:lang w:val="sr-Cyrl-CS"/>
              </w:rPr>
              <w:t xml:space="preserve"> према класификацији ре</w:t>
            </w:r>
            <w:r w:rsidRPr="007821C4">
              <w:rPr>
                <w:b/>
              </w:rPr>
              <w:t>с</w:t>
            </w:r>
            <w:r w:rsidRPr="007821C4">
              <w:rPr>
                <w:b/>
                <w:lang w:val="sr-Cyrl-CS"/>
              </w:rPr>
              <w:t xml:space="preserve">орног Министарства просвете, науке и технолошког развоја  а у складу са допунским захтевевима  стандарда за дато поље </w:t>
            </w:r>
          </w:p>
        </w:tc>
      </w:tr>
      <w:tr w:rsidR="007821C4" w:rsidRPr="007821C4" w14:paraId="442D3357" w14:textId="77777777" w:rsidTr="007821C4">
        <w:trPr>
          <w:trHeight w:val="227"/>
          <w:jc w:val="center"/>
        </w:trPr>
        <w:tc>
          <w:tcPr>
            <w:tcW w:w="248" w:type="pct"/>
            <w:vAlign w:val="center"/>
          </w:tcPr>
          <w:p w14:paraId="34B84D0B" w14:textId="77777777" w:rsidR="007821C4" w:rsidRPr="007821C4" w:rsidRDefault="007821C4" w:rsidP="007821C4">
            <w:pPr>
              <w:spacing w:after="60"/>
              <w:ind w:left="-23"/>
              <w:jc w:val="center"/>
            </w:pPr>
            <w:r w:rsidRPr="007821C4">
              <w:t>Р.б.</w:t>
            </w:r>
          </w:p>
        </w:tc>
        <w:tc>
          <w:tcPr>
            <w:tcW w:w="3389" w:type="pct"/>
            <w:gridSpan w:val="7"/>
          </w:tcPr>
          <w:p w14:paraId="1D70655B" w14:textId="77777777" w:rsidR="007821C4" w:rsidRPr="007821C4" w:rsidRDefault="007821C4" w:rsidP="007821C4">
            <w:pPr>
              <w:pStyle w:val="TableParagraph"/>
              <w:ind w:left="65" w:right="-15"/>
              <w:jc w:val="center"/>
              <w:rPr>
                <w:sz w:val="20"/>
                <w:szCs w:val="20"/>
              </w:rPr>
            </w:pPr>
            <w:r w:rsidRPr="007821C4">
              <w:rPr>
                <w:sz w:val="20"/>
                <w:szCs w:val="20"/>
              </w:rPr>
              <w:t>Публикација</w:t>
            </w:r>
          </w:p>
        </w:tc>
        <w:tc>
          <w:tcPr>
            <w:tcW w:w="537" w:type="pct"/>
            <w:gridSpan w:val="2"/>
          </w:tcPr>
          <w:p w14:paraId="7BED1D09" w14:textId="77777777" w:rsidR="007821C4" w:rsidRPr="007821C4" w:rsidRDefault="007821C4" w:rsidP="007821C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821C4">
              <w:rPr>
                <w:sz w:val="20"/>
                <w:szCs w:val="20"/>
              </w:rPr>
              <w:t>ISI</w:t>
            </w:r>
          </w:p>
        </w:tc>
        <w:tc>
          <w:tcPr>
            <w:tcW w:w="372" w:type="pct"/>
            <w:gridSpan w:val="2"/>
          </w:tcPr>
          <w:p w14:paraId="527FDF53" w14:textId="77777777" w:rsidR="007821C4" w:rsidRPr="007821C4" w:rsidRDefault="007821C4" w:rsidP="007821C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821C4">
              <w:rPr>
                <w:sz w:val="20"/>
                <w:szCs w:val="20"/>
              </w:rPr>
              <w:t>M</w:t>
            </w:r>
          </w:p>
        </w:tc>
        <w:tc>
          <w:tcPr>
            <w:tcW w:w="454" w:type="pct"/>
          </w:tcPr>
          <w:p w14:paraId="0EA75324" w14:textId="77777777" w:rsidR="007821C4" w:rsidRPr="007821C4" w:rsidRDefault="007821C4" w:rsidP="007821C4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7821C4">
              <w:rPr>
                <w:sz w:val="20"/>
                <w:szCs w:val="20"/>
              </w:rPr>
              <w:t>IF</w:t>
            </w:r>
          </w:p>
        </w:tc>
      </w:tr>
      <w:tr w:rsidR="004C167B" w:rsidRPr="007821C4" w14:paraId="04997B86" w14:textId="77777777" w:rsidTr="00543082">
        <w:trPr>
          <w:trHeight w:val="227"/>
          <w:jc w:val="center"/>
        </w:trPr>
        <w:tc>
          <w:tcPr>
            <w:tcW w:w="248" w:type="pct"/>
            <w:vAlign w:val="center"/>
          </w:tcPr>
          <w:p w14:paraId="15177157" w14:textId="77777777" w:rsidR="004C167B" w:rsidRDefault="004C167B" w:rsidP="004C167B">
            <w:pPr>
              <w:jc w:val="center"/>
            </w:pPr>
            <w:r>
              <w:t>1.</w:t>
            </w:r>
          </w:p>
        </w:tc>
        <w:tc>
          <w:tcPr>
            <w:tcW w:w="3389" w:type="pct"/>
            <w:gridSpan w:val="7"/>
            <w:vAlign w:val="center"/>
          </w:tcPr>
          <w:p w14:paraId="3F63DD30" w14:textId="77777777" w:rsidR="004C167B" w:rsidRPr="001A2FD2" w:rsidRDefault="004C167B" w:rsidP="004C16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 w:rsidRPr="0021469D">
              <w:t xml:space="preserve">Cacciola NA, De Cicco P, Milanovic M, Milovanovic I, Misan A, Kojic D, </w:t>
            </w:r>
            <w:r>
              <w:t xml:space="preserve">…, </w:t>
            </w:r>
            <w:r w:rsidRPr="004C167B">
              <w:rPr>
                <w:b/>
                <w:bCs/>
              </w:rPr>
              <w:t>Pilija V</w:t>
            </w:r>
            <w:r>
              <w:t xml:space="preserve">, ... </w:t>
            </w:r>
            <w:r w:rsidRPr="004C167B">
              <w:t>Milić N.</w:t>
            </w:r>
            <w:r>
              <w:t xml:space="preserve"> </w:t>
            </w:r>
            <w:hyperlink r:id="rId6" w:history="1">
              <w:r w:rsidRPr="0080688B">
                <w:rPr>
                  <w:rStyle w:val="Hyperlink"/>
                </w:rPr>
                <w:t>Role of Arthrospira Platensis in Preventing and Treating High-Fat Diet-Induced Hypercholesterolemia in Adult Rats</w:t>
              </w:r>
            </w:hyperlink>
            <w:r w:rsidRPr="0021469D">
              <w:t>. Nutrients. 2024;16(12):1827.</w:t>
            </w:r>
          </w:p>
        </w:tc>
        <w:tc>
          <w:tcPr>
            <w:tcW w:w="537" w:type="pct"/>
            <w:gridSpan w:val="2"/>
            <w:vAlign w:val="center"/>
          </w:tcPr>
          <w:p w14:paraId="75295852" w14:textId="77777777" w:rsidR="004C167B" w:rsidRPr="000309CF" w:rsidRDefault="004C167B" w:rsidP="004C167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 xml:space="preserve">    </w:t>
            </w:r>
            <w:r w:rsidRPr="000309CF">
              <w:rPr>
                <w:lang w:bidi="en-US"/>
              </w:rPr>
              <w:t>18/89</w:t>
            </w:r>
          </w:p>
          <w:p w14:paraId="4E2E327B" w14:textId="77777777" w:rsidR="004C167B" w:rsidRDefault="004C167B" w:rsidP="004C167B">
            <w:pPr>
              <w:jc w:val="center"/>
            </w:pPr>
            <w:r w:rsidRPr="000309CF">
              <w:t>(2023)</w:t>
            </w:r>
          </w:p>
        </w:tc>
        <w:tc>
          <w:tcPr>
            <w:tcW w:w="372" w:type="pct"/>
            <w:gridSpan w:val="2"/>
            <w:vAlign w:val="center"/>
          </w:tcPr>
          <w:p w14:paraId="5D5379B7" w14:textId="77777777" w:rsidR="004C167B" w:rsidRPr="000309CF" w:rsidRDefault="004C167B" w:rsidP="004C167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 xml:space="preserve">   </w:t>
            </w:r>
            <w:r w:rsidRPr="000309CF">
              <w:rPr>
                <w:lang w:bidi="en-US"/>
              </w:rPr>
              <w:t>21</w:t>
            </w:r>
          </w:p>
          <w:p w14:paraId="667143EF" w14:textId="77777777" w:rsidR="004C167B" w:rsidRDefault="004C167B" w:rsidP="004C167B">
            <w:pPr>
              <w:jc w:val="center"/>
            </w:pPr>
            <w:r w:rsidRPr="000309CF">
              <w:t>(2023)</w:t>
            </w:r>
          </w:p>
        </w:tc>
        <w:tc>
          <w:tcPr>
            <w:tcW w:w="454" w:type="pct"/>
            <w:vAlign w:val="center"/>
          </w:tcPr>
          <w:p w14:paraId="22481B97" w14:textId="77777777" w:rsidR="004C167B" w:rsidRPr="000309CF" w:rsidRDefault="004C167B" w:rsidP="004C167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 xml:space="preserve">   </w:t>
            </w:r>
            <w:r w:rsidRPr="000309CF">
              <w:rPr>
                <w:lang w:bidi="en-US"/>
              </w:rPr>
              <w:t>4.8</w:t>
            </w:r>
          </w:p>
          <w:p w14:paraId="43573BAF" w14:textId="77777777" w:rsidR="004C167B" w:rsidRDefault="004C167B" w:rsidP="004C167B">
            <w:pPr>
              <w:jc w:val="center"/>
              <w:rPr>
                <w:lang w:val="en-US"/>
              </w:rPr>
            </w:pPr>
            <w:r w:rsidRPr="000309CF">
              <w:t>(2023)</w:t>
            </w:r>
          </w:p>
        </w:tc>
      </w:tr>
      <w:tr w:rsidR="004C167B" w:rsidRPr="007821C4" w14:paraId="339276B2" w14:textId="77777777" w:rsidTr="00543082">
        <w:trPr>
          <w:trHeight w:val="227"/>
          <w:jc w:val="center"/>
        </w:trPr>
        <w:tc>
          <w:tcPr>
            <w:tcW w:w="248" w:type="pct"/>
            <w:vAlign w:val="center"/>
          </w:tcPr>
          <w:p w14:paraId="0F247A15" w14:textId="77777777" w:rsidR="004C167B" w:rsidRDefault="004C167B" w:rsidP="004C167B">
            <w:pPr>
              <w:jc w:val="center"/>
            </w:pPr>
            <w:r>
              <w:t>2.</w:t>
            </w:r>
          </w:p>
        </w:tc>
        <w:tc>
          <w:tcPr>
            <w:tcW w:w="3389" w:type="pct"/>
            <w:gridSpan w:val="7"/>
            <w:vAlign w:val="center"/>
          </w:tcPr>
          <w:p w14:paraId="056C262A" w14:textId="77777777" w:rsidR="004C167B" w:rsidRPr="0021469D" w:rsidRDefault="004C167B" w:rsidP="004C16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</w:pPr>
            <w:r w:rsidRPr="004C167B">
              <w:t>Bijelic K</w:t>
            </w:r>
            <w:r>
              <w:t xml:space="preserve">, </w:t>
            </w:r>
            <w:r w:rsidRPr="004C167B">
              <w:t>Srdjenovic-Conic B</w:t>
            </w:r>
            <w:r>
              <w:t xml:space="preserve">, </w:t>
            </w:r>
            <w:r w:rsidRPr="004C167B">
              <w:t>Prpa B</w:t>
            </w:r>
            <w:r>
              <w:t xml:space="preserve">, </w:t>
            </w:r>
            <w:r w:rsidRPr="004C167B">
              <w:rPr>
                <w:b/>
                <w:bCs/>
              </w:rPr>
              <w:t>Pilija V</w:t>
            </w:r>
            <w:r>
              <w:t xml:space="preserve">, </w:t>
            </w:r>
            <w:r w:rsidRPr="004C167B">
              <w:t>Vukmirovic S</w:t>
            </w:r>
            <w:r>
              <w:t xml:space="preserve">, </w:t>
            </w:r>
            <w:r w:rsidRPr="004C167B">
              <w:t>Kladar N</w:t>
            </w:r>
            <w:r>
              <w:t xml:space="preserve">. </w:t>
            </w:r>
            <w:hyperlink r:id="rId7" w:history="1">
              <w:r w:rsidRPr="004C167B">
                <w:rPr>
                  <w:rStyle w:val="Hyperlink"/>
                </w:rPr>
                <w:t>The Potential of Hemp Extracts to Modify the Course of Oxidative-Stress Related Conditions.</w:t>
              </w:r>
            </w:hyperlink>
            <w:r>
              <w:t xml:space="preserve"> </w:t>
            </w:r>
            <w:r w:rsidRPr="004C167B">
              <w:t>Plants</w:t>
            </w:r>
            <w:r>
              <w:t xml:space="preserve">. </w:t>
            </w:r>
            <w:r w:rsidRPr="004C167B">
              <w:t>2024</w:t>
            </w:r>
            <w:r>
              <w:t>;</w:t>
            </w:r>
            <w:r w:rsidRPr="004C167B">
              <w:t>13(12)</w:t>
            </w:r>
            <w:r>
              <w:t>:</w:t>
            </w:r>
            <w:r w:rsidRPr="004C167B">
              <w:t>1630</w:t>
            </w:r>
            <w:r>
              <w:t>.</w:t>
            </w:r>
          </w:p>
        </w:tc>
        <w:tc>
          <w:tcPr>
            <w:tcW w:w="537" w:type="pct"/>
            <w:gridSpan w:val="2"/>
            <w:vAlign w:val="center"/>
          </w:tcPr>
          <w:p w14:paraId="2100C505" w14:textId="77777777" w:rsidR="004C167B" w:rsidRDefault="004C167B" w:rsidP="004C167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 xml:space="preserve">  </w:t>
            </w:r>
            <w:r w:rsidRPr="004C167B">
              <w:rPr>
                <w:lang w:bidi="en-US"/>
              </w:rPr>
              <w:t>42/236</w:t>
            </w:r>
          </w:p>
          <w:p w14:paraId="3593074A" w14:textId="77777777" w:rsidR="004C167B" w:rsidRDefault="004C167B" w:rsidP="004C167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 xml:space="preserve">   (2023)</w:t>
            </w:r>
          </w:p>
        </w:tc>
        <w:tc>
          <w:tcPr>
            <w:tcW w:w="372" w:type="pct"/>
            <w:gridSpan w:val="2"/>
            <w:vAlign w:val="center"/>
          </w:tcPr>
          <w:p w14:paraId="648B7DBE" w14:textId="77777777" w:rsidR="004C167B" w:rsidRDefault="004C167B" w:rsidP="004C167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 xml:space="preserve">   21</w:t>
            </w:r>
          </w:p>
          <w:p w14:paraId="5663D663" w14:textId="77777777" w:rsidR="004C167B" w:rsidRDefault="004C167B" w:rsidP="004C167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>(2023)</w:t>
            </w:r>
          </w:p>
        </w:tc>
        <w:tc>
          <w:tcPr>
            <w:tcW w:w="454" w:type="pct"/>
            <w:vAlign w:val="center"/>
          </w:tcPr>
          <w:p w14:paraId="4F24712D" w14:textId="77777777" w:rsidR="004C167B" w:rsidRDefault="004C167B" w:rsidP="004C167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 xml:space="preserve">   4.0</w:t>
            </w:r>
          </w:p>
          <w:p w14:paraId="4416A3B0" w14:textId="77777777" w:rsidR="004C167B" w:rsidRDefault="004C167B" w:rsidP="004C167B">
            <w:pPr>
              <w:widowControl/>
              <w:autoSpaceDE/>
              <w:autoSpaceDN/>
              <w:spacing w:after="160" w:line="259" w:lineRule="auto"/>
              <w:rPr>
                <w:lang w:bidi="en-US"/>
              </w:rPr>
            </w:pPr>
            <w:r>
              <w:rPr>
                <w:lang w:bidi="en-US"/>
              </w:rPr>
              <w:t>(2023)</w:t>
            </w:r>
          </w:p>
        </w:tc>
      </w:tr>
      <w:tr w:rsidR="004C167B" w:rsidRPr="007821C4" w14:paraId="59B3930A" w14:textId="77777777" w:rsidTr="00617948">
        <w:trPr>
          <w:trHeight w:val="227"/>
          <w:jc w:val="center"/>
        </w:trPr>
        <w:tc>
          <w:tcPr>
            <w:tcW w:w="248" w:type="pct"/>
            <w:vAlign w:val="center"/>
          </w:tcPr>
          <w:p w14:paraId="14E069C0" w14:textId="77777777" w:rsidR="004C167B" w:rsidRDefault="007A31F2" w:rsidP="004C167B">
            <w:pPr>
              <w:jc w:val="center"/>
            </w:pPr>
            <w:r>
              <w:t>3</w:t>
            </w:r>
            <w:r w:rsidR="004C167B" w:rsidRPr="00CC7A9F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045B17D" w14:textId="77777777" w:rsidR="004C167B" w:rsidRPr="001A2FD2" w:rsidRDefault="004C167B" w:rsidP="004C16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rFonts w:eastAsia="Times New Roman"/>
                <w:color w:val="000000"/>
                <w:lang w:val="en-US" w:eastAsia="en-US"/>
              </w:rPr>
            </w:pPr>
            <w:r w:rsidRPr="001A2FD2">
              <w:rPr>
                <w:rFonts w:eastAsia="Times New Roman"/>
                <w:color w:val="000000"/>
                <w:lang w:val="en-US" w:eastAsia="en-US"/>
              </w:rPr>
              <w:t>Nedić D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1A2FD2">
              <w:rPr>
                <w:rFonts w:eastAsia="Times New Roman"/>
                <w:b/>
                <w:color w:val="000000"/>
                <w:lang w:val="en-US" w:eastAsia="en-US"/>
              </w:rPr>
              <w:t>Pilija V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, </w:t>
            </w:r>
            <w:r w:rsidRPr="001A2FD2">
              <w:rPr>
                <w:rFonts w:eastAsia="Times New Roman"/>
                <w:color w:val="000000"/>
                <w:lang w:val="en-US" w:eastAsia="en-US"/>
              </w:rPr>
              <w:t>Salihbegović A</w:t>
            </w:r>
            <w:r>
              <w:rPr>
                <w:rFonts w:eastAsia="Times New Roman"/>
                <w:color w:val="000000"/>
                <w:lang w:val="en-US" w:eastAsia="en-US"/>
              </w:rPr>
              <w:t xml:space="preserve">. </w:t>
            </w:r>
            <w:hyperlink r:id="rId8" w:history="1">
              <w:r w:rsidRPr="001A2FD2">
                <w:rPr>
                  <w:rStyle w:val="Hyperlink"/>
                  <w:rFonts w:eastAsia="Times New Roman"/>
                  <w:lang w:val="en-US" w:eastAsia="en-US"/>
                </w:rPr>
                <w:t>Expression and distribution of β amyloid precursor protein immunomarkers in the detection of diffuse axonal injury</w:t>
              </w:r>
            </w:hyperlink>
            <w:r>
              <w:rPr>
                <w:rFonts w:eastAsia="Times New Roman"/>
                <w:color w:val="000000"/>
                <w:lang w:val="en-US" w:eastAsia="en-US"/>
              </w:rPr>
              <w:t>. Srp Arh Celok Lek. 2022;150(1-2):77-82.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0CB6A782" w14:textId="77777777" w:rsidR="004C167B" w:rsidRPr="00BE628B" w:rsidRDefault="004C167B" w:rsidP="004C167B">
            <w:pPr>
              <w:jc w:val="center"/>
            </w:pPr>
            <w:r w:rsidRPr="004C167B">
              <w:t>166/170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644E850" w14:textId="77777777" w:rsidR="004C167B" w:rsidRPr="00BE628B" w:rsidRDefault="004C167B" w:rsidP="004C167B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C913539" w14:textId="77777777" w:rsidR="004C167B" w:rsidRPr="00BE628B" w:rsidRDefault="004C167B" w:rsidP="004C1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4C167B" w:rsidRPr="007821C4" w14:paraId="35968CC4" w14:textId="77777777" w:rsidTr="00617948">
        <w:trPr>
          <w:trHeight w:val="227"/>
          <w:jc w:val="center"/>
        </w:trPr>
        <w:tc>
          <w:tcPr>
            <w:tcW w:w="248" w:type="pct"/>
            <w:vAlign w:val="center"/>
          </w:tcPr>
          <w:p w14:paraId="591CBD79" w14:textId="77777777" w:rsidR="004C167B" w:rsidRPr="00CC7A9F" w:rsidRDefault="007A31F2" w:rsidP="004C167B">
            <w:pPr>
              <w:jc w:val="center"/>
            </w:pPr>
            <w:r>
              <w:t>4</w:t>
            </w:r>
            <w:r w:rsidR="004C167B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3E9DB8CD" w14:textId="77777777" w:rsidR="004C167B" w:rsidRPr="00BC24BF" w:rsidRDefault="004C167B" w:rsidP="004C167B">
            <w:pPr>
              <w:jc w:val="both"/>
            </w:pPr>
            <w:r>
              <w:t xml:space="preserve">Nedić D, </w:t>
            </w:r>
            <w:r w:rsidRPr="009A44D9">
              <w:rPr>
                <w:b/>
              </w:rPr>
              <w:t>Pilija V</w:t>
            </w:r>
            <w:r>
              <w:t>. Risk factors for developing chronic whiplash disorders. J Back Musculoskelet Rehabil. 2022;35(1):213-9.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3C77540" w14:textId="77777777" w:rsidR="004C167B" w:rsidRPr="00BE628B" w:rsidRDefault="004C167B" w:rsidP="004C167B">
            <w:pPr>
              <w:jc w:val="center"/>
            </w:pPr>
            <w:r w:rsidRPr="004C167B">
              <w:t>59/86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5E9FDDA" w14:textId="77777777" w:rsidR="004C167B" w:rsidRPr="00BE628B" w:rsidRDefault="004C167B" w:rsidP="004C167B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CBC79BA" w14:textId="77777777" w:rsidR="004C167B" w:rsidRPr="00BE628B" w:rsidRDefault="004C167B" w:rsidP="004C1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</w:tr>
      <w:tr w:rsidR="004C167B" w:rsidRPr="007821C4" w14:paraId="2CB0A4E9" w14:textId="77777777" w:rsidTr="00617948">
        <w:trPr>
          <w:trHeight w:val="227"/>
          <w:jc w:val="center"/>
        </w:trPr>
        <w:tc>
          <w:tcPr>
            <w:tcW w:w="248" w:type="pct"/>
            <w:vAlign w:val="center"/>
          </w:tcPr>
          <w:p w14:paraId="6BA31DE2" w14:textId="77777777" w:rsidR="004C167B" w:rsidRPr="00CC7A9F" w:rsidRDefault="007A31F2" w:rsidP="004C167B">
            <w:pPr>
              <w:jc w:val="center"/>
            </w:pPr>
            <w:r>
              <w:t>5</w:t>
            </w:r>
            <w:r w:rsidR="004C167B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BBE4968" w14:textId="77777777" w:rsidR="004C167B" w:rsidRPr="00BC24BF" w:rsidRDefault="004C167B" w:rsidP="004C167B">
            <w:pPr>
              <w:jc w:val="both"/>
            </w:pPr>
            <w:r w:rsidRPr="009A44D9">
              <w:rPr>
                <w:b/>
              </w:rPr>
              <w:t>Pilija V</w:t>
            </w:r>
            <w:r>
              <w:t xml:space="preserve">, Djurendic-Brenesel M, Miletic S. </w:t>
            </w:r>
            <w:hyperlink r:id="rId9" w:history="1">
              <w:r w:rsidRPr="009A44D9">
                <w:rPr>
                  <w:rStyle w:val="Hyperlink"/>
                </w:rPr>
                <w:t>Fatal poisoning by ingestion of Taxus Baccata leaves</w:t>
              </w:r>
            </w:hyperlink>
            <w:r>
              <w:t>. Forensic Sci Int. 2018 Sep;290:e1-4.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E13009B" w14:textId="77777777" w:rsidR="004C167B" w:rsidRPr="00BE628B" w:rsidRDefault="004C167B" w:rsidP="004C167B">
            <w:pPr>
              <w:jc w:val="center"/>
            </w:pPr>
            <w:r>
              <w:t>5/17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3A0B34D1" w14:textId="77777777" w:rsidR="004C167B" w:rsidRPr="00BE628B" w:rsidRDefault="004C167B" w:rsidP="004C167B">
            <w:pPr>
              <w:jc w:val="center"/>
            </w:pPr>
            <w:r>
              <w:t>21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AF60F2A" w14:textId="77777777" w:rsidR="004C167B" w:rsidRPr="00BE628B" w:rsidRDefault="004C167B" w:rsidP="004C1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1.990</w:t>
            </w:r>
          </w:p>
        </w:tc>
      </w:tr>
      <w:tr w:rsidR="004C167B" w:rsidRPr="007821C4" w14:paraId="37A6F041" w14:textId="77777777" w:rsidTr="00617948">
        <w:trPr>
          <w:trHeight w:val="227"/>
          <w:jc w:val="center"/>
        </w:trPr>
        <w:tc>
          <w:tcPr>
            <w:tcW w:w="248" w:type="pct"/>
            <w:vAlign w:val="center"/>
          </w:tcPr>
          <w:p w14:paraId="0FB352A4" w14:textId="77777777" w:rsidR="004C167B" w:rsidRPr="00CC7A9F" w:rsidRDefault="004404B3" w:rsidP="004C167B">
            <w:pPr>
              <w:jc w:val="center"/>
            </w:pPr>
            <w:r>
              <w:t>6</w:t>
            </w:r>
            <w:r w:rsidR="004C167B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6D7628CE" w14:textId="77777777" w:rsidR="004C167B" w:rsidRPr="009A44D9" w:rsidRDefault="004C167B" w:rsidP="004C167B">
            <w:pPr>
              <w:jc w:val="both"/>
              <w:rPr>
                <w:b/>
              </w:rPr>
            </w:pPr>
            <w:r>
              <w:t xml:space="preserve">Djurendic-Brenesel M, Stojiljkovic G, Pilija V. </w:t>
            </w:r>
            <w:hyperlink r:id="rId10" w:history="1">
              <w:r w:rsidRPr="009A44D9">
                <w:rPr>
                  <w:rStyle w:val="Hyperlink"/>
                </w:rPr>
                <w:t>Fatal Intoxication with Toluene Due to Inhalation of Glue</w:t>
              </w:r>
            </w:hyperlink>
            <w:r>
              <w:t>. J Forensic Sci. 2016 May;61(3):875-878.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69084EC2" w14:textId="77777777" w:rsidR="004C167B" w:rsidRDefault="004C167B" w:rsidP="004C167B">
            <w:pPr>
              <w:jc w:val="center"/>
            </w:pPr>
            <w:r>
              <w:t xml:space="preserve">9/15 </w:t>
            </w:r>
          </w:p>
          <w:p w14:paraId="7EC26647" w14:textId="77777777" w:rsidR="004C167B" w:rsidRDefault="004C167B" w:rsidP="004C167B">
            <w:pPr>
              <w:jc w:val="center"/>
            </w:pPr>
            <w:r>
              <w:t>(2015)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2DAB106" w14:textId="77777777" w:rsidR="004C167B" w:rsidRDefault="004C167B" w:rsidP="004C167B">
            <w:pPr>
              <w:jc w:val="center"/>
            </w:pPr>
            <w:r>
              <w:t>22 (2015)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AC5F724" w14:textId="77777777" w:rsidR="004C167B" w:rsidRDefault="004C167B" w:rsidP="004C1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1.322 (2015)</w:t>
            </w:r>
          </w:p>
        </w:tc>
      </w:tr>
      <w:tr w:rsidR="004C167B" w:rsidRPr="007821C4" w14:paraId="2F1BBEB2" w14:textId="77777777" w:rsidTr="00617948">
        <w:trPr>
          <w:trHeight w:val="227"/>
          <w:jc w:val="center"/>
        </w:trPr>
        <w:tc>
          <w:tcPr>
            <w:tcW w:w="248" w:type="pct"/>
            <w:vAlign w:val="center"/>
          </w:tcPr>
          <w:p w14:paraId="1A5BC5BB" w14:textId="77777777" w:rsidR="004C167B" w:rsidRPr="00CC7A9F" w:rsidRDefault="004404B3" w:rsidP="004C167B">
            <w:pPr>
              <w:jc w:val="center"/>
            </w:pPr>
            <w:r>
              <w:t>7</w:t>
            </w:r>
            <w:r w:rsidR="004C167B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4DBD61C9" w14:textId="77777777" w:rsidR="004C167B" w:rsidRPr="00BE628B" w:rsidRDefault="004C167B" w:rsidP="004C167B">
            <w:pPr>
              <w:jc w:val="both"/>
            </w:pPr>
            <w:r w:rsidRPr="00BC24BF">
              <w:t>Vuckovic N</w:t>
            </w:r>
            <w:r w:rsidRPr="00BE628B">
              <w:t xml:space="preserve">, </w:t>
            </w:r>
            <w:r w:rsidRPr="00BC24BF">
              <w:rPr>
                <w:b/>
              </w:rPr>
              <w:t>Pilija V</w:t>
            </w:r>
            <w:r w:rsidRPr="00BE628B">
              <w:t xml:space="preserve">, Vuckovic D, Capo I. </w:t>
            </w:r>
            <w:hyperlink r:id="rId11" w:history="1">
              <w:r w:rsidRPr="00BE628B">
                <w:rPr>
                  <w:rStyle w:val="Hyperlink"/>
                </w:rPr>
                <w:t>Neonatal multiple blood cysts of heart valves</w:t>
              </w:r>
            </w:hyperlink>
            <w:r w:rsidRPr="00BE628B">
              <w:t>.</w:t>
            </w:r>
            <w:r w:rsidRPr="00BE628B">
              <w:rPr>
                <w:lang w:val="sr-Cyrl-CS"/>
              </w:rPr>
              <w:t xml:space="preserve"> </w:t>
            </w:r>
            <w:r w:rsidRPr="00BE628B">
              <w:t xml:space="preserve">Cardiovasc Pathol. 2016;25(2):101-2. 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755D4777" w14:textId="77777777" w:rsidR="004C167B" w:rsidRPr="00BE628B" w:rsidRDefault="004C167B" w:rsidP="004C167B">
            <w:pPr>
              <w:jc w:val="center"/>
            </w:pPr>
          </w:p>
          <w:p w14:paraId="168B8C34" w14:textId="77777777" w:rsidR="004C167B" w:rsidRPr="00BE628B" w:rsidRDefault="004C167B" w:rsidP="004C167B">
            <w:pPr>
              <w:jc w:val="center"/>
            </w:pPr>
            <w:r w:rsidRPr="00BE628B">
              <w:t>30/79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028E76FE" w14:textId="77777777" w:rsidR="004C167B" w:rsidRPr="00BE628B" w:rsidRDefault="004C167B" w:rsidP="004C167B">
            <w:pPr>
              <w:jc w:val="center"/>
            </w:pPr>
          </w:p>
          <w:p w14:paraId="2E77A86B" w14:textId="77777777" w:rsidR="004C167B" w:rsidRPr="00BE628B" w:rsidRDefault="004C167B" w:rsidP="004C167B">
            <w:pPr>
              <w:jc w:val="center"/>
              <w:rPr>
                <w:lang w:val="en-US"/>
              </w:rPr>
            </w:pPr>
            <w:r w:rsidRPr="00BE628B">
              <w:t>2</w:t>
            </w:r>
            <w:r w:rsidRPr="00BE628B">
              <w:rPr>
                <w:lang w:val="sr-Cyrl-CS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F84E8EA" w14:textId="77777777" w:rsidR="004C167B" w:rsidRPr="00BE628B" w:rsidRDefault="004C167B" w:rsidP="004C167B">
            <w:pPr>
              <w:jc w:val="center"/>
              <w:rPr>
                <w:lang w:val="en-US"/>
              </w:rPr>
            </w:pPr>
          </w:p>
          <w:p w14:paraId="68E833E5" w14:textId="77777777" w:rsidR="004C167B" w:rsidRPr="00BE628B" w:rsidRDefault="004C167B" w:rsidP="004C167B">
            <w:pPr>
              <w:jc w:val="center"/>
              <w:rPr>
                <w:lang w:val="en-US"/>
              </w:rPr>
            </w:pPr>
            <w:r w:rsidRPr="00BE628B">
              <w:rPr>
                <w:lang w:val="sr-Cyrl-CS"/>
              </w:rPr>
              <w:t>2</w:t>
            </w:r>
            <w:r w:rsidRPr="00BE628B">
              <w:rPr>
                <w:lang w:val="en-US"/>
              </w:rPr>
              <w:t>.359</w:t>
            </w:r>
          </w:p>
        </w:tc>
      </w:tr>
      <w:tr w:rsidR="004C167B" w:rsidRPr="007821C4" w14:paraId="6508C521" w14:textId="77777777" w:rsidTr="00617948">
        <w:trPr>
          <w:trHeight w:val="227"/>
          <w:jc w:val="center"/>
        </w:trPr>
        <w:tc>
          <w:tcPr>
            <w:tcW w:w="248" w:type="pct"/>
            <w:vAlign w:val="center"/>
          </w:tcPr>
          <w:p w14:paraId="566F78B9" w14:textId="77777777" w:rsidR="004C167B" w:rsidRDefault="004404B3" w:rsidP="004C167B">
            <w:pPr>
              <w:jc w:val="center"/>
            </w:pPr>
            <w:r>
              <w:t>8</w:t>
            </w:r>
            <w:r w:rsidR="004C167B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0D7724AE" w14:textId="77777777" w:rsidR="004C167B" w:rsidRPr="00BC24BF" w:rsidRDefault="004C167B" w:rsidP="004C167B">
            <w:pPr>
              <w:jc w:val="both"/>
            </w:pPr>
            <w:r>
              <w:t xml:space="preserve">Brenesel MD, </w:t>
            </w:r>
            <w:r w:rsidRPr="007B1D02">
              <w:rPr>
                <w:b/>
              </w:rPr>
              <w:t>Pilija V</w:t>
            </w:r>
            <w:r>
              <w:t xml:space="preserve">, Popovic T, Arsic A, Milic M, Kojic D, Milic N, Misan A. </w:t>
            </w:r>
            <w:hyperlink r:id="rId12" w:history="1">
              <w:r w:rsidRPr="007B1D02">
                <w:rPr>
                  <w:rStyle w:val="Hyperlink"/>
                </w:rPr>
                <w:t>Antihyperlipidemic, antioxidant and weight-lowering effects of "Vitalplant"</w:t>
              </w:r>
            </w:hyperlink>
            <w:r>
              <w:t xml:space="preserve">. </w:t>
            </w:r>
            <w:r w:rsidRPr="00F509E3">
              <w:t>Open Life Sci</w:t>
            </w:r>
            <w:r>
              <w:t>. 2015;10(1):291-8.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2EC6E806" w14:textId="77777777" w:rsidR="004C167B" w:rsidRPr="00BE628B" w:rsidRDefault="004C167B" w:rsidP="004C167B">
            <w:pPr>
              <w:jc w:val="center"/>
            </w:pPr>
            <w:r>
              <w:t>86/86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FC00C97" w14:textId="77777777" w:rsidR="004C167B" w:rsidRPr="00BE628B" w:rsidRDefault="004C167B" w:rsidP="004C167B">
            <w:pPr>
              <w:jc w:val="center"/>
            </w:pPr>
            <w:r>
              <w:t>23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5AFD19A" w14:textId="77777777" w:rsidR="004C167B" w:rsidRPr="00BE628B" w:rsidRDefault="004C167B" w:rsidP="004C1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0.000</w:t>
            </w:r>
          </w:p>
        </w:tc>
      </w:tr>
      <w:tr w:rsidR="004C167B" w:rsidRPr="007821C4" w14:paraId="1F73C93D" w14:textId="77777777" w:rsidTr="00617948">
        <w:trPr>
          <w:trHeight w:val="227"/>
          <w:jc w:val="center"/>
        </w:trPr>
        <w:tc>
          <w:tcPr>
            <w:tcW w:w="248" w:type="pct"/>
            <w:vAlign w:val="center"/>
          </w:tcPr>
          <w:p w14:paraId="1C7F6812" w14:textId="77777777" w:rsidR="004C167B" w:rsidRDefault="004404B3" w:rsidP="004C167B">
            <w:pPr>
              <w:jc w:val="center"/>
            </w:pPr>
            <w:r>
              <w:t>9</w:t>
            </w:r>
            <w:r w:rsidR="004C167B">
              <w:t>.</w:t>
            </w:r>
          </w:p>
        </w:tc>
        <w:tc>
          <w:tcPr>
            <w:tcW w:w="3389" w:type="pct"/>
            <w:gridSpan w:val="7"/>
            <w:shd w:val="clear" w:color="auto" w:fill="auto"/>
          </w:tcPr>
          <w:p w14:paraId="5EC82F49" w14:textId="77777777" w:rsidR="004C167B" w:rsidRDefault="004C167B" w:rsidP="004C167B">
            <w:pPr>
              <w:jc w:val="both"/>
            </w:pPr>
            <w:r>
              <w:t xml:space="preserve">Petrovic S, Arsic A, Debeljak-Martacic J, Durendic-Brenesel M, </w:t>
            </w:r>
            <w:r w:rsidRPr="007B1D02">
              <w:rPr>
                <w:b/>
              </w:rPr>
              <w:t>Pilija V</w:t>
            </w:r>
            <w:r>
              <w:t xml:space="preserve">, Milic N, Popovic T. </w:t>
            </w:r>
            <w:hyperlink r:id="rId13" w:history="1">
              <w:r w:rsidRPr="007B1D02">
                <w:rPr>
                  <w:rStyle w:val="Hyperlink"/>
                </w:rPr>
                <w:t>Effects of dietary supplementation with a mixture of buckwheat leaf and flower on fatty acid composition of rat brain phospholipids</w:t>
              </w:r>
            </w:hyperlink>
            <w:r>
              <w:t xml:space="preserve">. </w:t>
            </w:r>
            <w:r w:rsidRPr="007B1D02">
              <w:t>Acta Vet</w:t>
            </w:r>
            <w:r>
              <w:t xml:space="preserve"> (</w:t>
            </w:r>
            <w:r w:rsidRPr="007B1D02">
              <w:t>Beogr</w:t>
            </w:r>
            <w:r>
              <w:t>). 2015;65(3):390-400.</w:t>
            </w:r>
          </w:p>
        </w:tc>
        <w:tc>
          <w:tcPr>
            <w:tcW w:w="537" w:type="pct"/>
            <w:gridSpan w:val="2"/>
            <w:shd w:val="clear" w:color="auto" w:fill="auto"/>
            <w:vAlign w:val="center"/>
          </w:tcPr>
          <w:p w14:paraId="40CAFEED" w14:textId="77777777" w:rsidR="004C167B" w:rsidRDefault="004C167B" w:rsidP="004C167B">
            <w:pPr>
              <w:jc w:val="center"/>
            </w:pPr>
            <w:r>
              <w:t>82/138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46A2AA28" w14:textId="77777777" w:rsidR="004C167B" w:rsidRDefault="004C167B" w:rsidP="004C167B">
            <w:pPr>
              <w:jc w:val="center"/>
            </w:pPr>
            <w:r>
              <w:t>22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9669520" w14:textId="77777777" w:rsidR="004C167B" w:rsidRDefault="004C167B" w:rsidP="004C1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0.741</w:t>
            </w:r>
          </w:p>
        </w:tc>
      </w:tr>
      <w:tr w:rsidR="004C167B" w:rsidRPr="007821C4" w14:paraId="57378943" w14:textId="77777777" w:rsidTr="00774809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7FBF01E" w14:textId="77777777" w:rsidR="004C167B" w:rsidRPr="007821C4" w:rsidRDefault="004C167B" w:rsidP="004C167B">
            <w:pPr>
              <w:spacing w:after="60"/>
              <w:rPr>
                <w:b/>
                <w:lang w:val="sr-Cyrl-CS"/>
              </w:rPr>
            </w:pPr>
            <w:r w:rsidRPr="007821C4">
              <w:rPr>
                <w:b/>
                <w:lang w:val="sr-Cyrl-CS"/>
              </w:rPr>
              <w:lastRenderedPageBreak/>
              <w:t>Збирни подаци научне активност наставника</w:t>
            </w:r>
          </w:p>
        </w:tc>
      </w:tr>
      <w:tr w:rsidR="004C167B" w:rsidRPr="007821C4" w14:paraId="13F3C0B7" w14:textId="77777777" w:rsidTr="007821C4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14:paraId="0899AB6E" w14:textId="77777777" w:rsidR="004C167B" w:rsidRPr="007821C4" w:rsidRDefault="004C167B" w:rsidP="004C167B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680" w:type="pct"/>
            <w:gridSpan w:val="9"/>
            <w:vAlign w:val="center"/>
          </w:tcPr>
          <w:p w14:paraId="0A525782" w14:textId="77777777" w:rsidR="004C167B" w:rsidRPr="007F2E28" w:rsidRDefault="004C167B" w:rsidP="004C167B">
            <w:pPr>
              <w:spacing w:after="60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7A31F2">
              <w:rPr>
                <w:lang w:val="sr-Latn-RS"/>
              </w:rPr>
              <w:t>62</w:t>
            </w:r>
          </w:p>
        </w:tc>
      </w:tr>
      <w:tr w:rsidR="004C167B" w:rsidRPr="007821C4" w14:paraId="531B33C8" w14:textId="77777777" w:rsidTr="007821C4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14:paraId="0934DF96" w14:textId="77777777" w:rsidR="004C167B" w:rsidRPr="007821C4" w:rsidRDefault="004C167B" w:rsidP="004C167B">
            <w:pPr>
              <w:spacing w:after="60"/>
              <w:rPr>
                <w:lang w:val="sr-Cyrl-CS"/>
              </w:rPr>
            </w:pPr>
            <w:r w:rsidRPr="007821C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680" w:type="pct"/>
            <w:gridSpan w:val="9"/>
            <w:vAlign w:val="center"/>
          </w:tcPr>
          <w:p w14:paraId="4C722C52" w14:textId="77777777" w:rsidR="004C167B" w:rsidRPr="007F2E28" w:rsidRDefault="004C167B" w:rsidP="004C167B">
            <w:pPr>
              <w:spacing w:after="60"/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 w:rsidR="007A31F2">
              <w:rPr>
                <w:lang w:val="sr-Cyrl-CS"/>
              </w:rPr>
              <w:t>8</w:t>
            </w:r>
          </w:p>
        </w:tc>
      </w:tr>
      <w:tr w:rsidR="004C167B" w:rsidRPr="007821C4" w14:paraId="36D53666" w14:textId="77777777" w:rsidTr="007821C4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14:paraId="559E725F" w14:textId="77777777" w:rsidR="004C167B" w:rsidRPr="007821C4" w:rsidRDefault="004C167B" w:rsidP="004C167B">
            <w:pPr>
              <w:spacing w:after="60"/>
              <w:rPr>
                <w:b/>
                <w:lang w:val="sr-Cyrl-CS"/>
              </w:rPr>
            </w:pPr>
            <w:r w:rsidRPr="007821C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028" w:type="pct"/>
            <w:gridSpan w:val="3"/>
            <w:vAlign w:val="center"/>
          </w:tcPr>
          <w:p w14:paraId="3A9683DF" w14:textId="77777777" w:rsidR="004C167B" w:rsidRPr="007821C4" w:rsidRDefault="004C167B" w:rsidP="004C167B">
            <w:pPr>
              <w:spacing w:after="60"/>
              <w:rPr>
                <w:b/>
                <w:lang w:val="sr-Cyrl-CS"/>
              </w:rPr>
            </w:pPr>
            <w:r w:rsidRPr="007821C4">
              <w:rPr>
                <w:lang w:val="sr-Cyrl-CS"/>
              </w:rPr>
              <w:t>Домаћи: 1</w:t>
            </w:r>
          </w:p>
        </w:tc>
        <w:tc>
          <w:tcPr>
            <w:tcW w:w="1652" w:type="pct"/>
            <w:gridSpan w:val="6"/>
            <w:vAlign w:val="center"/>
          </w:tcPr>
          <w:p w14:paraId="3B4DE84A" w14:textId="77777777" w:rsidR="004C167B" w:rsidRPr="007821C4" w:rsidRDefault="004C167B" w:rsidP="004C167B">
            <w:pPr>
              <w:spacing w:after="60"/>
              <w:rPr>
                <w:b/>
                <w:lang w:val="sr-Cyrl-CS"/>
              </w:rPr>
            </w:pPr>
            <w:r w:rsidRPr="007821C4">
              <w:rPr>
                <w:lang w:val="sr-Cyrl-CS"/>
              </w:rPr>
              <w:t>Међународни</w:t>
            </w:r>
          </w:p>
        </w:tc>
      </w:tr>
      <w:tr w:rsidR="004C167B" w:rsidRPr="007821C4" w14:paraId="02E528EF" w14:textId="77777777" w:rsidTr="007821C4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14:paraId="2C94C6E4" w14:textId="77777777" w:rsidR="004C167B" w:rsidRPr="007821C4" w:rsidRDefault="004C167B" w:rsidP="004C167B">
            <w:pPr>
              <w:spacing w:after="60"/>
              <w:rPr>
                <w:b/>
                <w:lang w:val="sr-Cyrl-CS"/>
              </w:rPr>
            </w:pPr>
            <w:r w:rsidRPr="007821C4">
              <w:rPr>
                <w:lang w:val="sr-Cyrl-CS"/>
              </w:rPr>
              <w:t>Усавршавања</w:t>
            </w:r>
          </w:p>
        </w:tc>
        <w:tc>
          <w:tcPr>
            <w:tcW w:w="2680" w:type="pct"/>
            <w:gridSpan w:val="9"/>
            <w:vAlign w:val="center"/>
          </w:tcPr>
          <w:p w14:paraId="629ED884" w14:textId="77777777" w:rsidR="004C167B" w:rsidRPr="007821C4" w:rsidRDefault="004C167B" w:rsidP="004C167B">
            <w:pPr>
              <w:spacing w:after="60"/>
              <w:rPr>
                <w:b/>
                <w:lang w:val="sr-Cyrl-CS"/>
              </w:rPr>
            </w:pPr>
          </w:p>
        </w:tc>
      </w:tr>
      <w:tr w:rsidR="004C167B" w:rsidRPr="007821C4" w14:paraId="4155B487" w14:textId="77777777" w:rsidTr="007821C4">
        <w:trPr>
          <w:trHeight w:val="227"/>
          <w:jc w:val="center"/>
        </w:trPr>
        <w:tc>
          <w:tcPr>
            <w:tcW w:w="2320" w:type="pct"/>
            <w:gridSpan w:val="4"/>
            <w:vAlign w:val="center"/>
          </w:tcPr>
          <w:p w14:paraId="2C5FF84C" w14:textId="77777777" w:rsidR="004C167B" w:rsidRPr="007821C4" w:rsidRDefault="004C167B" w:rsidP="004C167B">
            <w:pPr>
              <w:spacing w:after="60"/>
              <w:rPr>
                <w:b/>
                <w:lang w:val="sr-Cyrl-CS"/>
              </w:rPr>
            </w:pPr>
            <w:r w:rsidRPr="007821C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680" w:type="pct"/>
            <w:gridSpan w:val="9"/>
            <w:vAlign w:val="center"/>
          </w:tcPr>
          <w:p w14:paraId="78C53A2C" w14:textId="77777777" w:rsidR="004C167B" w:rsidRPr="007821C4" w:rsidRDefault="004C167B" w:rsidP="004C167B">
            <w:pPr>
              <w:spacing w:after="60"/>
              <w:rPr>
                <w:b/>
                <w:lang w:val="sr-Cyrl-CS"/>
              </w:rPr>
            </w:pPr>
          </w:p>
        </w:tc>
      </w:tr>
    </w:tbl>
    <w:p w14:paraId="0FFB7357" w14:textId="77777777" w:rsidR="001543AE" w:rsidRPr="00441250" w:rsidRDefault="001543AE" w:rsidP="001543AE">
      <w:pPr>
        <w:rPr>
          <w:sz w:val="6"/>
          <w:szCs w:val="6"/>
        </w:rPr>
      </w:pPr>
    </w:p>
    <w:p w14:paraId="3C849158" w14:textId="77777777" w:rsidR="00A96A06" w:rsidRDefault="00A96A06"/>
    <w:sectPr w:rsidR="00A96A06" w:rsidSect="00A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230"/>
    <w:multiLevelType w:val="hybridMultilevel"/>
    <w:tmpl w:val="CC486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352B5"/>
    <w:multiLevelType w:val="multilevel"/>
    <w:tmpl w:val="6F7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495405">
    <w:abstractNumId w:val="0"/>
  </w:num>
  <w:num w:numId="2" w16cid:durableId="214122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AE"/>
    <w:rsid w:val="00021DFF"/>
    <w:rsid w:val="00026680"/>
    <w:rsid w:val="000B4313"/>
    <w:rsid w:val="000D157A"/>
    <w:rsid w:val="000F40DD"/>
    <w:rsid w:val="00112F42"/>
    <w:rsid w:val="001543AE"/>
    <w:rsid w:val="00164996"/>
    <w:rsid w:val="001A2FD2"/>
    <w:rsid w:val="001B3ACC"/>
    <w:rsid w:val="001D186B"/>
    <w:rsid w:val="001E0CDF"/>
    <w:rsid w:val="002F4310"/>
    <w:rsid w:val="003F177B"/>
    <w:rsid w:val="00432165"/>
    <w:rsid w:val="004404B3"/>
    <w:rsid w:val="004776D1"/>
    <w:rsid w:val="004C167B"/>
    <w:rsid w:val="00535ECD"/>
    <w:rsid w:val="00543082"/>
    <w:rsid w:val="005B6DDC"/>
    <w:rsid w:val="00617948"/>
    <w:rsid w:val="006B46C5"/>
    <w:rsid w:val="006E530F"/>
    <w:rsid w:val="00704375"/>
    <w:rsid w:val="00774809"/>
    <w:rsid w:val="007821C4"/>
    <w:rsid w:val="007A31F2"/>
    <w:rsid w:val="007B1D02"/>
    <w:rsid w:val="007C797E"/>
    <w:rsid w:val="007F2E28"/>
    <w:rsid w:val="007F7C60"/>
    <w:rsid w:val="008172E9"/>
    <w:rsid w:val="00874FA5"/>
    <w:rsid w:val="008C4848"/>
    <w:rsid w:val="008E3A47"/>
    <w:rsid w:val="009A44D9"/>
    <w:rsid w:val="009A7403"/>
    <w:rsid w:val="00A74B64"/>
    <w:rsid w:val="00A85D19"/>
    <w:rsid w:val="00A96A06"/>
    <w:rsid w:val="00AC65E0"/>
    <w:rsid w:val="00B7269E"/>
    <w:rsid w:val="00BC24BF"/>
    <w:rsid w:val="00CC7A9F"/>
    <w:rsid w:val="00D37B2A"/>
    <w:rsid w:val="00D72851"/>
    <w:rsid w:val="00E73E31"/>
    <w:rsid w:val="00E7458F"/>
    <w:rsid w:val="00EA7D2B"/>
    <w:rsid w:val="00F509E3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F902"/>
  <w15:chartTrackingRefBased/>
  <w15:docId w15:val="{ACE722F1-A64E-4B68-9596-CD5D200F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AE"/>
    <w:pPr>
      <w:widowControl w:val="0"/>
      <w:autoSpaceDE w:val="0"/>
      <w:autoSpaceDN w:val="0"/>
      <w:adjustRightInd w:val="0"/>
    </w:pPr>
    <w:rPr>
      <w:rFonts w:ascii="Times New Roman" w:eastAsia="Cambria" w:hAnsi="Times New Roman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8C484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DC"/>
    <w:pPr>
      <w:ind w:left="720"/>
      <w:contextualSpacing/>
    </w:pPr>
  </w:style>
  <w:style w:type="character" w:styleId="Hyperlink">
    <w:name w:val="Hyperlink"/>
    <w:uiPriority w:val="99"/>
    <w:unhideWhenUsed/>
    <w:rsid w:val="009A740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F177B"/>
    <w:pPr>
      <w:adjustRightInd/>
    </w:pPr>
    <w:rPr>
      <w:rFonts w:eastAsia="Times New Roman"/>
      <w:sz w:val="22"/>
      <w:szCs w:val="22"/>
      <w:lang w:val="en-US" w:eastAsia="en-US" w:bidi="en-US"/>
    </w:rPr>
  </w:style>
  <w:style w:type="character" w:styleId="Strong">
    <w:name w:val="Strong"/>
    <w:uiPriority w:val="22"/>
    <w:qFormat/>
    <w:rsid w:val="00CC7A9F"/>
    <w:rPr>
      <w:b/>
      <w:bCs/>
    </w:rPr>
  </w:style>
  <w:style w:type="character" w:styleId="Emphasis">
    <w:name w:val="Emphasis"/>
    <w:uiPriority w:val="20"/>
    <w:qFormat/>
    <w:rsid w:val="00CC7A9F"/>
    <w:rPr>
      <w:i/>
      <w:iCs/>
    </w:rPr>
  </w:style>
  <w:style w:type="character" w:customStyle="1" w:styleId="Heading1Char">
    <w:name w:val="Heading 1 Char"/>
    <w:link w:val="Heading1"/>
    <w:uiPriority w:val="9"/>
    <w:rsid w:val="008C48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eriod">
    <w:name w:val="period"/>
    <w:basedOn w:val="DefaultParagraphFont"/>
    <w:rsid w:val="008C4848"/>
  </w:style>
  <w:style w:type="character" w:customStyle="1" w:styleId="cit">
    <w:name w:val="cit"/>
    <w:basedOn w:val="DefaultParagraphFont"/>
    <w:rsid w:val="008C484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F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1A2FD2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4C1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img/doi/0370-8179/2022/0370-81792100094N.pdf" TargetMode="External"/><Relationship Id="rId13" Type="http://schemas.openxmlformats.org/officeDocument/2006/relationships/hyperlink" Target="file:///C:\Users\milica.mircic\Downloads\10.1515_acve-2015-003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pi.com/2223-7747/13/12/1630" TargetMode="External"/><Relationship Id="rId12" Type="http://schemas.openxmlformats.org/officeDocument/2006/relationships/hyperlink" Target="file:///C:\Users\milica.mircic\Downloads\10.1515_biol-2015-003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11206754/pdf/nutrients-16-01827.pdf" TargetMode="External"/><Relationship Id="rId11" Type="http://schemas.openxmlformats.org/officeDocument/2006/relationships/hyperlink" Target="http://ac.els-cdn.com/S1054880715001477/1-s2.0-S1054880715001477-main.pdf?_tid=57ff417a-478a-11e7-9d51-00000aab0f26&amp;acdnat=1496404696_9b91e556dac666849c1dabcc005d0dea" TargetMode="External"/><Relationship Id="rId5" Type="http://schemas.openxmlformats.org/officeDocument/2006/relationships/hyperlink" Target="http://kobson.nb.rs/nauka_u_srbiji.132.html?autor=Pilija%20Vladimir%20P&amp;amp;samoar&amp;amp;.WYQWtLaxWU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nlinelibrary.wiley.com/doi/epdf/10.1111/1556-4029.13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er.elsevier.com/reader/sd/pii/S0379073818303979?token=C10ED354C2641894F4EC84FF624B20D8A76F690FD64FBFCC16EA62C1652C84B72DD283CB0AE717BC2B26787B27C428A9&amp;originRegion=eu-west-1&amp;originCreation=202209020746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Links>
    <vt:vector size="54" baseType="variant">
      <vt:variant>
        <vt:i4>7864394</vt:i4>
      </vt:variant>
      <vt:variant>
        <vt:i4>24</vt:i4>
      </vt:variant>
      <vt:variant>
        <vt:i4>0</vt:i4>
      </vt:variant>
      <vt:variant>
        <vt:i4>5</vt:i4>
      </vt:variant>
      <vt:variant>
        <vt:lpwstr>C:\Users\milica.mircic\Downloads\10.1515_acve-2015-0032.pdf</vt:lpwstr>
      </vt:variant>
      <vt:variant>
        <vt:lpwstr/>
      </vt:variant>
      <vt:variant>
        <vt:i4>6422603</vt:i4>
      </vt:variant>
      <vt:variant>
        <vt:i4>21</vt:i4>
      </vt:variant>
      <vt:variant>
        <vt:i4>0</vt:i4>
      </vt:variant>
      <vt:variant>
        <vt:i4>5</vt:i4>
      </vt:variant>
      <vt:variant>
        <vt:lpwstr>C:\Users\milica.mircic\Downloads\10.1515_biol-2015-0030.pdf</vt:lpwstr>
      </vt:variant>
      <vt:variant>
        <vt:lpwstr/>
      </vt:variant>
      <vt:variant>
        <vt:i4>786504</vt:i4>
      </vt:variant>
      <vt:variant>
        <vt:i4>18</vt:i4>
      </vt:variant>
      <vt:variant>
        <vt:i4>0</vt:i4>
      </vt:variant>
      <vt:variant>
        <vt:i4>5</vt:i4>
      </vt:variant>
      <vt:variant>
        <vt:lpwstr>http://ac.els-cdn.com/S1054880715001477/1-s2.0-S1054880715001477-main.pdf?_tid=57ff417a-478a-11e7-9d51-00000aab0f26&amp;acdnat=1496404696_9b91e556dac666849c1dabcc005d0dea</vt:lpwstr>
      </vt:variant>
      <vt:variant>
        <vt:lpwstr/>
      </vt:variant>
      <vt:variant>
        <vt:i4>458818</vt:i4>
      </vt:variant>
      <vt:variant>
        <vt:i4>15</vt:i4>
      </vt:variant>
      <vt:variant>
        <vt:i4>0</vt:i4>
      </vt:variant>
      <vt:variant>
        <vt:i4>5</vt:i4>
      </vt:variant>
      <vt:variant>
        <vt:lpwstr>https://onlinelibrary.wiley.com/doi/epdf/10.1111/1556-4029.13019</vt:lpwstr>
      </vt:variant>
      <vt:variant>
        <vt:lpwstr/>
      </vt:variant>
      <vt:variant>
        <vt:i4>3539007</vt:i4>
      </vt:variant>
      <vt:variant>
        <vt:i4>12</vt:i4>
      </vt:variant>
      <vt:variant>
        <vt:i4>0</vt:i4>
      </vt:variant>
      <vt:variant>
        <vt:i4>5</vt:i4>
      </vt:variant>
      <vt:variant>
        <vt:lpwstr>https://reader.elsevier.com/reader/sd/pii/S0379073818303979?token=C10ED354C2641894F4EC84FF624B20D8A76F690FD64FBFCC16EA62C1652C84B72DD283CB0AE717BC2B26787B27C428A9&amp;originRegion=eu-west-1&amp;originCreation=20220902074625</vt:lpwstr>
      </vt:variant>
      <vt:variant>
        <vt:lpwstr/>
      </vt:variant>
      <vt:variant>
        <vt:i4>3997793</vt:i4>
      </vt:variant>
      <vt:variant>
        <vt:i4>9</vt:i4>
      </vt:variant>
      <vt:variant>
        <vt:i4>0</vt:i4>
      </vt:variant>
      <vt:variant>
        <vt:i4>5</vt:i4>
      </vt:variant>
      <vt:variant>
        <vt:lpwstr>http://www.doiserbia.nb.rs/img/doi/0370-8179/2022/0370-81792100094N.pdf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https://www.mdpi.com/2223-7747/13/12/1630</vt:lpwstr>
      </vt:variant>
      <vt:variant>
        <vt:lpwstr/>
      </vt:variant>
      <vt:variant>
        <vt:i4>5505117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https://www.ncbi.nlm.nih.gov/pmc/articles/PMC11206754/pdf/nutrients-16-01827.pdf</vt:lpwstr>
      </vt:variant>
      <vt:variant>
        <vt:lpwstr/>
      </vt:variant>
      <vt:variant>
        <vt:i4>3604540</vt:i4>
      </vt:variant>
      <vt:variant>
        <vt:i4>0</vt:i4>
      </vt:variant>
      <vt:variant>
        <vt:i4>0</vt:i4>
      </vt:variant>
      <vt:variant>
        <vt:i4>5</vt:i4>
      </vt:variant>
      <vt:variant>
        <vt:lpwstr>http://kobson.nb.rs/nauka_u_srbiji.132.html?autor=Pilija%20Vladimir%20P&amp;amp;samoar&amp;amp;.WYQWtLaxWUk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Srdic Galic</dc:creator>
  <cp:keywords/>
  <cp:lastModifiedBy>Ivana Maksimović</cp:lastModifiedBy>
  <cp:revision>2</cp:revision>
  <dcterms:created xsi:type="dcterms:W3CDTF">2024-09-26T10:08:00Z</dcterms:created>
  <dcterms:modified xsi:type="dcterms:W3CDTF">2024-09-26T10:08:00Z</dcterms:modified>
</cp:coreProperties>
</file>