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1774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48"/>
        <w:gridCol w:w="1030"/>
        <w:gridCol w:w="1844"/>
        <w:gridCol w:w="1117"/>
        <w:gridCol w:w="635"/>
        <w:gridCol w:w="1257"/>
        <w:gridCol w:w="221"/>
        <w:gridCol w:w="992"/>
        <w:gridCol w:w="225"/>
        <w:gridCol w:w="622"/>
        <w:gridCol w:w="903"/>
      </w:tblGrid>
      <w:tr w:rsidR="001543AE" w:rsidRPr="007344F2" w14:paraId="06F6EA8C" w14:textId="77777777" w:rsidTr="007344F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19277BC" w14:textId="77777777" w:rsidR="001543AE" w:rsidRPr="007344F2" w:rsidRDefault="001543AE" w:rsidP="00836DEC">
            <w:pPr>
              <w:spacing w:after="60"/>
              <w:rPr>
                <w:lang w:val="sr-Cyrl-CS"/>
              </w:rPr>
            </w:pPr>
            <w:r w:rsidRPr="007344F2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9"/>
            <w:vAlign w:val="center"/>
          </w:tcPr>
          <w:p w14:paraId="7B0842C8" w14:textId="77777777" w:rsidR="001543AE" w:rsidRPr="007344F2" w:rsidRDefault="0068645F" w:rsidP="002F4310">
            <w:pPr>
              <w:spacing w:after="60"/>
              <w:rPr>
                <w:lang w:val="sr-Cyrl-CS"/>
              </w:rPr>
            </w:pPr>
            <w:hyperlink r:id="rId5" w:history="1">
              <w:r w:rsidR="00F30FFB" w:rsidRPr="007344F2">
                <w:rPr>
                  <w:rStyle w:val="Hyperlink"/>
                  <w:lang w:val="sr-Cyrl-CS"/>
                </w:rPr>
                <w:t>Лазар Поповић</w:t>
              </w:r>
            </w:hyperlink>
          </w:p>
        </w:tc>
      </w:tr>
      <w:tr w:rsidR="007344F2" w:rsidRPr="007344F2" w14:paraId="73F91363" w14:textId="77777777" w:rsidTr="007344F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4990A1F3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9"/>
          </w:tcPr>
          <w:p w14:paraId="4CA1BDBF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Ванредни професор</w:t>
            </w:r>
          </w:p>
        </w:tc>
      </w:tr>
      <w:tr w:rsidR="007344F2" w:rsidRPr="007344F2" w14:paraId="1D902E96" w14:textId="77777777" w:rsidTr="007344F2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3569B65A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9"/>
            <w:vAlign w:val="center"/>
          </w:tcPr>
          <w:p w14:paraId="33855810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Онкологија</w:t>
            </w:r>
          </w:p>
        </w:tc>
      </w:tr>
      <w:tr w:rsidR="007344F2" w:rsidRPr="007344F2" w14:paraId="26EA7EEF" w14:textId="77777777" w:rsidTr="007344F2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3F5802FD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2E777D3A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 xml:space="preserve">Година </w:t>
            </w:r>
          </w:p>
        </w:tc>
        <w:tc>
          <w:tcPr>
            <w:tcW w:w="1613" w:type="pct"/>
            <w:gridSpan w:val="3"/>
            <w:vAlign w:val="center"/>
          </w:tcPr>
          <w:p w14:paraId="390BE154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 xml:space="preserve">Институција </w:t>
            </w:r>
          </w:p>
        </w:tc>
        <w:tc>
          <w:tcPr>
            <w:tcW w:w="1893" w:type="pct"/>
            <w:gridSpan w:val="6"/>
            <w:vAlign w:val="center"/>
          </w:tcPr>
          <w:p w14:paraId="17D02364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344F2" w:rsidRPr="007344F2" w14:paraId="46809197" w14:textId="77777777" w:rsidTr="007344F2">
        <w:trPr>
          <w:trHeight w:val="227"/>
          <w:jc w:val="center"/>
        </w:trPr>
        <w:tc>
          <w:tcPr>
            <w:tcW w:w="1032" w:type="pct"/>
            <w:gridSpan w:val="2"/>
          </w:tcPr>
          <w:p w14:paraId="0D1454DE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60088B68" w14:textId="77777777" w:rsidR="007344F2" w:rsidRPr="007344F2" w:rsidRDefault="007344F2" w:rsidP="00A578E9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20</w:t>
            </w:r>
            <w:r w:rsidR="00A578E9">
              <w:rPr>
                <w:lang w:val="sr-Cyrl-CS"/>
              </w:rPr>
              <w:t>20</w:t>
            </w:r>
            <w:r w:rsidRPr="007344F2">
              <w:rPr>
                <w:lang w:val="sr-Cyrl-CS"/>
              </w:rPr>
              <w:t>.</w:t>
            </w:r>
          </w:p>
        </w:tc>
        <w:tc>
          <w:tcPr>
            <w:tcW w:w="1613" w:type="pct"/>
            <w:gridSpan w:val="3"/>
          </w:tcPr>
          <w:p w14:paraId="42D90EEA" w14:textId="77777777" w:rsidR="007344F2" w:rsidRPr="007344F2" w:rsidRDefault="007344F2" w:rsidP="007344F2">
            <w:r w:rsidRPr="007344F2">
              <w:rPr>
                <w:noProof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14:paraId="1C1E03B2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Онкологија</w:t>
            </w:r>
          </w:p>
        </w:tc>
      </w:tr>
      <w:tr w:rsidR="007344F2" w:rsidRPr="007344F2" w14:paraId="6D42F34E" w14:textId="77777777" w:rsidTr="007344F2">
        <w:trPr>
          <w:trHeight w:val="227"/>
          <w:jc w:val="center"/>
        </w:trPr>
        <w:tc>
          <w:tcPr>
            <w:tcW w:w="1032" w:type="pct"/>
            <w:gridSpan w:val="2"/>
          </w:tcPr>
          <w:p w14:paraId="4D5E2419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2F9BAF8B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2014.</w:t>
            </w:r>
          </w:p>
        </w:tc>
        <w:tc>
          <w:tcPr>
            <w:tcW w:w="1613" w:type="pct"/>
            <w:gridSpan w:val="3"/>
          </w:tcPr>
          <w:p w14:paraId="02AA46E2" w14:textId="77777777" w:rsidR="007344F2" w:rsidRPr="007344F2" w:rsidRDefault="007344F2" w:rsidP="007344F2">
            <w:pPr>
              <w:rPr>
                <w:highlight w:val="yellow"/>
                <w:lang w:val="sr-Cyrl-CS"/>
              </w:rPr>
            </w:pPr>
            <w:r w:rsidRPr="007344F2">
              <w:rPr>
                <w:noProof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14:paraId="596E0858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Онкологија</w:t>
            </w:r>
          </w:p>
        </w:tc>
      </w:tr>
      <w:tr w:rsidR="007344F2" w:rsidRPr="007344F2" w14:paraId="35C7A641" w14:textId="77777777" w:rsidTr="007344F2">
        <w:trPr>
          <w:trHeight w:val="227"/>
          <w:jc w:val="center"/>
        </w:trPr>
        <w:tc>
          <w:tcPr>
            <w:tcW w:w="1032" w:type="pct"/>
            <w:gridSpan w:val="2"/>
          </w:tcPr>
          <w:p w14:paraId="3C7CF84A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214DF997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2011.</w:t>
            </w:r>
          </w:p>
        </w:tc>
        <w:tc>
          <w:tcPr>
            <w:tcW w:w="1613" w:type="pct"/>
            <w:gridSpan w:val="3"/>
          </w:tcPr>
          <w:p w14:paraId="476CCD01" w14:textId="77777777" w:rsidR="007344F2" w:rsidRPr="007344F2" w:rsidRDefault="007344F2" w:rsidP="007344F2">
            <w:pPr>
              <w:rPr>
                <w:highlight w:val="yellow"/>
                <w:lang w:val="sr-Cyrl-CS"/>
              </w:rPr>
            </w:pPr>
            <w:r w:rsidRPr="007344F2">
              <w:rPr>
                <w:noProof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14:paraId="34016D37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Интерна медицина</w:t>
            </w:r>
          </w:p>
        </w:tc>
      </w:tr>
      <w:tr w:rsidR="007344F2" w:rsidRPr="007344F2" w14:paraId="6D7E059C" w14:textId="77777777" w:rsidTr="007344F2">
        <w:trPr>
          <w:trHeight w:val="227"/>
          <w:jc w:val="center"/>
        </w:trPr>
        <w:tc>
          <w:tcPr>
            <w:tcW w:w="1032" w:type="pct"/>
            <w:gridSpan w:val="2"/>
          </w:tcPr>
          <w:p w14:paraId="4741EC32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470F192C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lang w:val="sr-Cyrl-CS"/>
              </w:rPr>
              <w:t>2005.</w:t>
            </w:r>
          </w:p>
        </w:tc>
        <w:tc>
          <w:tcPr>
            <w:tcW w:w="1613" w:type="pct"/>
            <w:gridSpan w:val="3"/>
          </w:tcPr>
          <w:p w14:paraId="2945931D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noProof/>
              </w:rPr>
              <w:t>Медицински факултет Нови Сад</w:t>
            </w:r>
          </w:p>
        </w:tc>
        <w:tc>
          <w:tcPr>
            <w:tcW w:w="1893" w:type="pct"/>
            <w:gridSpan w:val="6"/>
          </w:tcPr>
          <w:p w14:paraId="6D29891D" w14:textId="77777777" w:rsidR="007344F2" w:rsidRPr="007344F2" w:rsidRDefault="007344F2" w:rsidP="007344F2">
            <w:pPr>
              <w:rPr>
                <w:lang w:val="sr-Cyrl-CS"/>
              </w:rPr>
            </w:pPr>
            <w:r w:rsidRPr="007344F2">
              <w:rPr>
                <w:noProof/>
              </w:rPr>
              <w:t>Општа  медицина</w:t>
            </w:r>
          </w:p>
        </w:tc>
      </w:tr>
      <w:tr w:rsidR="007344F2" w:rsidRPr="007344F2" w14:paraId="16431E6C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16AA170D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b/>
                <w:lang w:val="sr-Cyrl-CS"/>
              </w:rPr>
              <w:t>Списак дисертација</w:t>
            </w:r>
            <w:r w:rsidRPr="007344F2">
              <w:rPr>
                <w:b/>
              </w:rPr>
              <w:t xml:space="preserve">-докторских уметничких пројеката </w:t>
            </w:r>
            <w:r w:rsidRPr="007344F2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344F2" w:rsidRPr="007344F2" w14:paraId="0E735278" w14:textId="77777777" w:rsidTr="007344F2">
        <w:trPr>
          <w:trHeight w:val="227"/>
          <w:jc w:val="center"/>
        </w:trPr>
        <w:tc>
          <w:tcPr>
            <w:tcW w:w="248" w:type="pct"/>
            <w:vAlign w:val="center"/>
          </w:tcPr>
          <w:p w14:paraId="27F2E0C4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14:paraId="2BA57647" w14:textId="77777777" w:rsidR="007344F2" w:rsidRPr="007344F2" w:rsidRDefault="007344F2" w:rsidP="007344F2">
            <w:pPr>
              <w:spacing w:after="60"/>
            </w:pPr>
            <w:r w:rsidRPr="007344F2">
              <w:rPr>
                <w:lang w:val="sr-Cyrl-CS"/>
              </w:rPr>
              <w:t>Наслов дисертације</w:t>
            </w:r>
            <w:r w:rsidRPr="007344F2">
              <w:t xml:space="preserve">- докторског уметничког пројекта </w:t>
            </w:r>
          </w:p>
        </w:tc>
        <w:tc>
          <w:tcPr>
            <w:tcW w:w="849" w:type="pct"/>
            <w:gridSpan w:val="2"/>
            <w:vAlign w:val="center"/>
          </w:tcPr>
          <w:p w14:paraId="05B748AE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Име кандидата</w:t>
            </w:r>
          </w:p>
        </w:tc>
        <w:tc>
          <w:tcPr>
            <w:tcW w:w="645" w:type="pct"/>
            <w:gridSpan w:val="3"/>
            <w:vAlign w:val="center"/>
          </w:tcPr>
          <w:p w14:paraId="636BE83E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3DB972BB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** одбрањена</w:t>
            </w:r>
          </w:p>
        </w:tc>
      </w:tr>
      <w:tr w:rsidR="007344F2" w:rsidRPr="007344F2" w14:paraId="25977EC7" w14:textId="77777777" w:rsidTr="007344F2">
        <w:trPr>
          <w:trHeight w:val="227"/>
          <w:jc w:val="center"/>
        </w:trPr>
        <w:tc>
          <w:tcPr>
            <w:tcW w:w="248" w:type="pct"/>
            <w:vAlign w:val="center"/>
          </w:tcPr>
          <w:p w14:paraId="792F7399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14:paraId="2C72A2A7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КЛИНИЧКА ВРЕДНОСТ ОДРЕЂИВАЊА Ки-67  ПРОЛИФЕРАТИВНОГ ИНДЕКСА У КАРЦИНОМИМА ДОЈКЕ СА ПОЗИТИВНИМ ХОРМОНСКИМ РЕЦЕПТОРИМА</w:t>
            </w:r>
          </w:p>
        </w:tc>
        <w:tc>
          <w:tcPr>
            <w:tcW w:w="849" w:type="pct"/>
            <w:gridSpan w:val="2"/>
            <w:vAlign w:val="center"/>
          </w:tcPr>
          <w:p w14:paraId="44D6B410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Тања Лакић</w:t>
            </w:r>
          </w:p>
        </w:tc>
        <w:tc>
          <w:tcPr>
            <w:tcW w:w="645" w:type="pct"/>
            <w:gridSpan w:val="3"/>
            <w:vAlign w:val="center"/>
          </w:tcPr>
          <w:p w14:paraId="7BC6AA04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F75645A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2018.</w:t>
            </w:r>
          </w:p>
        </w:tc>
      </w:tr>
      <w:tr w:rsidR="007344F2" w:rsidRPr="007344F2" w14:paraId="2B66074B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FE766F8" w14:textId="77777777" w:rsidR="007344F2" w:rsidRPr="007344F2" w:rsidRDefault="007344F2" w:rsidP="007344F2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*Година  у којој је дисертација</w:t>
            </w:r>
            <w:r w:rsidRPr="007344F2">
              <w:t xml:space="preserve">-докторски уметнички пројекат </w:t>
            </w:r>
            <w:r w:rsidRPr="007344F2">
              <w:rPr>
                <w:lang w:val="sr-Cyrl-CS"/>
              </w:rPr>
              <w:t xml:space="preserve"> пријављена</w:t>
            </w:r>
            <w:r w:rsidRPr="007344F2">
              <w:t xml:space="preserve">-пријављен </w:t>
            </w:r>
            <w:r w:rsidRPr="007344F2">
              <w:rPr>
                <w:lang w:val="sr-Cyrl-CS"/>
              </w:rPr>
              <w:t>(само за дисертације</w:t>
            </w:r>
            <w:r w:rsidRPr="007344F2">
              <w:t xml:space="preserve">-докторске уметничке пројекте </w:t>
            </w:r>
            <w:r w:rsidRPr="007344F2">
              <w:rPr>
                <w:lang w:val="sr-Cyrl-CS"/>
              </w:rPr>
              <w:t xml:space="preserve"> које су у току), ** Година у којој је дисертација</w:t>
            </w:r>
            <w:r w:rsidRPr="007344F2">
              <w:t xml:space="preserve">-докторски уметнички пројекат </w:t>
            </w:r>
            <w:r w:rsidRPr="007344F2">
              <w:rPr>
                <w:lang w:val="sr-Cyrl-CS"/>
              </w:rPr>
              <w:t xml:space="preserve"> одбрањена (само за дисертације</w:t>
            </w:r>
            <w:r w:rsidRPr="007344F2">
              <w:t xml:space="preserve">-докторско уметничке пројекте </w:t>
            </w:r>
            <w:r w:rsidRPr="007344F2">
              <w:rPr>
                <w:lang w:val="sr-Cyrl-CS"/>
              </w:rPr>
              <w:t xml:space="preserve"> из ранијег периода)</w:t>
            </w:r>
          </w:p>
        </w:tc>
      </w:tr>
      <w:tr w:rsidR="007344F2" w:rsidRPr="007344F2" w14:paraId="2578580E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432A1DD" w14:textId="77777777" w:rsidR="007344F2" w:rsidRPr="007344F2" w:rsidRDefault="007344F2" w:rsidP="0028703F">
            <w:pPr>
              <w:spacing w:after="60"/>
              <w:rPr>
                <w:b/>
              </w:rPr>
            </w:pPr>
            <w:r w:rsidRPr="007344F2">
              <w:rPr>
                <w:b/>
                <w:lang w:val="sr-Cyrl-CS"/>
              </w:rPr>
              <w:t>Категоризација публикације</w:t>
            </w:r>
            <w:r w:rsidRPr="007344F2">
              <w:rPr>
                <w:b/>
              </w:rPr>
              <w:t xml:space="preserve"> научних радова  из области датог студијског програма </w:t>
            </w:r>
            <w:r w:rsidRPr="007344F2">
              <w:rPr>
                <w:b/>
                <w:lang w:val="sr-Cyrl-CS"/>
              </w:rPr>
              <w:t xml:space="preserve"> према класификацији ре</w:t>
            </w:r>
            <w:r w:rsidRPr="007344F2">
              <w:rPr>
                <w:b/>
              </w:rPr>
              <w:t>с</w:t>
            </w:r>
            <w:r w:rsidRPr="007344F2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344F2" w:rsidRPr="007344F2" w14:paraId="01ED3C72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4D6D07A" w14:textId="77777777" w:rsidR="007344F2" w:rsidRPr="007344F2" w:rsidRDefault="007344F2" w:rsidP="007344F2">
            <w:pPr>
              <w:spacing w:after="60"/>
              <w:ind w:left="-23"/>
              <w:jc w:val="center"/>
            </w:pPr>
            <w:r w:rsidRPr="007344F2">
              <w:t>Р.б.</w:t>
            </w:r>
          </w:p>
        </w:tc>
        <w:tc>
          <w:tcPr>
            <w:tcW w:w="3522" w:type="pct"/>
            <w:gridSpan w:val="7"/>
          </w:tcPr>
          <w:p w14:paraId="1008A56D" w14:textId="77777777" w:rsidR="007344F2" w:rsidRPr="007344F2" w:rsidRDefault="007344F2" w:rsidP="007344F2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7344F2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5" w:type="pct"/>
          </w:tcPr>
          <w:p w14:paraId="36BEF68D" w14:textId="77777777" w:rsidR="007344F2" w:rsidRPr="007344F2" w:rsidRDefault="007344F2" w:rsidP="007344F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344F2">
              <w:rPr>
                <w:sz w:val="20"/>
                <w:szCs w:val="20"/>
              </w:rPr>
              <w:t>ISI</w:t>
            </w:r>
          </w:p>
        </w:tc>
        <w:tc>
          <w:tcPr>
            <w:tcW w:w="380" w:type="pct"/>
            <w:gridSpan w:val="2"/>
          </w:tcPr>
          <w:p w14:paraId="570562A7" w14:textId="77777777" w:rsidR="007344F2" w:rsidRPr="007344F2" w:rsidRDefault="007344F2" w:rsidP="007344F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344F2">
              <w:rPr>
                <w:sz w:val="20"/>
                <w:szCs w:val="20"/>
              </w:rPr>
              <w:t>M</w:t>
            </w:r>
          </w:p>
        </w:tc>
        <w:tc>
          <w:tcPr>
            <w:tcW w:w="405" w:type="pct"/>
          </w:tcPr>
          <w:p w14:paraId="04A67BEF" w14:textId="77777777" w:rsidR="007344F2" w:rsidRPr="007344F2" w:rsidRDefault="007344F2" w:rsidP="007344F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344F2">
              <w:rPr>
                <w:sz w:val="20"/>
                <w:szCs w:val="20"/>
              </w:rPr>
              <w:t>IF</w:t>
            </w:r>
          </w:p>
        </w:tc>
      </w:tr>
      <w:tr w:rsidR="006921A0" w:rsidRPr="007344F2" w14:paraId="14EF92FC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A5A1B4C" w14:textId="35D12D49" w:rsidR="006921A0" w:rsidRDefault="006921A0" w:rsidP="00D129CC">
            <w:pPr>
              <w:jc w:val="center"/>
            </w:pPr>
            <w:r>
              <w:t>1.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0DD5E6C3" w14:textId="0644E6F3" w:rsidR="006921A0" w:rsidRPr="008C7252" w:rsidRDefault="006921A0" w:rsidP="006921A0">
            <w:pPr>
              <w:jc w:val="both"/>
            </w:pPr>
            <w:r w:rsidRPr="006921A0">
              <w:t>Cvetanovic A</w:t>
            </w:r>
            <w:r>
              <w:t xml:space="preserve">, </w:t>
            </w:r>
            <w:r w:rsidRPr="006921A0">
              <w:t>Lambertini M</w:t>
            </w:r>
            <w:r>
              <w:t xml:space="preserve">, </w:t>
            </w:r>
            <w:r w:rsidRPr="006921A0">
              <w:t>Punie K</w:t>
            </w:r>
            <w:r>
              <w:t xml:space="preserve">, </w:t>
            </w:r>
            <w:r w:rsidRPr="006921A0">
              <w:t>Matovina-Brko G</w:t>
            </w:r>
            <w:r>
              <w:t xml:space="preserve">, </w:t>
            </w:r>
            <w:r w:rsidRPr="006921A0">
              <w:t>Zivkovic N</w:t>
            </w:r>
            <w:r>
              <w:t xml:space="preserve">, </w:t>
            </w:r>
            <w:r w:rsidRPr="006921A0">
              <w:t>Popovic M</w:t>
            </w:r>
            <w:r>
              <w:t xml:space="preserve">, </w:t>
            </w:r>
            <w:r w:rsidRPr="006921A0">
              <w:t>Milovic-Kovacevic M</w:t>
            </w:r>
            <w:r>
              <w:t xml:space="preserve">, </w:t>
            </w:r>
            <w:r w:rsidRPr="006921A0">
              <w:rPr>
                <w:b/>
                <w:bCs/>
              </w:rPr>
              <w:t>Popovic L</w:t>
            </w:r>
            <w:r w:rsidRPr="006921A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hyperlink r:id="rId6" w:history="1">
              <w:r w:rsidRPr="006921A0">
                <w:rPr>
                  <w:rStyle w:val="Hyperlink"/>
                </w:rPr>
                <w:t>Pharmacological methods for ovarian function and fertility preservation in women with cancer: A literature review</w:t>
              </w:r>
              <w:r w:rsidRPr="006921A0">
                <w:rPr>
                  <w:rStyle w:val="Hyperlink"/>
                </w:rPr>
                <w:t>.</w:t>
              </w:r>
            </w:hyperlink>
            <w:r>
              <w:t xml:space="preserve"> </w:t>
            </w:r>
            <w:r>
              <w:t>Oncol Res</w:t>
            </w:r>
            <w:r>
              <w:t xml:space="preserve">. </w:t>
            </w:r>
            <w:r>
              <w:t>2024 Jul 17;32(8):1309-22</w:t>
            </w:r>
            <w: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05C3FB2" w14:textId="77777777" w:rsidR="006921A0" w:rsidRDefault="006921A0" w:rsidP="00B027E1">
            <w:pPr>
              <w:jc w:val="center"/>
              <w:rPr>
                <w:lang w:val="en-US"/>
              </w:rPr>
            </w:pPr>
            <w:r w:rsidRPr="006921A0">
              <w:rPr>
                <w:lang w:val="en-US"/>
              </w:rPr>
              <w:t>192/242</w:t>
            </w:r>
          </w:p>
          <w:p w14:paraId="62028A80" w14:textId="1FABEF38" w:rsidR="006921A0" w:rsidRPr="00606851" w:rsidRDefault="006921A0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EDF10B5" w14:textId="77777777" w:rsidR="006921A0" w:rsidRDefault="006921A0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  <w:p w14:paraId="16882B2B" w14:textId="0A00C866" w:rsidR="006921A0" w:rsidRDefault="006921A0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12EBFAD" w14:textId="77777777" w:rsidR="006921A0" w:rsidRDefault="006921A0" w:rsidP="00B027E1">
            <w:pPr>
              <w:jc w:val="center"/>
            </w:pPr>
            <w:r>
              <w:t>2.0</w:t>
            </w:r>
          </w:p>
          <w:p w14:paraId="00ECBBDC" w14:textId="4F7BDB2F" w:rsidR="006921A0" w:rsidRPr="00606851" w:rsidRDefault="006921A0" w:rsidP="00B027E1">
            <w:pPr>
              <w:jc w:val="center"/>
            </w:pPr>
            <w:r>
              <w:t>(2023)</w:t>
            </w:r>
          </w:p>
        </w:tc>
      </w:tr>
      <w:tr w:rsidR="006921A0" w:rsidRPr="007344F2" w14:paraId="0275FB8E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6D23147" w14:textId="4DB4AF58" w:rsidR="006921A0" w:rsidRDefault="006921A0" w:rsidP="00D129CC">
            <w:pPr>
              <w:jc w:val="center"/>
            </w:pPr>
            <w:r>
              <w:t>2.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8B92A44" w14:textId="2A1231DD" w:rsidR="006921A0" w:rsidRPr="006921A0" w:rsidRDefault="006921A0" w:rsidP="006921A0">
            <w:pPr>
              <w:jc w:val="both"/>
            </w:pPr>
            <w:r w:rsidRPr="006921A0">
              <w:t>Rizzo M</w:t>
            </w:r>
            <w:r>
              <w:t xml:space="preserve">, ..., </w:t>
            </w:r>
            <w:r w:rsidRPr="006921A0">
              <w:rPr>
                <w:b/>
                <w:bCs/>
              </w:rPr>
              <w:t>Popovic L</w:t>
            </w:r>
            <w:r>
              <w:t xml:space="preserve">, et al. </w:t>
            </w:r>
            <w:r>
              <w:fldChar w:fldCharType="begin"/>
            </w:r>
            <w:r>
              <w:instrText xml:space="preserve"> HYPERLINK "https://www.nature.com/articles/s41598-024-70182-3" </w:instrText>
            </w:r>
            <w:r>
              <w:fldChar w:fldCharType="separate"/>
            </w:r>
            <w:r w:rsidRPr="006921A0">
              <w:rPr>
                <w:rStyle w:val="Hyperlink"/>
              </w:rPr>
              <w:t>Radiotherapy plus pembrolizumab for advanced urothelial carcinoma: results from the ARON-2 real-world study</w:t>
            </w:r>
            <w:r w:rsidRPr="006921A0">
              <w:rPr>
                <w:rStyle w:val="Hyperlink"/>
              </w:rPr>
              <w:t>.</w:t>
            </w:r>
            <w:r>
              <w:fldChar w:fldCharType="end"/>
            </w:r>
            <w:r>
              <w:t xml:space="preserve"> Sci Rep. 2024;14(1):</w:t>
            </w:r>
            <w:r w:rsidRPr="006921A0">
              <w:t>19802</w:t>
            </w:r>
            <w: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9A11DA0" w14:textId="4E705D78" w:rsidR="006921A0" w:rsidRDefault="006921A0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6921A0">
              <w:rPr>
                <w:lang w:val="en-US"/>
              </w:rPr>
              <w:t>21/72</w:t>
            </w:r>
            <w:r w:rsidRPr="006921A0">
              <w:rPr>
                <w:lang w:val="en-US"/>
              </w:rPr>
              <w:tab/>
            </w:r>
          </w:p>
          <w:p w14:paraId="12973265" w14:textId="230D4081" w:rsidR="006921A0" w:rsidRPr="006921A0" w:rsidRDefault="006921A0" w:rsidP="006921A0">
            <w:pPr>
              <w:rPr>
                <w:lang w:val="en-US"/>
              </w:rPr>
            </w:pPr>
            <w:r>
              <w:rPr>
                <w:lang w:val="en-US"/>
              </w:rPr>
              <w:t xml:space="preserve">  (2023)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02A79CF0" w14:textId="77777777" w:rsidR="006921A0" w:rsidRDefault="006921A0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4D750F4D" w14:textId="26F3D8EC" w:rsidR="006921A0" w:rsidRDefault="006921A0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E04A0D9" w14:textId="77777777" w:rsidR="006921A0" w:rsidRDefault="006921A0" w:rsidP="00B027E1">
            <w:pPr>
              <w:jc w:val="center"/>
            </w:pPr>
            <w:r>
              <w:t>3.8</w:t>
            </w:r>
          </w:p>
          <w:p w14:paraId="1ED8E92C" w14:textId="50CA7EFB" w:rsidR="006921A0" w:rsidRDefault="006921A0" w:rsidP="00B027E1">
            <w:pPr>
              <w:jc w:val="center"/>
            </w:pPr>
            <w:r>
              <w:t>(2023)</w:t>
            </w:r>
          </w:p>
        </w:tc>
      </w:tr>
      <w:tr w:rsidR="00ED77D8" w:rsidRPr="007344F2" w14:paraId="6023AE1C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7A102CF2" w14:textId="6CD0212A" w:rsidR="00ED77D8" w:rsidRPr="0028703F" w:rsidRDefault="006921A0" w:rsidP="00D129CC">
            <w:pPr>
              <w:jc w:val="center"/>
            </w:pPr>
            <w:r>
              <w:t>3</w:t>
            </w:r>
            <w:r w:rsidR="00ED77D8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599937BA" w14:textId="2E342E90" w:rsidR="00ED77D8" w:rsidRDefault="00ED77D8" w:rsidP="00ED77D8">
            <w:pPr>
              <w:jc w:val="both"/>
            </w:pPr>
            <w:r w:rsidRPr="008C7252">
              <w:t>Popovic Dj,</w:t>
            </w:r>
            <w:r>
              <w:t xml:space="preserve"> </w:t>
            </w:r>
            <w:r w:rsidRPr="00ED77D8">
              <w:t>Patoulias D</w:t>
            </w:r>
            <w:r>
              <w:t xml:space="preserve">, </w:t>
            </w:r>
            <w:r w:rsidRPr="008C7252">
              <w:rPr>
                <w:b/>
                <w:bCs/>
              </w:rPr>
              <w:t>Popovic L</w:t>
            </w:r>
            <w:r>
              <w:t xml:space="preserve">, </w:t>
            </w:r>
            <w:r w:rsidRPr="00ED77D8">
              <w:t>Karakasis P</w:t>
            </w:r>
            <w:r>
              <w:t xml:space="preserve">, </w:t>
            </w:r>
            <w:r w:rsidRPr="00ED77D8">
              <w:t>Papanas N</w:t>
            </w:r>
            <w:r>
              <w:t xml:space="preserve">, </w:t>
            </w:r>
            <w:r w:rsidRPr="00ED77D8">
              <w:t>Mantzoros C</w:t>
            </w:r>
            <w:r>
              <w:t xml:space="preserve">. </w:t>
            </w:r>
            <w:hyperlink r:id="rId7" w:history="1">
              <w:r w:rsidRPr="00606851">
                <w:rPr>
                  <w:rStyle w:val="Hyperlink"/>
                </w:rPr>
                <w:t>Tirzepatide use and the risk of cancer among individuals with type 2 diabetes mellitus: A meta-analysis of randomized controlled trials.</w:t>
              </w:r>
            </w:hyperlink>
            <w:r>
              <w:t xml:space="preserve"> Diabetes Res Clin Pract. 2024;213:111758.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835866D" w14:textId="77777777" w:rsidR="00ED77D8" w:rsidRDefault="00606851" w:rsidP="00B027E1">
            <w:pPr>
              <w:jc w:val="center"/>
              <w:rPr>
                <w:lang w:val="en-US"/>
              </w:rPr>
            </w:pPr>
            <w:r w:rsidRPr="00606851">
              <w:rPr>
                <w:lang w:val="en-US"/>
              </w:rPr>
              <w:t>21/143</w:t>
            </w:r>
          </w:p>
          <w:p w14:paraId="65FBB60E" w14:textId="1CC1624F" w:rsidR="00606851" w:rsidRPr="00B027E1" w:rsidRDefault="00606851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04842EFA" w14:textId="2D0E91C1" w:rsidR="00ED77D8" w:rsidRPr="00B027E1" w:rsidRDefault="00606851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(2023)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9FB77F9" w14:textId="77777777" w:rsidR="00ED77D8" w:rsidRDefault="00606851" w:rsidP="00B027E1">
            <w:pPr>
              <w:jc w:val="center"/>
            </w:pPr>
            <w:r w:rsidRPr="00606851">
              <w:t>6.1</w:t>
            </w:r>
          </w:p>
          <w:p w14:paraId="5E0AD1E9" w14:textId="2C41339B" w:rsidR="00606851" w:rsidRPr="00B027E1" w:rsidRDefault="00606851" w:rsidP="00B027E1">
            <w:pPr>
              <w:jc w:val="center"/>
            </w:pPr>
            <w:r>
              <w:t>(2023)</w:t>
            </w:r>
          </w:p>
        </w:tc>
      </w:tr>
      <w:tr w:rsidR="008C7252" w:rsidRPr="007344F2" w14:paraId="4C9458B2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C207780" w14:textId="0323DE8D" w:rsidR="008C7252" w:rsidRDefault="006921A0" w:rsidP="00D129CC">
            <w:pPr>
              <w:jc w:val="center"/>
            </w:pPr>
            <w:r>
              <w:t>4</w:t>
            </w:r>
            <w:r w:rsidR="008C7252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24952AC4" w14:textId="36E15141" w:rsidR="008C7252" w:rsidRPr="008C7252" w:rsidRDefault="008C7252" w:rsidP="006626AD">
            <w:pPr>
              <w:jc w:val="both"/>
            </w:pPr>
            <w:r w:rsidRPr="008C7252">
              <w:t>Sabale U</w:t>
            </w:r>
            <w:r>
              <w:t xml:space="preserve">, </w:t>
            </w:r>
            <w:r w:rsidRPr="008C7252">
              <w:t>Karamousouli E</w:t>
            </w:r>
            <w:r>
              <w:t xml:space="preserve">, </w:t>
            </w:r>
            <w:r w:rsidRPr="00CB3C42">
              <w:rPr>
                <w:b/>
                <w:bCs/>
              </w:rPr>
              <w:t>Popovic L,</w:t>
            </w:r>
            <w:r>
              <w:t xml:space="preserve"> </w:t>
            </w:r>
            <w:r w:rsidRPr="008C7252">
              <w:t>Krasznai Z</w:t>
            </w:r>
            <w:r>
              <w:t xml:space="preserve">T, Harrop </w:t>
            </w:r>
            <w:r w:rsidRPr="008C7252">
              <w:t>D</w:t>
            </w:r>
            <w:r>
              <w:t xml:space="preserve">, </w:t>
            </w:r>
            <w:r w:rsidRPr="008C7252">
              <w:t>Meiwald A</w:t>
            </w:r>
            <w:r>
              <w:t xml:space="preserve">, </w:t>
            </w:r>
            <w:r w:rsidRPr="008C7252">
              <w:t>Hughes R</w:t>
            </w:r>
            <w:r>
              <w:t xml:space="preserve">, </w:t>
            </w:r>
            <w:r w:rsidRPr="008C7252">
              <w:t>Weston G</w:t>
            </w:r>
            <w:r>
              <w:t xml:space="preserve">, </w:t>
            </w:r>
            <w:r w:rsidRPr="008C7252">
              <w:t>Bencina G</w:t>
            </w:r>
            <w:r>
              <w:t xml:space="preserve">. </w:t>
            </w:r>
            <w:hyperlink r:id="rId8" w:history="1">
              <w:r w:rsidR="006626AD" w:rsidRPr="006626AD">
                <w:rPr>
                  <w:rStyle w:val="Hyperlink"/>
                </w:rPr>
                <w:t>The indirect costs of human papillomavirus-related cancer in Central and Eastern Europe: years of life lost and productivity costs.</w:t>
              </w:r>
            </w:hyperlink>
            <w:r w:rsidR="006626AD">
              <w:t xml:space="preserve"> J Med Econ. 2024;27(sup2):1-8.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8588A36" w14:textId="77777777" w:rsidR="008C7252" w:rsidRDefault="006626AD" w:rsidP="00B027E1">
            <w:pPr>
              <w:jc w:val="center"/>
              <w:rPr>
                <w:lang w:val="en-US"/>
              </w:rPr>
            </w:pPr>
            <w:r w:rsidRPr="006626AD">
              <w:rPr>
                <w:lang w:val="en-US"/>
              </w:rPr>
              <w:t>45/108</w:t>
            </w:r>
          </w:p>
          <w:p w14:paraId="09965CB3" w14:textId="31EE310D" w:rsidR="006626AD" w:rsidRPr="00606851" w:rsidRDefault="006626AD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49B39FE0" w14:textId="77777777" w:rsidR="008C7252" w:rsidRDefault="006626AD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14:paraId="686EFB0B" w14:textId="225CCC57" w:rsidR="006626AD" w:rsidRDefault="006626AD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54C09D8" w14:textId="77777777" w:rsidR="008C7252" w:rsidRDefault="006626AD" w:rsidP="00B027E1">
            <w:pPr>
              <w:jc w:val="center"/>
            </w:pPr>
            <w:r>
              <w:t>2.9</w:t>
            </w:r>
          </w:p>
          <w:p w14:paraId="04A1C1CC" w14:textId="60789C3E" w:rsidR="006626AD" w:rsidRPr="00606851" w:rsidRDefault="006626AD" w:rsidP="00B027E1">
            <w:pPr>
              <w:jc w:val="center"/>
            </w:pPr>
            <w:r>
              <w:t>(2023)</w:t>
            </w:r>
          </w:p>
        </w:tc>
      </w:tr>
      <w:tr w:rsidR="006626AD" w:rsidRPr="007344F2" w14:paraId="6BBBCD4E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DB234A5" w14:textId="0D21B76D" w:rsidR="006626AD" w:rsidRDefault="006921A0" w:rsidP="00D129CC">
            <w:pPr>
              <w:jc w:val="center"/>
            </w:pPr>
            <w:r>
              <w:t>5</w:t>
            </w:r>
            <w:r w:rsidR="006626AD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426C870B" w14:textId="10EF9B99" w:rsidR="006626AD" w:rsidRDefault="006626AD" w:rsidP="006626AD">
            <w:pPr>
              <w:jc w:val="both"/>
            </w:pPr>
            <w:r w:rsidRPr="006626AD">
              <w:t>Massari F</w:t>
            </w:r>
            <w:r>
              <w:t xml:space="preserve">, </w:t>
            </w:r>
            <w:r w:rsidRPr="006626AD">
              <w:t>...</w:t>
            </w:r>
            <w:r w:rsidR="003A57BE">
              <w:t>,</w:t>
            </w:r>
            <w:r w:rsidRPr="006626AD">
              <w:t xml:space="preserve"> </w:t>
            </w:r>
            <w:r w:rsidRPr="006626AD">
              <w:rPr>
                <w:b/>
                <w:bCs/>
              </w:rPr>
              <w:t>Popovic L</w:t>
            </w:r>
            <w:r>
              <w:t xml:space="preserve">, et al. </w:t>
            </w:r>
            <w:r w:rsidR="0068645F">
              <w:fldChar w:fldCharType="begin"/>
            </w:r>
            <w:r w:rsidR="0068645F">
              <w:instrText xml:space="preserve"> HYPERLINK "https://pubmed.ncbi.nlm.nih.gov/38634928/" </w:instrText>
            </w:r>
            <w:r w:rsidR="0068645F">
              <w:fldChar w:fldCharType="separate"/>
            </w:r>
            <w:r w:rsidRPr="006626AD">
              <w:rPr>
                <w:rStyle w:val="Hyperlink"/>
              </w:rPr>
              <w:t>Global real-world experiences with pembrolizumab in advanced urothelial carcinoma after platinum-based chemotherapy: the ARON-2 study.</w:t>
            </w:r>
            <w:r w:rsidR="0068645F">
              <w:rPr>
                <w:rStyle w:val="Hyperlink"/>
              </w:rPr>
              <w:fldChar w:fldCharType="end"/>
            </w:r>
            <w:r>
              <w:t xml:space="preserve">  </w:t>
            </w:r>
          </w:p>
          <w:p w14:paraId="289A6BDE" w14:textId="688F8606" w:rsidR="006626AD" w:rsidRPr="008C7252" w:rsidRDefault="006626AD" w:rsidP="006626AD">
            <w:pPr>
              <w:jc w:val="both"/>
            </w:pPr>
            <w:r>
              <w:t>Cancer Immunol Immunother. 2024;73(6):106.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D092799" w14:textId="77777777" w:rsidR="006626AD" w:rsidRDefault="006626AD" w:rsidP="00B027E1">
            <w:pPr>
              <w:jc w:val="center"/>
              <w:rPr>
                <w:lang w:val="en-US"/>
              </w:rPr>
            </w:pPr>
            <w:r w:rsidRPr="006626AD">
              <w:rPr>
                <w:lang w:val="en-US"/>
              </w:rPr>
              <w:t>72/242</w:t>
            </w:r>
          </w:p>
          <w:p w14:paraId="4728F9E4" w14:textId="76B21597" w:rsidR="006626AD" w:rsidRPr="006626AD" w:rsidRDefault="006626AD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759C040F" w14:textId="77777777" w:rsidR="006626AD" w:rsidRDefault="006626AD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0A077C4B" w14:textId="35299BF4" w:rsidR="006626AD" w:rsidRDefault="006626AD" w:rsidP="00B027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C89DEE3" w14:textId="77777777" w:rsidR="006626AD" w:rsidRDefault="006626AD" w:rsidP="00B027E1">
            <w:pPr>
              <w:jc w:val="center"/>
            </w:pPr>
            <w:r>
              <w:t>4.6</w:t>
            </w:r>
          </w:p>
          <w:p w14:paraId="5C380244" w14:textId="33D0E947" w:rsidR="006626AD" w:rsidRDefault="006626AD" w:rsidP="00B027E1">
            <w:pPr>
              <w:jc w:val="center"/>
            </w:pPr>
            <w:r>
              <w:t>(2023)</w:t>
            </w:r>
          </w:p>
        </w:tc>
      </w:tr>
      <w:tr w:rsidR="00DD0AAE" w:rsidRPr="007344F2" w14:paraId="3E07CC69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70DC174A" w14:textId="7F2CAE17" w:rsidR="00DD0AAE" w:rsidRDefault="006921A0" w:rsidP="00DD0AAE">
            <w:pPr>
              <w:jc w:val="center"/>
            </w:pPr>
            <w:r>
              <w:t>6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46766F50" w14:textId="53310197" w:rsidR="00DD0AAE" w:rsidRPr="006626AD" w:rsidRDefault="00DD0AAE" w:rsidP="00DD0AAE">
            <w:pPr>
              <w:jc w:val="both"/>
            </w:pPr>
            <w:r w:rsidRPr="00DD0AAE">
              <w:t>Fiala O</w:t>
            </w:r>
            <w:r>
              <w:t xml:space="preserve">, </w:t>
            </w:r>
            <w:r w:rsidRPr="00DD0AAE">
              <w:t>...</w:t>
            </w:r>
            <w:r w:rsidR="003A57BE">
              <w:t>,</w:t>
            </w:r>
            <w:r w:rsidRPr="00DD0AAE">
              <w:t xml:space="preserve"> </w:t>
            </w:r>
            <w:r w:rsidRPr="00DD0AAE">
              <w:rPr>
                <w:b/>
                <w:bCs/>
              </w:rPr>
              <w:t>Popovic L,</w:t>
            </w:r>
            <w:r>
              <w:t xml:space="preserve"> et al. </w:t>
            </w:r>
            <w:r w:rsidR="0068645F">
              <w:fldChar w:fldCharType="begin"/>
            </w:r>
            <w:r w:rsidR="0068645F">
              <w:instrText xml:space="preserve"> HYPERLINK "https://pubmed.ncbi.nlm.nih.gov/37676282/" </w:instrText>
            </w:r>
            <w:r w:rsidR="0068645F">
              <w:fldChar w:fldCharType="separate"/>
            </w:r>
            <w:r w:rsidRPr="00DD0AAE">
              <w:rPr>
                <w:rStyle w:val="Hyperlink"/>
              </w:rPr>
              <w:t>Use of concomitant proton pump inhibitors, statins or metformin in patients treated with pembrolizumab for metastatic urothelial carcinoma: data from the ARON-2 retrospective study</w:t>
            </w:r>
            <w:r w:rsidR="0068645F">
              <w:rPr>
                <w:rStyle w:val="Hyperlink"/>
              </w:rPr>
              <w:fldChar w:fldCharType="end"/>
            </w:r>
            <w:r>
              <w:t>. Cancer Immunol Immunother. 2023;72(11):3665-3682.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33D8B84" w14:textId="77777777" w:rsidR="00DD0AAE" w:rsidRDefault="00DD0AAE" w:rsidP="00DD0AAE">
            <w:pPr>
              <w:jc w:val="center"/>
              <w:rPr>
                <w:lang w:val="en-US"/>
              </w:rPr>
            </w:pPr>
            <w:r w:rsidRPr="006626AD">
              <w:rPr>
                <w:lang w:val="en-US"/>
              </w:rPr>
              <w:t>72/242</w:t>
            </w:r>
          </w:p>
          <w:p w14:paraId="48992C99" w14:textId="5D59422C" w:rsidR="00DD0AAE" w:rsidRPr="006626AD" w:rsidRDefault="00DD0AAE" w:rsidP="00DD0AAE">
            <w:pPr>
              <w:jc w:val="center"/>
              <w:rPr>
                <w:lang w:val="en-US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F276E8C" w14:textId="77777777" w:rsidR="00DD0AAE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14:paraId="3750CFEF" w14:textId="4543F322" w:rsidR="00DD0AAE" w:rsidRDefault="00DD0AAE" w:rsidP="00DD0AAE">
            <w:pPr>
              <w:jc w:val="center"/>
              <w:rPr>
                <w:lang w:val="en-U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DFB7EE2" w14:textId="77777777" w:rsidR="00DD0AAE" w:rsidRDefault="00DD0AAE" w:rsidP="00DD0AAE">
            <w:pPr>
              <w:jc w:val="center"/>
            </w:pPr>
            <w:r>
              <w:t>4.6</w:t>
            </w:r>
          </w:p>
          <w:p w14:paraId="3245E24F" w14:textId="5AD328B4" w:rsidR="00DD0AAE" w:rsidRDefault="00DD0AAE" w:rsidP="00DD0AAE">
            <w:pPr>
              <w:jc w:val="center"/>
            </w:pPr>
          </w:p>
        </w:tc>
      </w:tr>
      <w:tr w:rsidR="00DD0AAE" w:rsidRPr="007344F2" w14:paraId="3B506A20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053492DF" w14:textId="08E00FB8" w:rsidR="00DD0AAE" w:rsidRPr="0028703F" w:rsidRDefault="006921A0" w:rsidP="00DD0AAE">
            <w:pPr>
              <w:jc w:val="center"/>
            </w:pPr>
            <w:r>
              <w:t>7</w:t>
            </w:r>
            <w:r w:rsidR="00DD0AAE" w:rsidRPr="0028703F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4CF323FE" w14:textId="77777777" w:rsidR="00DD0AAE" w:rsidRDefault="00DD0AAE" w:rsidP="00DD0AAE">
            <w:pPr>
              <w:jc w:val="both"/>
            </w:pPr>
            <w:r>
              <w:t xml:space="preserve">van Halteren HK, Bennouna J, Brasiuniene B, Tomas AJC, Trinidad AMG, Indini A, Liposits G, Pellegrino B, </w:t>
            </w:r>
            <w:r w:rsidRPr="00590310">
              <w:rPr>
                <w:b/>
              </w:rPr>
              <w:t>Popovic L</w:t>
            </w:r>
            <w:r>
              <w:t xml:space="preserve">, Tan A, Vidra R, Strijbos M; Practising Oncologists Working Group. </w:t>
            </w:r>
            <w:r w:rsidR="0068645F">
              <w:fldChar w:fldCharType="begin"/>
            </w:r>
            <w:r w:rsidR="0068645F">
              <w:instrText xml:space="preserve"> HYPERLINK "https://www.ncbi.nlm.nih.gov/pmc/articles/PMC9843205/pdf/mai</w:instrText>
            </w:r>
            <w:r w:rsidR="0068645F">
              <w:instrText xml:space="preserve">n.pdf" </w:instrText>
            </w:r>
            <w:r w:rsidR="0068645F">
              <w:fldChar w:fldCharType="separate"/>
            </w:r>
            <w:r w:rsidRPr="00590310">
              <w:rPr>
                <w:rStyle w:val="Hyperlink"/>
              </w:rPr>
              <w:t>Twelve ESMO Congress 2022 breakthroughs: practicing oncologists' perceptions and potential application on presented data</w:t>
            </w:r>
            <w:r w:rsidR="0068645F">
              <w:rPr>
                <w:rStyle w:val="Hyperlink"/>
              </w:rPr>
              <w:fldChar w:fldCharType="end"/>
            </w:r>
            <w:r>
              <w:t>. ESMO Open. 2023 Feb;8(1):100773.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B8B3D6" w14:textId="01FEC392" w:rsidR="00DD0AAE" w:rsidRPr="00B027E1" w:rsidRDefault="00CB3C42" w:rsidP="00DD0AAE">
            <w:pPr>
              <w:jc w:val="center"/>
              <w:rPr>
                <w:lang w:val="en-US"/>
              </w:rPr>
            </w:pPr>
            <w:r w:rsidRPr="00CB3C42">
              <w:rPr>
                <w:lang w:val="en-US"/>
              </w:rPr>
              <w:t>38/242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16D7EADE" w14:textId="65B44B2C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459FD1E" w14:textId="44162C40" w:rsidR="00DD0AAE" w:rsidRPr="00B027E1" w:rsidRDefault="00DD0AAE" w:rsidP="00DD0AAE">
            <w:pPr>
              <w:jc w:val="center"/>
            </w:pPr>
            <w:r w:rsidRPr="00B027E1">
              <w:t>7.</w:t>
            </w:r>
            <w:r w:rsidR="00CB3C42">
              <w:t>1</w:t>
            </w:r>
          </w:p>
        </w:tc>
      </w:tr>
      <w:tr w:rsidR="00DD0AAE" w:rsidRPr="007344F2" w14:paraId="24C11CC5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7041BC7" w14:textId="06261B96" w:rsidR="00DD0AAE" w:rsidRPr="0028703F" w:rsidRDefault="006921A0" w:rsidP="00DD0AAE">
            <w:pPr>
              <w:jc w:val="center"/>
            </w:pPr>
            <w:r>
              <w:t>8</w:t>
            </w:r>
            <w:r w:rsidR="00DD0AAE" w:rsidRPr="0028703F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3AA6615" w14:textId="77777777" w:rsidR="00DD0AAE" w:rsidRDefault="00DD0AAE" w:rsidP="00DD0AAE">
            <w:pPr>
              <w:jc w:val="both"/>
            </w:pPr>
            <w:r w:rsidRPr="00590310">
              <w:rPr>
                <w:b/>
              </w:rPr>
              <w:t>Popovic LS</w:t>
            </w:r>
            <w:r>
              <w:t xml:space="preserve">, Matovina-Brko G, Popovic M, Punie K, Cvetanovic A, Lambertini M. </w:t>
            </w:r>
            <w:r w:rsidR="0068645F">
              <w:fldChar w:fldCharType="begin"/>
            </w:r>
            <w:r w:rsidR="0068645F">
              <w:instrText xml:space="preserve"> HYPERLINK "https://www.ncbi.nlm.nih.gov/pmc/articles/PMC10229315/pdf/OncolRes-31-28525.pdf" </w:instrText>
            </w:r>
            <w:r w:rsidR="0068645F">
              <w:fldChar w:fldCharType="separate"/>
            </w:r>
            <w:r w:rsidRPr="00590310">
              <w:rPr>
                <w:rStyle w:val="Hyperlink"/>
              </w:rPr>
              <w:t>Targeting triple-negative breast cancer: A clinical perspective</w:t>
            </w:r>
            <w:r w:rsidR="0068645F">
              <w:rPr>
                <w:rStyle w:val="Hyperlink"/>
              </w:rPr>
              <w:fldChar w:fldCharType="end"/>
            </w:r>
            <w:r>
              <w:t>. Oncol Res. 2023 May 24;31(3):221-38.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B1ADD5E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94/245 (2021)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0AB194C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22 (2021)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EF62A49" w14:textId="77777777" w:rsidR="00DD0AAE" w:rsidRPr="00B027E1" w:rsidRDefault="00DD0AAE" w:rsidP="00DD0AAE">
            <w:pPr>
              <w:jc w:val="center"/>
            </w:pPr>
            <w:r w:rsidRPr="00B027E1">
              <w:t>4.938 (2021)</w:t>
            </w:r>
          </w:p>
        </w:tc>
      </w:tr>
      <w:tr w:rsidR="00DD0AAE" w:rsidRPr="007344F2" w14:paraId="23445F0F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F797AC6" w14:textId="4BCEF8C3" w:rsidR="00DD0AAE" w:rsidRPr="0028703F" w:rsidRDefault="006921A0" w:rsidP="00DD0AAE">
            <w:pPr>
              <w:jc w:val="center"/>
            </w:pPr>
            <w:r>
              <w:t>9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267C32B" w14:textId="77777777" w:rsidR="00DD0AAE" w:rsidRDefault="00DD0AAE" w:rsidP="00DD0AAE">
            <w:pPr>
              <w:jc w:val="both"/>
            </w:pPr>
            <w:r>
              <w:t xml:space="preserve">Santoni M, Myint ZW, Büttner T, ..., </w:t>
            </w:r>
            <w:r w:rsidRPr="00D128E2">
              <w:rPr>
                <w:b/>
              </w:rPr>
              <w:t>Popovic L</w:t>
            </w:r>
            <w:r>
              <w:t xml:space="preserve">, et al. </w:t>
            </w:r>
            <w:r w:rsidR="0068645F">
              <w:fldChar w:fldCharType="begin"/>
            </w:r>
            <w:r w:rsidR="0068645F">
              <w:instrText xml:space="preserve"> HYPERLINK "https://link.springer.com/article/10.1007/s00262-023-03469-5" </w:instrText>
            </w:r>
            <w:r w:rsidR="0068645F">
              <w:fldChar w:fldCharType="separate"/>
            </w:r>
            <w:r w:rsidRPr="00D128E2">
              <w:rPr>
                <w:rStyle w:val="Hyperlink"/>
              </w:rPr>
              <w:t>Real-world effectiveness of pembrolizumab as first-line therapy for cisplatin-ineligible patients with advanced urothelial carcinoma: the ARON-2 study</w:t>
            </w:r>
            <w:r w:rsidR="0068645F">
              <w:rPr>
                <w:rStyle w:val="Hyperlink"/>
              </w:rPr>
              <w:fldChar w:fldCharType="end"/>
            </w:r>
            <w:r>
              <w:t>. Cancer Immunol Immunother. 2023 Sep;72(9):2961-70.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1B6F5CE" w14:textId="5101FE1A" w:rsidR="00DD0AAE" w:rsidRPr="00B027E1" w:rsidRDefault="00CB3C42" w:rsidP="00DD0AAE">
            <w:pPr>
              <w:jc w:val="center"/>
              <w:rPr>
                <w:lang w:val="en-US"/>
              </w:rPr>
            </w:pPr>
            <w:r w:rsidRPr="00CB3C42">
              <w:rPr>
                <w:lang w:val="en-US"/>
              </w:rPr>
              <w:t>72/242</w:t>
            </w:r>
            <w:r w:rsidRPr="00CB3C42">
              <w:rPr>
                <w:lang w:val="en-US"/>
              </w:rPr>
              <w:tab/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5300A79E" w14:textId="50C697C3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 xml:space="preserve">21 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B2B32B0" w14:textId="784CB76A" w:rsidR="00DD0AAE" w:rsidRPr="00B027E1" w:rsidRDefault="00CB3C42" w:rsidP="00DD0AAE">
            <w:pPr>
              <w:jc w:val="center"/>
            </w:pPr>
            <w:r>
              <w:t>4.6</w:t>
            </w:r>
          </w:p>
        </w:tc>
      </w:tr>
      <w:tr w:rsidR="00DD0AAE" w:rsidRPr="007344F2" w14:paraId="4EDA2CF3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0FF831E" w14:textId="4F1507C0" w:rsidR="00DD0AAE" w:rsidRPr="0028703F" w:rsidRDefault="006921A0" w:rsidP="00DD0AAE">
            <w:pPr>
              <w:jc w:val="center"/>
            </w:pPr>
            <w:r>
              <w:t>10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3555C002" w14:textId="77777777" w:rsidR="00DD0AAE" w:rsidRDefault="00DD0AAE" w:rsidP="00DD0AAE">
            <w:pPr>
              <w:jc w:val="both"/>
            </w:pPr>
            <w:r>
              <w:t xml:space="preserve">Pejčić T, Zeković M, Bumbaširević U, Kalaba M, Vovk I, Bensa M, </w:t>
            </w:r>
            <w:r w:rsidRPr="00D128E2">
              <w:rPr>
                <w:b/>
              </w:rPr>
              <w:t>Popović L</w:t>
            </w:r>
            <w:r>
              <w:t xml:space="preserve">, Tešić Ž. </w:t>
            </w:r>
            <w:r w:rsidR="0068645F">
              <w:fldChar w:fldCharType="begin"/>
            </w:r>
            <w:r w:rsidR="0068645F">
              <w:instrText xml:space="preserve"> HYPERLINK "htt</w:instrText>
            </w:r>
            <w:r w:rsidR="0068645F">
              <w:instrText xml:space="preserve">ps://www.ncbi.nlm.nih.gov/pmc/articles/PMC9952119/pdf/antioxidants-12-00368.pdf" </w:instrText>
            </w:r>
            <w:r w:rsidR="0068645F">
              <w:fldChar w:fldCharType="separate"/>
            </w:r>
            <w:r w:rsidRPr="00D128E2">
              <w:rPr>
                <w:rStyle w:val="Hyperlink"/>
              </w:rPr>
              <w:t>The Role of Isoflavones in the Prevention of Breast Cancer and Prostate Cancer</w:t>
            </w:r>
            <w:r w:rsidR="0068645F">
              <w:rPr>
                <w:rStyle w:val="Hyperlink"/>
              </w:rPr>
              <w:fldChar w:fldCharType="end"/>
            </w:r>
            <w:r>
              <w:t xml:space="preserve">. Antioxidants </w:t>
            </w:r>
            <w:r>
              <w:lastRenderedPageBreak/>
              <w:t>(Basel). 2023 Feb 3;12(2):368.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5B3E9B7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lastRenderedPageBreak/>
              <w:t>6/60 (2022)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5219D4EA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21a (2022)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40A0121" w14:textId="77777777" w:rsidR="00DD0AAE" w:rsidRPr="00B027E1" w:rsidRDefault="00DD0AAE" w:rsidP="00DD0AAE">
            <w:pPr>
              <w:jc w:val="center"/>
            </w:pPr>
            <w:r w:rsidRPr="00B027E1">
              <w:t>7.0 (2022)</w:t>
            </w:r>
          </w:p>
        </w:tc>
      </w:tr>
      <w:tr w:rsidR="00DD0AAE" w:rsidRPr="007344F2" w14:paraId="37E68D72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2FB3794" w14:textId="1EA856B8" w:rsidR="00DD0AAE" w:rsidRPr="0028703F" w:rsidRDefault="006921A0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DD0AAE" w:rsidRPr="0028703F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A8FDF51" w14:textId="77777777" w:rsidR="00DD0AAE" w:rsidRDefault="00DD0AAE" w:rsidP="00DD0AAE">
            <w:pPr>
              <w:jc w:val="both"/>
            </w:pPr>
            <w:r>
              <w:t xml:space="preserve">Bencina G, Chami N, Hughes R, Weston G, Baxter C, Maciejczyk A, </w:t>
            </w:r>
            <w:r w:rsidRPr="00D128E2">
              <w:rPr>
                <w:b/>
              </w:rPr>
              <w:t>Popovic L</w:t>
            </w:r>
            <w:r>
              <w:t xml:space="preserve">, Karamousouli E, Salomonsson S. </w:t>
            </w:r>
            <w:r w:rsidR="0068645F">
              <w:fldChar w:fldCharType="begin"/>
            </w:r>
            <w:r w:rsidR="0068645F">
              <w:instrText xml:space="preserve"> HYPERLINK "https://www.tandfonline.com/doi/epdf/10.1080/13696998.2023.2169497?needAccess=true&amp;role=button" </w:instrText>
            </w:r>
            <w:r w:rsidR="0068645F">
              <w:fldChar w:fldCharType="separate"/>
            </w:r>
            <w:r w:rsidRPr="00D128E2">
              <w:rPr>
                <w:rStyle w:val="Hyperlink"/>
              </w:rPr>
              <w:t>Breast cancer-related mortality in Central and Eastern Europe: years of life lost and productivity costs</w:t>
            </w:r>
            <w:r w:rsidR="0068645F">
              <w:rPr>
                <w:rStyle w:val="Hyperlink"/>
              </w:rPr>
              <w:fldChar w:fldCharType="end"/>
            </w:r>
            <w:r>
              <w:t>. J Med Econ. 2023 Jan-Dec;26(1):254-61.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76E2E5" w14:textId="6C5EEA1E" w:rsidR="00DD0AAE" w:rsidRPr="00B027E1" w:rsidRDefault="003321F5" w:rsidP="00DD0AAE">
            <w:pPr>
              <w:jc w:val="center"/>
              <w:rPr>
                <w:lang w:val="en-US"/>
              </w:rPr>
            </w:pPr>
            <w:r w:rsidRPr="003321F5">
              <w:rPr>
                <w:lang w:val="en-US"/>
              </w:rPr>
              <w:t>45/108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17EB3513" w14:textId="0A9FE6A9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 xml:space="preserve">22 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55FD120" w14:textId="040B02D0" w:rsidR="00DD0AAE" w:rsidRPr="00B027E1" w:rsidRDefault="00DD0AAE" w:rsidP="00DD0AAE">
            <w:pPr>
              <w:jc w:val="center"/>
            </w:pPr>
            <w:r w:rsidRPr="00B027E1">
              <w:t>2.</w:t>
            </w:r>
            <w:r w:rsidR="003321F5">
              <w:t>9</w:t>
            </w:r>
          </w:p>
        </w:tc>
      </w:tr>
      <w:tr w:rsidR="00DD0AAE" w:rsidRPr="007344F2" w14:paraId="2DBCBB98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2CD1992" w14:textId="7A826485" w:rsidR="00DD0AAE" w:rsidRPr="0028703F" w:rsidRDefault="00C96731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2</w:t>
            </w:r>
            <w:r w:rsidR="00DD0AAE" w:rsidRPr="0028703F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315AB0A2" w14:textId="77777777" w:rsidR="00DD0AAE" w:rsidRDefault="00DD0AAE" w:rsidP="00DD0AAE">
            <w:pPr>
              <w:jc w:val="both"/>
            </w:pPr>
            <w:r>
              <w:t xml:space="preserve">Pejčić T, Todorović Z, Đurašević S, </w:t>
            </w:r>
            <w:r w:rsidRPr="00D128E2">
              <w:rPr>
                <w:b/>
              </w:rPr>
              <w:t>Popović L</w:t>
            </w:r>
            <w:r>
              <w:t xml:space="preserve">. </w:t>
            </w:r>
            <w:hyperlink r:id="rId9" w:history="1">
              <w:r w:rsidRPr="00D128E2">
                <w:rPr>
                  <w:rStyle w:val="Hyperlink"/>
                </w:rPr>
                <w:t>Mechanisms of Prostate Cancer Cells Survival and Their Therapeutic Targeting</w:t>
              </w:r>
            </w:hyperlink>
            <w:r>
              <w:t>. Int J Mol Sci. 2023 Feb 2;24(3):2939.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371256" w14:textId="20000042" w:rsidR="00DD0AAE" w:rsidRPr="00B027E1" w:rsidRDefault="00F74531" w:rsidP="00DD0AAE">
            <w:pPr>
              <w:jc w:val="center"/>
              <w:rPr>
                <w:lang w:val="en-US"/>
              </w:rPr>
            </w:pPr>
            <w:r w:rsidRPr="00F74531">
              <w:rPr>
                <w:lang w:val="en-US"/>
              </w:rPr>
              <w:t>63/285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7EC76520" w14:textId="05EB77F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 xml:space="preserve">21 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27F6E71" w14:textId="3EE8944E" w:rsidR="00DD0AAE" w:rsidRPr="00B027E1" w:rsidRDefault="00F74531" w:rsidP="00DD0AAE">
            <w:pPr>
              <w:jc w:val="center"/>
            </w:pPr>
            <w:r w:rsidRPr="00F74531">
              <w:t>4.9</w:t>
            </w:r>
          </w:p>
        </w:tc>
      </w:tr>
      <w:tr w:rsidR="00DD0AAE" w:rsidRPr="007344F2" w14:paraId="333DE5DE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3C758831" w14:textId="6B7CE498" w:rsidR="00DD0AAE" w:rsidRPr="0028703F" w:rsidRDefault="00C96731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3</w:t>
            </w:r>
            <w:r w:rsidR="00DD0AAE" w:rsidRPr="0028703F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03F68EB4" w14:textId="77777777" w:rsidR="00DD0AAE" w:rsidRPr="006A27C2" w:rsidRDefault="00DD0AAE" w:rsidP="00DD0AAE">
            <w:pPr>
              <w:jc w:val="both"/>
              <w:rPr>
                <w:b/>
              </w:rPr>
            </w:pPr>
            <w:r>
              <w:t xml:space="preserve">Nikolić I, Radić J, Petreš A, Djurić A, </w:t>
            </w:r>
            <w:r w:rsidRPr="00D128E2">
              <w:t>Protić M</w:t>
            </w:r>
            <w:r>
              <w:t xml:space="preserve">, Litavski J, Popović M, Kolarov-Bjelobrk I, Dragin S, </w:t>
            </w:r>
            <w:r w:rsidRPr="00D128E2">
              <w:rPr>
                <w:b/>
              </w:rPr>
              <w:t>Popović L</w:t>
            </w:r>
            <w:r>
              <w:t xml:space="preserve">. </w:t>
            </w:r>
            <w:hyperlink r:id="rId10" w:history="1">
              <w:r w:rsidRPr="00484553">
                <w:rPr>
                  <w:rStyle w:val="Hyperlink"/>
                </w:rPr>
                <w:t>The Clinical Benefit of Percutaneous Transhepatic Biliary Drainage for Malignant Biliary Tract Obstruction</w:t>
              </w:r>
            </w:hyperlink>
            <w:r>
              <w:t>. Cancers (Basel). 2022 Sep 26;14(19):4673.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4CD4D22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72/242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7314DE9A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2AC9E34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5.2</w:t>
            </w:r>
          </w:p>
        </w:tc>
      </w:tr>
      <w:tr w:rsidR="00DD0AAE" w:rsidRPr="007344F2" w14:paraId="13C1FECD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68A8393C" w14:textId="783DBBB1" w:rsidR="00DD0AAE" w:rsidRPr="0028703F" w:rsidRDefault="00C96731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4</w:t>
            </w:r>
            <w:r w:rsidR="00DD0AAE" w:rsidRPr="0028703F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8A89D7F" w14:textId="77777777" w:rsidR="00DD0AAE" w:rsidRDefault="00DD0AAE" w:rsidP="00DD0AAE">
            <w:pPr>
              <w:jc w:val="both"/>
            </w:pPr>
            <w:r>
              <w:t xml:space="preserve">Mauri D, Kamposioras K, Matthaios D, ..., </w:t>
            </w:r>
            <w:r w:rsidRPr="004572B1">
              <w:rPr>
                <w:b/>
              </w:rPr>
              <w:t>Popovic L</w:t>
            </w:r>
            <w:r>
              <w:t>, et al. Next-Generation Sequencing of Circulating Tumor DNA Can Optimize Second-Line Treatment in RAS Wild-Type Metastatic Colorectal Cancer after Progression on anti-EGFR Therapy: Time to Rethink Our Approach. Oncol Res Treat. 2022;45(4):216-21.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AEDDCB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189/242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A7F6141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3C2D067" w14:textId="77777777" w:rsidR="00DD0AAE" w:rsidRPr="00B027E1" w:rsidRDefault="00DD0AAE" w:rsidP="00DD0AAE">
            <w:pPr>
              <w:jc w:val="center"/>
            </w:pPr>
            <w:r w:rsidRPr="00B027E1">
              <w:t>2.4</w:t>
            </w:r>
          </w:p>
        </w:tc>
      </w:tr>
      <w:tr w:rsidR="00DD0AAE" w:rsidRPr="007344F2" w14:paraId="712CED12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458A9DC" w14:textId="53E72A10" w:rsidR="00DD0AAE" w:rsidRPr="0028703F" w:rsidRDefault="00C96731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5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287916EB" w14:textId="77777777" w:rsidR="00DD0AAE" w:rsidRPr="0028703F" w:rsidRDefault="00DD0AAE" w:rsidP="00DD0AAE">
            <w:pPr>
              <w:jc w:val="both"/>
            </w:pPr>
            <w:r>
              <w:t xml:space="preserve">Agostinetto E, Losurdo A, Nader-Marta G, Santoro A, Punie K, Barroso R, </w:t>
            </w:r>
            <w:r w:rsidRPr="00F03035">
              <w:rPr>
                <w:b/>
              </w:rPr>
              <w:t>Popovic L</w:t>
            </w:r>
            <w:r>
              <w:t xml:space="preserve">, et al. Progress and pitfalls in the use of immunotherapy for patients with triple negative breast cancer. Expert Opin Investig Drugs. 2022 Jun;31(6):567-91. 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870FF7A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35/277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205B773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05B7F3C" w14:textId="77777777" w:rsidR="00DD0AAE" w:rsidRPr="00B027E1" w:rsidRDefault="00DD0AAE" w:rsidP="00DD0AAE">
            <w:pPr>
              <w:jc w:val="center"/>
            </w:pPr>
            <w:r w:rsidRPr="00B027E1">
              <w:t>6.1</w:t>
            </w:r>
          </w:p>
        </w:tc>
      </w:tr>
      <w:tr w:rsidR="00DD0AAE" w:rsidRPr="007344F2" w14:paraId="607FED93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638FC84B" w14:textId="176888DB" w:rsidR="00DD0AAE" w:rsidRPr="0028703F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E03CFB9" w14:textId="77777777" w:rsidR="00DD0AAE" w:rsidRPr="0014315C" w:rsidRDefault="00DD0AAE" w:rsidP="00DD0AAE">
            <w:pPr>
              <w:jc w:val="both"/>
              <w:rPr>
                <w:b/>
              </w:rPr>
            </w:pPr>
            <w:r>
              <w:t xml:space="preserve">Krivokuca A, Mihajlovic M, Susnjar S, Spasojevic IB, Minic I, </w:t>
            </w:r>
            <w:r w:rsidRPr="005F2CB6">
              <w:rPr>
                <w:b/>
              </w:rPr>
              <w:t>Popovic L</w:t>
            </w:r>
            <w:r>
              <w:t xml:space="preserve">, Brankovic-Magic M. </w:t>
            </w:r>
            <w:r w:rsidR="0068645F">
              <w:fldChar w:fldCharType="begin"/>
            </w:r>
            <w:r w:rsidR="0068645F">
              <w:instrText xml:space="preserve"> HYPERLINK "https://pdf.sciencedirectassets.com/272872/1-s2.0-S0147027221X00074/1-s2.0-S0147027221000842/main.pdf?X-Amz-Security-Token=IQoJb3JpZ2luX2VjEG8aCXVzLWV</w:instrText>
            </w:r>
            <w:r w:rsidR="0068645F">
              <w:instrText xml:space="preserve">hc3QtMSJHMEUCIQDmfcVU73WL1Jnc2fAiM4g6OIE%2BsuHnhvMoCMCVzvZ8nQIgTCFCVVyugUcqtDTFu%2BNozETXhcr5pfAz1%2F8o7CZ" </w:instrText>
            </w:r>
            <w:r w:rsidR="0068645F">
              <w:fldChar w:fldCharType="separate"/>
            </w:r>
            <w:r w:rsidRPr="004572B1">
              <w:rPr>
                <w:rStyle w:val="Hyperlink"/>
              </w:rPr>
              <w:t>Mutational profile of hereditary breast and ovarian cancer - Establishing genetic testing guidelines in a developing country</w:t>
            </w:r>
            <w:r w:rsidR="0068645F">
              <w:rPr>
                <w:rStyle w:val="Hyperlink"/>
              </w:rPr>
              <w:fldChar w:fldCharType="end"/>
            </w:r>
            <w:r>
              <w:t>. Curr Probl Cancer. 2022 Feb;46(1):100767.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344A3F5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176/242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4B52A6E0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CD8B40B" w14:textId="77777777" w:rsidR="00DD0AAE" w:rsidRPr="00B027E1" w:rsidRDefault="00DD0AAE" w:rsidP="00DD0AAE">
            <w:pPr>
              <w:jc w:val="center"/>
            </w:pPr>
            <w:r w:rsidRPr="00B027E1">
              <w:t>2.6</w:t>
            </w:r>
          </w:p>
        </w:tc>
      </w:tr>
      <w:tr w:rsidR="00DD0AAE" w:rsidRPr="007344F2" w14:paraId="6825BC39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6CA099B" w14:textId="4204019D" w:rsidR="00DD0AAE" w:rsidRPr="0028703F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2FDF33AF" w14:textId="77777777" w:rsidR="00DD0AAE" w:rsidRPr="0014315C" w:rsidRDefault="00DD0AAE" w:rsidP="00DD0AAE">
            <w:pPr>
              <w:jc w:val="both"/>
              <w:rPr>
                <w:b/>
              </w:rPr>
            </w:pPr>
            <w:r>
              <w:t xml:space="preserve">Tan AR, Wright GS, Thummala AR, Danso MA, </w:t>
            </w:r>
            <w:r w:rsidRPr="005F2CB6">
              <w:rPr>
                <w:b/>
              </w:rPr>
              <w:t>Popovic L</w:t>
            </w:r>
            <w:r>
              <w:t xml:space="preserve">, Pluard TJ, et al. </w:t>
            </w:r>
            <w:r w:rsidR="0068645F">
              <w:fldChar w:fldCharType="begin"/>
            </w:r>
            <w:r w:rsidR="0068645F">
              <w:instrText xml:space="preserve"> HYPERLINK "https://www.ncbi.nlm.nih.gov/pmc/articles/PMC9377748/pdf/629.pdf" </w:instrText>
            </w:r>
            <w:r w:rsidR="0068645F">
              <w:fldChar w:fldCharType="separate"/>
            </w:r>
            <w:r w:rsidRPr="005F2CB6">
              <w:rPr>
                <w:rStyle w:val="Hyperlink"/>
              </w:rPr>
              <w:t>Trilaciclib Prior to Chemotherapy in Patients with Metastatic Triple-Negative Breast Cancer: Final Efficacy and Subgroup Analysis from a Randomized Phase II Study</w:t>
            </w:r>
            <w:r w:rsidR="0068645F">
              <w:rPr>
                <w:rStyle w:val="Hyperlink"/>
              </w:rPr>
              <w:fldChar w:fldCharType="end"/>
            </w:r>
            <w:r>
              <w:t>. Clin Cancer Res. 2022 Feb 15;28(4):629-36.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0CE9924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22/242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0D5C861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21a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47503F6" w14:textId="77777777" w:rsidR="00DD0AAE" w:rsidRPr="00B027E1" w:rsidRDefault="00DD0AAE" w:rsidP="00DD0AAE">
            <w:pPr>
              <w:jc w:val="center"/>
            </w:pPr>
            <w:r w:rsidRPr="00B027E1">
              <w:t>11.5</w:t>
            </w:r>
          </w:p>
        </w:tc>
      </w:tr>
      <w:tr w:rsidR="00DD0AAE" w:rsidRPr="007344F2" w14:paraId="09241681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0AB2B7F8" w14:textId="66D7886C" w:rsidR="00DD0AAE" w:rsidRPr="0028703F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1A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05484FBB" w14:textId="77777777" w:rsidR="00DD0AAE" w:rsidRPr="0028703F" w:rsidRDefault="00DD0AAE" w:rsidP="00DD0AAE">
            <w:pPr>
              <w:jc w:val="both"/>
            </w:pPr>
            <w:r w:rsidRPr="0014315C">
              <w:rPr>
                <w:b/>
              </w:rPr>
              <w:t>Popovic LS</w:t>
            </w:r>
            <w:r>
              <w:t xml:space="preserve">, Matovina-Brko G, Popovic M, Popovic M, Cvetanovic A, Nikolic I, Kukic B, Petrovic D. </w:t>
            </w:r>
            <w:r w:rsidR="0068645F">
              <w:fldChar w:fldCharType="begin"/>
            </w:r>
            <w:r w:rsidR="0068645F">
              <w:instrText xml:space="preserve"> HYPERLINK "https://www.wjgnet.com/1948-0210/full/v13/i6/503.htm" </w:instrText>
            </w:r>
            <w:r w:rsidR="0068645F">
              <w:fldChar w:fldCharType="separate"/>
            </w:r>
            <w:r w:rsidRPr="0014315C">
              <w:rPr>
                <w:rStyle w:val="Hyperlink"/>
              </w:rPr>
              <w:t>Immunotherapy in the treatment of lymphoma</w:t>
            </w:r>
            <w:r w:rsidR="0068645F">
              <w:rPr>
                <w:rStyle w:val="Hyperlink"/>
              </w:rPr>
              <w:fldChar w:fldCharType="end"/>
            </w:r>
            <w:r>
              <w:t xml:space="preserve">. World J Stem Cells. 2021 Jun 26;13(6):503-20. 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2779F9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86/194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7F7F1268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8F20E86" w14:textId="77777777" w:rsidR="00DD0AAE" w:rsidRPr="00B027E1" w:rsidRDefault="00DD0AAE" w:rsidP="00DD0AAE">
            <w:pPr>
              <w:jc w:val="center"/>
            </w:pPr>
            <w:r w:rsidRPr="00B027E1">
              <w:t>5.247</w:t>
            </w:r>
          </w:p>
        </w:tc>
      </w:tr>
      <w:tr w:rsidR="00DD0AAE" w:rsidRPr="007344F2" w14:paraId="0C90AE4F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488014F3" w14:textId="2036B6A8" w:rsidR="00DD0AAE" w:rsidRPr="0028703F" w:rsidRDefault="00DD0AAE" w:rsidP="00DD0AAE">
            <w:pPr>
              <w:jc w:val="center"/>
            </w:pPr>
            <w:r>
              <w:t>1</w:t>
            </w:r>
            <w:r w:rsidR="006921A0">
              <w:t>9</w:t>
            </w:r>
            <w: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74B0900E" w14:textId="77777777" w:rsidR="00DD0AAE" w:rsidRDefault="00DD0AAE" w:rsidP="00DD0AAE">
            <w:pPr>
              <w:jc w:val="both"/>
            </w:pPr>
            <w:r>
              <w:t xml:space="preserve">Saif MW, Becerra CR, Fakih MG, Sun W, </w:t>
            </w:r>
            <w:r w:rsidRPr="005F2CB6">
              <w:rPr>
                <w:b/>
              </w:rPr>
              <w:t>Popovic L</w:t>
            </w:r>
            <w:r>
              <w:t>, ..., Zaric B, et al. A phase I, open-label study evaluating the safety and pharmacokinetics of trifluridine/tipiracil in patients with advanced solid tumors and varying degrees of renal impairment. Cancer Chemother Pharmacol. 2021 Sep;88(3):485-97.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936ADD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137/279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16776AD7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E4A89AD" w14:textId="77777777" w:rsidR="00DD0AAE" w:rsidRPr="00B027E1" w:rsidRDefault="00DD0AAE" w:rsidP="00DD0AAE">
            <w:pPr>
              <w:jc w:val="center"/>
            </w:pPr>
            <w:r w:rsidRPr="00B027E1">
              <w:t>3.581</w:t>
            </w:r>
          </w:p>
        </w:tc>
      </w:tr>
      <w:tr w:rsidR="00DD0AAE" w:rsidRPr="007344F2" w14:paraId="11B8B6B4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57BB4F0" w14:textId="11EA8A5F" w:rsidR="00DD0AAE" w:rsidRPr="0028703F" w:rsidRDefault="006921A0" w:rsidP="00DD0AAE">
            <w:pPr>
              <w:jc w:val="center"/>
            </w:pPr>
            <w:r>
              <w:t>20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5D9236C" w14:textId="77777777" w:rsidR="00DD0AAE" w:rsidRDefault="00DD0AAE" w:rsidP="00DD0AAE">
            <w:pPr>
              <w:jc w:val="both"/>
            </w:pPr>
            <w:r>
              <w:t xml:space="preserve">Kamposioras K, Mauri D, Papadimitriou K, Anthoney A, Hindi N, Petricevic B, Dambrosio M, Valachis A, Kountourakis P, Kopecky J, Kuhar CG, </w:t>
            </w:r>
            <w:r w:rsidRPr="005F2CB6">
              <w:rPr>
                <w:b/>
              </w:rPr>
              <w:t>Popovic L</w:t>
            </w:r>
            <w:r>
              <w:t xml:space="preserve">, et al. </w:t>
            </w:r>
            <w:r w:rsidR="0068645F">
              <w:fldChar w:fldCharType="begin"/>
            </w:r>
            <w:r w:rsidR="0068645F">
              <w:instrText xml:space="preserve"> HYPERLINK "https://www.ncbi.nlm.nih.gov/pmc/articles/PMC7711151/pdf/fonc-10-575148.pdf" </w:instrText>
            </w:r>
            <w:r w:rsidR="0068645F">
              <w:fldChar w:fldCharType="separate"/>
            </w:r>
            <w:r w:rsidRPr="005F2CB6">
              <w:rPr>
                <w:rStyle w:val="Hyperlink"/>
              </w:rPr>
              <w:t>Synthesis of Recommendations From 25 Countries and 31 Oncology Societies: How to Navigate Through Covid-19 Labyrinth</w:t>
            </w:r>
            <w:r w:rsidR="0068645F">
              <w:rPr>
                <w:rStyle w:val="Hyperlink"/>
              </w:rPr>
              <w:fldChar w:fldCharType="end"/>
            </w:r>
            <w:r>
              <w:t>. Front Oncol. 2020 Nov 19;10:575148.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6309D9B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62/243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521B2610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6901D15" w14:textId="77777777" w:rsidR="00DD0AAE" w:rsidRPr="00B027E1" w:rsidRDefault="00DD0AAE" w:rsidP="00DD0AAE">
            <w:pPr>
              <w:jc w:val="center"/>
            </w:pPr>
            <w:r w:rsidRPr="00B027E1">
              <w:t>6.244</w:t>
            </w:r>
          </w:p>
        </w:tc>
      </w:tr>
      <w:tr w:rsidR="00DD0AAE" w:rsidRPr="007344F2" w14:paraId="75F4058F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7645C578" w14:textId="7C0E4F6B" w:rsidR="00DD0AAE" w:rsidRPr="0028703F" w:rsidRDefault="006921A0" w:rsidP="00DD0AAE">
            <w:pPr>
              <w:jc w:val="center"/>
            </w:pPr>
            <w:r>
              <w:t>21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6DB581A1" w14:textId="77777777" w:rsidR="00DD0AAE" w:rsidRPr="0028703F" w:rsidRDefault="00DD0AAE" w:rsidP="00DD0AAE">
            <w:pPr>
              <w:jc w:val="both"/>
            </w:pPr>
            <w:r>
              <w:t xml:space="preserve">Belkacemi Y, Grellier N, Ghith S, ...Tesanovic D,... </w:t>
            </w:r>
            <w:r w:rsidRPr="00BE1184">
              <w:rPr>
                <w:b/>
              </w:rPr>
              <w:t>Popovic L</w:t>
            </w:r>
            <w:r>
              <w:t xml:space="preserve">, et al. </w:t>
            </w:r>
            <w:r w:rsidR="0068645F">
              <w:fldChar w:fldCharType="begin"/>
            </w:r>
            <w:r w:rsidR="0068645F">
              <w:instrText xml:space="preserve"> HYPERLINK "http</w:instrText>
            </w:r>
            <w:r w:rsidR="0068645F">
              <w:instrText xml:space="preserve">s://www.sciencedirect.com/science/article/pii/S0959804920302811?via%3Dihub" </w:instrText>
            </w:r>
            <w:r w:rsidR="0068645F">
              <w:fldChar w:fldCharType="separate"/>
            </w:r>
            <w:r w:rsidRPr="0095638F">
              <w:rPr>
                <w:rStyle w:val="Hyperlink"/>
              </w:rPr>
              <w:t>A review of the international early recommendations for departments organization and cancer management priorities during the global COVID-19 pandemic: applicability in low- and middle-income countries</w:t>
            </w:r>
            <w:r w:rsidR="0068645F">
              <w:rPr>
                <w:rStyle w:val="Hyperlink"/>
              </w:rPr>
              <w:fldChar w:fldCharType="end"/>
            </w:r>
            <w:r>
              <w:t>. Eur J Cancer. 2020 Aug;135:130-46. doi: 10.1016/j.ejca.2020.05.015.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3AF333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31/246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5B90D327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E016106" w14:textId="77777777" w:rsidR="00DD0AAE" w:rsidRPr="00B027E1" w:rsidRDefault="00DD0AAE" w:rsidP="00DD0AAE">
            <w:pPr>
              <w:jc w:val="center"/>
            </w:pPr>
            <w:r w:rsidRPr="00B027E1">
              <w:t>10.002</w:t>
            </w:r>
          </w:p>
        </w:tc>
      </w:tr>
      <w:tr w:rsidR="00DD0AAE" w:rsidRPr="007344F2" w14:paraId="4DB93262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D862BBF" w14:textId="2CCBB34A" w:rsidR="00DD0AAE" w:rsidRPr="0028703F" w:rsidRDefault="00C96731" w:rsidP="00DD0AAE">
            <w:pPr>
              <w:jc w:val="center"/>
            </w:pPr>
            <w:r>
              <w:t>2</w:t>
            </w:r>
            <w:r w:rsidR="006921A0">
              <w:t>2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0F490E57" w14:textId="77777777" w:rsidR="00DD0AAE" w:rsidRPr="00690B31" w:rsidRDefault="00DD0AAE" w:rsidP="00DD0AAE">
            <w:pPr>
              <w:tabs>
                <w:tab w:val="left" w:pos="964"/>
              </w:tabs>
              <w:jc w:val="both"/>
              <w:rPr>
                <w:b/>
              </w:rPr>
            </w:pPr>
            <w:r w:rsidRPr="005F2CB6">
              <w:t xml:space="preserve">Ivkovic </w:t>
            </w:r>
            <w:r w:rsidR="0068645F">
              <w:fldChar w:fldCharType="begin"/>
            </w:r>
            <w:r w:rsidR="0068645F">
              <w:instrText xml:space="preserve"> HYPERLINK "http://ezproxy.nb.rs:2241/OutboundService.do?SID=D5fZj2WWCzOKdmCdd4a&amp;mode=rrcAuthorRecordService&amp;action=go&amp;product=WOS&amp;lang=en_US&amp;daisIds=3718041" \o "Find more records by this author" </w:instrText>
            </w:r>
            <w:r w:rsidR="0068645F">
              <w:fldChar w:fldCharType="separate"/>
            </w:r>
            <w:r w:rsidRPr="005F2CB6">
              <w:rPr>
                <w:rStyle w:val="Hyperlink"/>
                <w:color w:val="auto"/>
                <w:u w:val="none"/>
              </w:rPr>
              <w:t>Kapicl T</w:t>
            </w:r>
            <w:r w:rsidR="0068645F">
              <w:rPr>
                <w:rStyle w:val="Hyperlink"/>
                <w:color w:val="auto"/>
                <w:u w:val="none"/>
              </w:rPr>
              <w:fldChar w:fldCharType="end"/>
            </w:r>
            <w:r w:rsidRPr="00690B31">
              <w:t xml:space="preserve">, </w:t>
            </w:r>
            <w:hyperlink r:id="rId11" w:tooltip="Find more records by this author" w:history="1">
              <w:r w:rsidRPr="00B42894">
                <w:rPr>
                  <w:rStyle w:val="Hyperlink"/>
                  <w:color w:val="auto"/>
                  <w:u w:val="none"/>
                </w:rPr>
                <w:t>Vicko F</w:t>
              </w:r>
            </w:hyperlink>
            <w:r w:rsidRPr="00690B31">
              <w:t xml:space="preserve">, </w:t>
            </w:r>
            <w:hyperlink r:id="rId12" w:tooltip="Find more records by this author" w:history="1">
              <w:r w:rsidRPr="005F2CB6">
                <w:rPr>
                  <w:rStyle w:val="Hyperlink"/>
                  <w:b/>
                  <w:color w:val="auto"/>
                  <w:u w:val="none"/>
                </w:rPr>
                <w:t>Popovic L</w:t>
              </w:r>
            </w:hyperlink>
            <w:r w:rsidRPr="00690B31">
              <w:t xml:space="preserve">, </w:t>
            </w:r>
            <w:hyperlink r:id="rId13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Djilas D</w:t>
              </w:r>
            </w:hyperlink>
            <w:r w:rsidRPr="00690B31">
              <w:t xml:space="preserve">, </w:t>
            </w:r>
            <w:hyperlink r:id="rId14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Lakic T</w:t>
              </w:r>
            </w:hyperlink>
            <w:r w:rsidRPr="00690B31">
              <w:t>.</w:t>
            </w:r>
            <w:r w:rsidRPr="00690B31">
              <w:rPr>
                <w:b/>
                <w:bCs/>
                <w:vertAlign w:val="superscript"/>
              </w:rPr>
              <w:t xml:space="preserve"> </w:t>
            </w:r>
            <w:hyperlink r:id="rId15" w:history="1">
              <w:r w:rsidRPr="00690B31">
                <w:rPr>
                  <w:rStyle w:val="Hyperlink"/>
                </w:rPr>
                <w:t>Secretory breast carcinoma in adulthood - A case report with literature review</w:t>
              </w:r>
            </w:hyperlink>
            <w:r w:rsidRPr="00690B31">
              <w:t>. Vojnosanit Pregl. 2020;77(5):556-9.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0B7CBD1" w14:textId="77777777" w:rsidR="00DD0AAE" w:rsidRPr="00B027E1" w:rsidRDefault="00DD0AAE" w:rsidP="00DD0AAE">
            <w:pPr>
              <w:jc w:val="center"/>
            </w:pPr>
          </w:p>
          <w:p w14:paraId="2612CAD9" w14:textId="77777777" w:rsidR="00DD0AAE" w:rsidRPr="00B027E1" w:rsidRDefault="00DD0AAE" w:rsidP="00DD0AAE">
            <w:pPr>
              <w:jc w:val="center"/>
            </w:pPr>
            <w:r w:rsidRPr="00B027E1">
              <w:t>165/169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9FCA9F8" w14:textId="77777777" w:rsidR="00DD0AAE" w:rsidRPr="00B027E1" w:rsidRDefault="00DD0AAE" w:rsidP="00DD0AAE">
            <w:pPr>
              <w:jc w:val="center"/>
            </w:pPr>
          </w:p>
          <w:p w14:paraId="2D116AD8" w14:textId="77777777" w:rsidR="00DD0AAE" w:rsidRPr="00B027E1" w:rsidRDefault="00DD0AAE" w:rsidP="00DD0AAE">
            <w:pPr>
              <w:jc w:val="center"/>
            </w:pPr>
            <w:r w:rsidRPr="00B027E1">
              <w:t>23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03CB73D" w14:textId="77777777" w:rsidR="00DD0AAE" w:rsidRPr="00B027E1" w:rsidRDefault="00DD0AAE" w:rsidP="00DD0AAE">
            <w:pPr>
              <w:jc w:val="center"/>
            </w:pPr>
          </w:p>
          <w:p w14:paraId="044E5FAD" w14:textId="77777777" w:rsidR="00DD0AAE" w:rsidRPr="00B027E1" w:rsidRDefault="00DD0AAE" w:rsidP="00DD0AAE">
            <w:pPr>
              <w:jc w:val="center"/>
            </w:pPr>
            <w:r w:rsidRPr="00B027E1">
              <w:t>0.168</w:t>
            </w:r>
          </w:p>
        </w:tc>
      </w:tr>
      <w:tr w:rsidR="00DD0AAE" w:rsidRPr="007344F2" w14:paraId="5104CA65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54CEBED4" w14:textId="18FC4F23" w:rsidR="00DD0AAE" w:rsidRPr="0028703F" w:rsidRDefault="00C96731" w:rsidP="00DD0AAE">
            <w:pPr>
              <w:jc w:val="center"/>
            </w:pPr>
            <w:r>
              <w:t>2</w:t>
            </w:r>
            <w:r w:rsidR="006921A0">
              <w:t>3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1A7BB411" w14:textId="77777777" w:rsidR="00DD0AAE" w:rsidRDefault="00DD0AAE" w:rsidP="00DD0AAE">
            <w:pPr>
              <w:jc w:val="both"/>
            </w:pPr>
            <w:r>
              <w:t xml:space="preserve">Todorovic V, Aapro M, Pavlidis N, ..., Eri Z, ..., Knezevic Usaj S, ..., </w:t>
            </w:r>
            <w:r w:rsidRPr="00AE1C5F">
              <w:rPr>
                <w:b/>
              </w:rPr>
              <w:t>Popovic L</w:t>
            </w:r>
            <w:r>
              <w:t xml:space="preserve">, ..., Secen N, ..., Tesanovic D, ..., Vicko F, ..., Zaric B, et al. </w:t>
            </w:r>
            <w:r w:rsidR="0068645F">
              <w:fldChar w:fldCharType="begin"/>
            </w:r>
            <w:r w:rsidR="0068645F">
              <w:instrText xml:space="preserve"> HYPERLINK "https://www.jbuon.com/archive/24-5-2180.pdf" </w:instrText>
            </w:r>
            <w:r w:rsidR="0068645F">
              <w:fldChar w:fldCharType="separate"/>
            </w:r>
            <w:r w:rsidRPr="00AE1C5F">
              <w:rPr>
                <w:rStyle w:val="Hyperlink"/>
              </w:rPr>
              <w:t>AROME-ESO Oncology Consensus Conference: access to cancer care innovations in countries with limited resources. Association of Radiotherapy and Oncology of the Mediterranean Area (AROME-Paris) and European School of Oncology (ESO - Milan)</w:t>
            </w:r>
            <w:r w:rsidR="0068645F">
              <w:rPr>
                <w:rStyle w:val="Hyperlink"/>
              </w:rPr>
              <w:fldChar w:fldCharType="end"/>
            </w:r>
            <w:r>
              <w:t>. J BUON. 2019 Sep-Oct;24(5):2180-97.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B7BCFB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221/244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1D9A3A1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567250A" w14:textId="77777777" w:rsidR="00DD0AAE" w:rsidRPr="00B027E1" w:rsidRDefault="00DD0AAE" w:rsidP="00DD0AAE">
            <w:pPr>
              <w:jc w:val="center"/>
            </w:pPr>
            <w:r w:rsidRPr="00B027E1">
              <w:t>1.695</w:t>
            </w:r>
          </w:p>
        </w:tc>
      </w:tr>
      <w:tr w:rsidR="00DD0AAE" w:rsidRPr="007344F2" w14:paraId="09DBC7CD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3FD575C2" w14:textId="716AA987" w:rsidR="00DD0AAE" w:rsidRPr="0028703F" w:rsidRDefault="00C96731" w:rsidP="00DD0AAE">
            <w:pPr>
              <w:jc w:val="center"/>
            </w:pPr>
            <w:r>
              <w:t>2</w:t>
            </w:r>
            <w:r w:rsidR="006921A0">
              <w:t>4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7B1370FC" w14:textId="77777777" w:rsidR="00DD0AAE" w:rsidRDefault="00DD0AAE" w:rsidP="00DD0AAE">
            <w:pPr>
              <w:jc w:val="both"/>
            </w:pPr>
            <w:r>
              <w:t xml:space="preserve">Tan AR, Wright GS, Thummala AR, Danso MA, </w:t>
            </w:r>
            <w:r w:rsidRPr="00AE1C5F">
              <w:rPr>
                <w:b/>
              </w:rPr>
              <w:t>Popovic L</w:t>
            </w:r>
            <w:r>
              <w:t xml:space="preserve">, Pluard TJ, et al. </w:t>
            </w:r>
            <w:r w:rsidR="0068645F">
              <w:fldChar w:fldCharType="begin"/>
            </w:r>
            <w:r w:rsidR="0068645F">
              <w:instrText xml:space="preserve"> HYPERLINK "https://pdf.sciencedirectassets.com/272203/1-s2.0-S1470204519X0011X/1-s2.0-S1470204519306163/main.pdf?X-Amz-Security-Token=IQoJb3JpZ2luX2VjEG4aCXVzLWVhc3QtMSJHMEUCIQCHkOCxnIy4xxcYiQJjBKGtPZ2nIJtShi%2FbRRUreXJJ7wIgPbHQWKSt7Hj97H62z1Sal7fIjvh%2B1</w:instrText>
            </w:r>
            <w:r w:rsidR="0068645F">
              <w:instrText xml:space="preserve">CeQsAJ0zzdrK" </w:instrText>
            </w:r>
            <w:r w:rsidR="0068645F">
              <w:fldChar w:fldCharType="separate"/>
            </w:r>
            <w:r w:rsidRPr="00AE1C5F">
              <w:rPr>
                <w:rStyle w:val="Hyperlink"/>
              </w:rPr>
              <w:t>Trilaciclib plus chemotherapy versus chemotherapy alone in patients with metastatic triple-negative breast cancer: a multicentre, randomised, open-label, phase 2 trial</w:t>
            </w:r>
            <w:r w:rsidR="0068645F">
              <w:rPr>
                <w:rStyle w:val="Hyperlink"/>
              </w:rPr>
              <w:fldChar w:fldCharType="end"/>
            </w:r>
            <w:r>
              <w:t xml:space="preserve">. Lancet Oncol. 2019 Nov;20(11):1587-1601. 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3E267C3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4/244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0FB37331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21a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256DFFC" w14:textId="77777777" w:rsidR="00DD0AAE" w:rsidRPr="00B027E1" w:rsidRDefault="00DD0AAE" w:rsidP="00DD0AAE">
            <w:pPr>
              <w:jc w:val="center"/>
            </w:pPr>
            <w:r w:rsidRPr="00B027E1">
              <w:t>33.752</w:t>
            </w:r>
          </w:p>
        </w:tc>
      </w:tr>
      <w:tr w:rsidR="00DD0AAE" w:rsidRPr="007344F2" w14:paraId="790E3610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4F8CC3B0" w14:textId="46F2C81F" w:rsidR="00DD0AAE" w:rsidRPr="0028703F" w:rsidRDefault="00C96731" w:rsidP="00DD0AAE">
            <w:pPr>
              <w:jc w:val="center"/>
            </w:pPr>
            <w:r>
              <w:t>2</w:t>
            </w:r>
            <w:r w:rsidR="006921A0">
              <w:t>5</w:t>
            </w:r>
            <w:r w:rsidR="00DD0AAE"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663C03F6" w14:textId="77777777" w:rsidR="00DD0AAE" w:rsidRPr="00BE1184" w:rsidRDefault="00DD0AAE" w:rsidP="00DD0AAE">
            <w:pPr>
              <w:jc w:val="both"/>
              <w:rPr>
                <w:b/>
              </w:rPr>
            </w:pPr>
            <w:r>
              <w:t xml:space="preserve">Cvetanovic A, Pejcic I, Zivkovic N, Krtinic D, Kostic M, </w:t>
            </w:r>
            <w:r w:rsidRPr="00AE1C5F">
              <w:rPr>
                <w:b/>
              </w:rPr>
              <w:t>Popovic L</w:t>
            </w:r>
            <w:r>
              <w:t xml:space="preserve">. </w:t>
            </w:r>
            <w:hyperlink r:id="rId16" w:history="1">
              <w:r w:rsidRPr="00AE1C5F">
                <w:rPr>
                  <w:rStyle w:val="Hyperlink"/>
                </w:rPr>
                <w:t>Do we really know how to overcome trastuzumab resistance in hormone sensitive metastatic breast cancer?</w:t>
              </w:r>
            </w:hyperlink>
            <w:r>
              <w:t xml:space="preserve"> J BUON. 2019 Mar-Apr;24(2):516-21.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770EA15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221/244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1D0E8D1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8074D1" w14:textId="77777777" w:rsidR="00DD0AAE" w:rsidRPr="00B027E1" w:rsidRDefault="00DD0AAE" w:rsidP="00DD0AAE">
            <w:pPr>
              <w:jc w:val="center"/>
            </w:pPr>
            <w:r w:rsidRPr="00B027E1">
              <w:t>1.695</w:t>
            </w:r>
          </w:p>
        </w:tc>
      </w:tr>
      <w:tr w:rsidR="00DD0AAE" w:rsidRPr="007344F2" w14:paraId="5DAF74C6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313CF03C" w14:textId="314B1C1D" w:rsidR="00DD0AAE" w:rsidRPr="0028703F" w:rsidRDefault="00DD0AAE" w:rsidP="00DD0AAE">
            <w:pPr>
              <w:jc w:val="center"/>
            </w:pPr>
            <w:r>
              <w:t>2</w:t>
            </w:r>
            <w:r w:rsidR="006921A0">
              <w:t>6</w:t>
            </w:r>
            <w: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09D90158" w14:textId="77777777" w:rsidR="00DD0AAE" w:rsidRPr="0028703F" w:rsidRDefault="00DD0AAE" w:rsidP="00DD0AAE">
            <w:pPr>
              <w:jc w:val="both"/>
            </w:pPr>
            <w:r w:rsidRPr="00BE1184">
              <w:rPr>
                <w:b/>
              </w:rPr>
              <w:t>Popovic L</w:t>
            </w:r>
            <w:r>
              <w:t xml:space="preserve">, Tomasevic Z, Stamatovic L, Markovic I, Matovina-Brko G, Buta M, Golubovic A, Selakovic V, Trifunovic J, Mutrezani Z, Ivanovic N, Nedovic J, Ninkovic S, Filipovic S, Cvetanovic A, Djordjevic N, Karanikolic A, Ivkovic-Kapic T, Vicko F. </w:t>
            </w:r>
            <w:r w:rsidR="0068645F">
              <w:fldChar w:fldCharType="begin"/>
            </w:r>
            <w:r w:rsidR="0068645F">
              <w:instrText xml:space="preserve"> HYPERLINK "https:</w:instrText>
            </w:r>
            <w:r w:rsidR="0068645F">
              <w:instrText xml:space="preserve">//www.jbuon.com/archive/23-2-522.pdf" </w:instrText>
            </w:r>
            <w:r w:rsidR="0068645F">
              <w:fldChar w:fldCharType="separate"/>
            </w:r>
            <w:r w:rsidRPr="00BE1184">
              <w:rPr>
                <w:rStyle w:val="Hyperlink"/>
              </w:rPr>
              <w:t xml:space="preserve">Serbian consensus of </w:t>
            </w:r>
            <w:r w:rsidRPr="00BE1184">
              <w:rPr>
                <w:rStyle w:val="Hyperlink"/>
              </w:rPr>
              <w:lastRenderedPageBreak/>
              <w:t>neoadjuvant therapy for breast cancer: NeoPULSE</w:t>
            </w:r>
            <w:r w:rsidR="0068645F">
              <w:rPr>
                <w:rStyle w:val="Hyperlink"/>
              </w:rPr>
              <w:fldChar w:fldCharType="end"/>
            </w:r>
            <w:r>
              <w:t>. J BUON. 2018 Mar-Apr;23(2):522-32.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51554C0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lastRenderedPageBreak/>
              <w:t>215/230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7E612409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23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FB068C0" w14:textId="77777777" w:rsidR="00DD0AAE" w:rsidRPr="00B027E1" w:rsidRDefault="00DD0AAE" w:rsidP="00DD0AAE">
            <w:pPr>
              <w:jc w:val="center"/>
            </w:pPr>
            <w:r w:rsidRPr="00B027E1">
              <w:t>1.379</w:t>
            </w:r>
          </w:p>
        </w:tc>
      </w:tr>
      <w:tr w:rsidR="00DD0AAE" w:rsidRPr="007344F2" w14:paraId="50829DF9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F1FC6D8" w14:textId="0704363A" w:rsidR="00DD0AAE" w:rsidRPr="0028703F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921A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711C0A0F" w14:textId="77777777" w:rsidR="00DD0AAE" w:rsidRDefault="00DD0AAE" w:rsidP="00DD0AAE">
            <w:pPr>
              <w:jc w:val="both"/>
            </w:pPr>
            <w:r>
              <w:t xml:space="preserve">Cvetanovic A, Filipovic S, Zivkovic N, </w:t>
            </w:r>
            <w:r w:rsidRPr="00AE1C5F">
              <w:rPr>
                <w:b/>
              </w:rPr>
              <w:t>Popovic L</w:t>
            </w:r>
            <w:r>
              <w:t xml:space="preserve">, Kostic M, Djordjevic M, Karanikolic A, Krtinic D. </w:t>
            </w:r>
            <w:r w:rsidR="0068645F">
              <w:fldChar w:fldCharType="begin"/>
            </w:r>
            <w:r w:rsidR="0068645F">
              <w:instrText xml:space="preserve"> HYPERLINK "https://www.jbuon.com/archive/23-2-353.pdf" </w:instrText>
            </w:r>
            <w:r w:rsidR="0068645F">
              <w:fldChar w:fldCharType="separate"/>
            </w:r>
            <w:r w:rsidRPr="00AE1C5F">
              <w:rPr>
                <w:rStyle w:val="Hyperlink"/>
              </w:rPr>
              <w:t>Ten years of using adjuvant trastuzumab in breast cancer in Serbia - Single institution experience</w:t>
            </w:r>
            <w:r w:rsidR="0068645F">
              <w:rPr>
                <w:rStyle w:val="Hyperlink"/>
              </w:rPr>
              <w:fldChar w:fldCharType="end"/>
            </w:r>
            <w:r>
              <w:t>. J BUON. 2018 Mar-Apr;23(2):353-60.</w:t>
            </w:r>
          </w:p>
        </w:tc>
        <w:tc>
          <w:tcPr>
            <w:tcW w:w="445" w:type="pct"/>
            <w:shd w:val="clear" w:color="auto" w:fill="auto"/>
          </w:tcPr>
          <w:p w14:paraId="5BBAC720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215/230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27760333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23</w:t>
            </w:r>
          </w:p>
        </w:tc>
        <w:tc>
          <w:tcPr>
            <w:tcW w:w="405" w:type="pct"/>
            <w:shd w:val="clear" w:color="auto" w:fill="auto"/>
          </w:tcPr>
          <w:p w14:paraId="75657691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1.379</w:t>
            </w:r>
          </w:p>
        </w:tc>
      </w:tr>
      <w:tr w:rsidR="00DD0AAE" w:rsidRPr="007344F2" w14:paraId="579913A0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3DF338B1" w14:textId="06C90816" w:rsidR="00DD0AAE" w:rsidRPr="0028703F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921A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36D2B2F8" w14:textId="77777777" w:rsidR="00DD0AAE" w:rsidRPr="00E037D0" w:rsidRDefault="00DD0AAE" w:rsidP="00DD0AAE">
            <w:pPr>
              <w:jc w:val="both"/>
              <w:rPr>
                <w:b/>
              </w:rPr>
            </w:pPr>
            <w:r>
              <w:t xml:space="preserve">Popovic S, Jovanovic D, Mihaljevic B, Andjelkovic N, Marjanovic G, Marisavljevic D, Vlaisavljevic N, </w:t>
            </w:r>
            <w:r w:rsidRPr="00E037D0">
              <w:rPr>
                <w:b/>
              </w:rPr>
              <w:t>Popovic L</w:t>
            </w:r>
            <w:r>
              <w:t xml:space="preserve">, Salma S, Agic D, Milosevic R, Smiljanic M, Sretenović S, Djurdjević P, Markovic O, Hajder J, Govedarovic N. </w:t>
            </w:r>
            <w:r w:rsidR="0068645F">
              <w:fldChar w:fldCharType="begin"/>
            </w:r>
            <w:r w:rsidR="0068645F">
              <w:instrText xml:space="preserve"> HYPERLINK "https://</w:instrText>
            </w:r>
            <w:r w:rsidR="0068645F">
              <w:instrText xml:space="preserve">www.jbuon.com/archive/22-2-487.pdf" </w:instrText>
            </w:r>
            <w:r w:rsidR="0068645F">
              <w:fldChar w:fldCharType="separate"/>
            </w:r>
            <w:r w:rsidRPr="00E037D0">
              <w:rPr>
                <w:rStyle w:val="Hyperlink"/>
              </w:rPr>
              <w:t>Rituximab in the therapy of stage III and IV follicular lymphoma: Results of the REFLECT 1 study of the Serbian Lymphoma Group</w:t>
            </w:r>
            <w:r w:rsidR="0068645F">
              <w:rPr>
                <w:rStyle w:val="Hyperlink"/>
              </w:rPr>
              <w:fldChar w:fldCharType="end"/>
            </w:r>
            <w:r>
              <w:t>. J BUON. 2017 Mar-Apr;22(2):487-94.</w:t>
            </w:r>
          </w:p>
        </w:tc>
        <w:tc>
          <w:tcPr>
            <w:tcW w:w="445" w:type="pct"/>
            <w:shd w:val="clear" w:color="auto" w:fill="auto"/>
          </w:tcPr>
          <w:p w14:paraId="4C28B7AC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189/223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511B2AAF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23</w:t>
            </w:r>
          </w:p>
        </w:tc>
        <w:tc>
          <w:tcPr>
            <w:tcW w:w="405" w:type="pct"/>
            <w:shd w:val="clear" w:color="auto" w:fill="auto"/>
          </w:tcPr>
          <w:p w14:paraId="1A415651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1.766</w:t>
            </w:r>
          </w:p>
        </w:tc>
      </w:tr>
      <w:tr w:rsidR="00DD0AAE" w:rsidRPr="007344F2" w14:paraId="5E69BFEB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692D5CA" w14:textId="081FE5E8" w:rsidR="00DD0AAE" w:rsidRPr="0028703F" w:rsidRDefault="00DD0AAE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921A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6A20791A" w14:textId="77777777" w:rsidR="00DD0AAE" w:rsidRPr="00E640F4" w:rsidRDefault="00DD0AAE" w:rsidP="00DD0AAE">
            <w:pPr>
              <w:jc w:val="both"/>
            </w:pPr>
            <w:r w:rsidRPr="00E037D0">
              <w:rPr>
                <w:b/>
              </w:rPr>
              <w:t>Popovic L</w:t>
            </w:r>
            <w:r w:rsidRPr="00E640F4">
              <w:t xml:space="preserve">, </w:t>
            </w:r>
            <w:r w:rsidRPr="00E037D0">
              <w:t>Popovic M</w:t>
            </w:r>
            <w:r w:rsidRPr="00E640F4">
              <w:t xml:space="preserve">. </w:t>
            </w:r>
            <w:hyperlink r:id="rId17" w:history="1">
              <w:r w:rsidRPr="00E640F4">
                <w:rPr>
                  <w:rStyle w:val="Hyperlink"/>
                </w:rPr>
                <w:t>Editorial comment to Clinical analysis of severe psychiatric disorders in patients with testicular cancer: a single-center experience</w:t>
              </w:r>
            </w:hyperlink>
            <w:r w:rsidRPr="00E640F4">
              <w:t>. Int J Urol.  2016;23(7):628.</w:t>
            </w:r>
          </w:p>
        </w:tc>
        <w:tc>
          <w:tcPr>
            <w:tcW w:w="445" w:type="pct"/>
            <w:shd w:val="clear" w:color="auto" w:fill="auto"/>
          </w:tcPr>
          <w:p w14:paraId="7AD2C8A9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41/77</w:t>
            </w:r>
          </w:p>
        </w:tc>
        <w:tc>
          <w:tcPr>
            <w:tcW w:w="380" w:type="pct"/>
            <w:gridSpan w:val="2"/>
            <w:shd w:val="clear" w:color="auto" w:fill="auto"/>
          </w:tcPr>
          <w:p w14:paraId="03690305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22</w:t>
            </w:r>
          </w:p>
        </w:tc>
        <w:tc>
          <w:tcPr>
            <w:tcW w:w="405" w:type="pct"/>
            <w:shd w:val="clear" w:color="auto" w:fill="auto"/>
          </w:tcPr>
          <w:p w14:paraId="6EA58199" w14:textId="77777777" w:rsidR="00DD0AAE" w:rsidRPr="00B027E1" w:rsidRDefault="00DD0AAE" w:rsidP="00DD0AAE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027E1">
              <w:rPr>
                <w:sz w:val="20"/>
                <w:szCs w:val="20"/>
              </w:rPr>
              <w:t>1.884</w:t>
            </w:r>
          </w:p>
        </w:tc>
      </w:tr>
      <w:tr w:rsidR="00DD0AAE" w:rsidRPr="007344F2" w14:paraId="3963D54B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9F48599" w14:textId="17327BD1" w:rsidR="00DD0AAE" w:rsidRPr="0028703F" w:rsidRDefault="006921A0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54B5EF49" w14:textId="77777777" w:rsidR="00DD0AAE" w:rsidRPr="0028703F" w:rsidRDefault="00DD0AAE" w:rsidP="00DD0AAE">
            <w:pPr>
              <w:jc w:val="both"/>
            </w:pPr>
            <w:r w:rsidRPr="0028703F">
              <w:t xml:space="preserve">Popović DS, </w:t>
            </w:r>
            <w:r w:rsidRPr="0028703F">
              <w:rPr>
                <w:b/>
              </w:rPr>
              <w:t>Popović LS</w:t>
            </w:r>
            <w:r w:rsidRPr="0028703F">
              <w:t xml:space="preserve">. </w:t>
            </w:r>
            <w:hyperlink r:id="rId18" w:history="1">
              <w:r w:rsidRPr="0028703F">
                <w:rPr>
                  <w:rStyle w:val="Hyperlink"/>
                </w:rPr>
                <w:t>Obesity and breast cancer - association even more relevant in males</w:t>
              </w:r>
            </w:hyperlink>
            <w:r w:rsidRPr="0028703F">
              <w:t>? Eur J Intern Med. 2016;29:e11–2.</w:t>
            </w:r>
            <w:r>
              <w:t xml:space="preserve"> (Letter)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A99FE8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28/154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0685FB3" w14:textId="77777777" w:rsidR="00DD0AAE" w:rsidRPr="00B027E1" w:rsidRDefault="00DD0AAE" w:rsidP="00DD0AAE">
            <w:pPr>
              <w:jc w:val="center"/>
              <w:rPr>
                <w:lang w:val="en-US"/>
              </w:rPr>
            </w:pPr>
            <w:r w:rsidRPr="00B027E1">
              <w:rPr>
                <w:lang w:val="en-US"/>
              </w:rPr>
              <w:t>25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F2C1664" w14:textId="77777777" w:rsidR="00DD0AAE" w:rsidRPr="00B027E1" w:rsidRDefault="00DD0AAE" w:rsidP="00DD0AAE">
            <w:pPr>
              <w:jc w:val="center"/>
            </w:pPr>
            <w:r w:rsidRPr="00B027E1">
              <w:t>2.960</w:t>
            </w:r>
          </w:p>
        </w:tc>
      </w:tr>
      <w:tr w:rsidR="00DD0AAE" w:rsidRPr="007344F2" w14:paraId="64D070CD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45FA655A" w14:textId="5431B422" w:rsidR="00DD0AAE" w:rsidRPr="0028703F" w:rsidRDefault="00CF6FBC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320F15FF" w14:textId="77777777" w:rsidR="00DD0AAE" w:rsidRPr="0028703F" w:rsidRDefault="00DD0AAE" w:rsidP="00DD0AAE">
            <w:pPr>
              <w:jc w:val="both"/>
            </w:pPr>
            <w:r w:rsidRPr="0028703F">
              <w:t xml:space="preserve">Cvetanović A, </w:t>
            </w:r>
            <w:r w:rsidRPr="0028703F">
              <w:rPr>
                <w:b/>
              </w:rPr>
              <w:t>Popović L</w:t>
            </w:r>
            <w:r w:rsidRPr="0028703F">
              <w:t xml:space="preserve">, Filipović S, Trifunović J, Živković N, Matovina-Brko Gorana, Kostić M, Vicko F, Kocić B, Kolarov-Bjelobrk I. </w:t>
            </w:r>
            <w:r w:rsidR="0068645F">
              <w:fldChar w:fldCharType="begin"/>
            </w:r>
            <w:r w:rsidR="0068645F">
              <w:instrText xml:space="preserve"> HYPERLINK "https://www.jbuon.com/pdfs/20-6-3.pdf" </w:instrText>
            </w:r>
            <w:r w:rsidR="0068645F">
              <w:fldChar w:fldCharType="separate"/>
            </w:r>
            <w:r w:rsidRPr="0028703F">
              <w:rPr>
                <w:rStyle w:val="Hyperlink"/>
              </w:rPr>
              <w:t>Young age and pathological features predict breast cancer outcome - report from dual institution experience in Serbia</w:t>
            </w:r>
            <w:r w:rsidR="0068645F">
              <w:rPr>
                <w:rStyle w:val="Hyperlink"/>
              </w:rPr>
              <w:fldChar w:fldCharType="end"/>
            </w:r>
            <w:r w:rsidRPr="0028703F">
              <w:t>. J BUON. 2015;20(6):1407-13.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7CBAB7C" w14:textId="77777777" w:rsidR="00DD0AAE" w:rsidRPr="00B027E1" w:rsidRDefault="00DD0AAE" w:rsidP="00DD0AAE">
            <w:pPr>
              <w:jc w:val="center"/>
            </w:pPr>
            <w:r w:rsidRPr="00B027E1">
              <w:t>202/213</w:t>
            </w:r>
          </w:p>
          <w:p w14:paraId="2B7E7157" w14:textId="77777777" w:rsidR="00DD0AAE" w:rsidRPr="00B027E1" w:rsidRDefault="00DD0AAE" w:rsidP="00DD0AAE">
            <w:pPr>
              <w:jc w:val="center"/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CCEE069" w14:textId="77777777" w:rsidR="00DD0AAE" w:rsidRPr="00B027E1" w:rsidRDefault="00DD0AAE" w:rsidP="00DD0AAE">
            <w:pPr>
              <w:jc w:val="center"/>
            </w:pPr>
            <w:r w:rsidRPr="00B027E1">
              <w:t>23</w:t>
            </w:r>
          </w:p>
          <w:p w14:paraId="1783F2C4" w14:textId="77777777" w:rsidR="00DD0AAE" w:rsidRPr="00B027E1" w:rsidRDefault="00DD0AAE" w:rsidP="00DD0AAE">
            <w:pPr>
              <w:jc w:val="center"/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C04FBC8" w14:textId="77777777" w:rsidR="00DD0AAE" w:rsidRPr="00B027E1" w:rsidRDefault="00DD0AAE" w:rsidP="00DD0AAE">
            <w:pPr>
              <w:jc w:val="center"/>
            </w:pPr>
            <w:r w:rsidRPr="00B027E1">
              <w:t>0.880</w:t>
            </w:r>
          </w:p>
          <w:p w14:paraId="263BF270" w14:textId="77777777" w:rsidR="00DD0AAE" w:rsidRPr="00B027E1" w:rsidRDefault="00DD0AAE" w:rsidP="00DD0AAE">
            <w:pPr>
              <w:jc w:val="center"/>
            </w:pPr>
          </w:p>
        </w:tc>
      </w:tr>
      <w:tr w:rsidR="00DD0AAE" w:rsidRPr="007344F2" w14:paraId="2883B848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2B845891" w14:textId="321956DD" w:rsidR="00DD0AAE" w:rsidRPr="0028703F" w:rsidRDefault="00C96731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6FBC">
              <w:rPr>
                <w:lang w:val="en-US"/>
              </w:rPr>
              <w:t>2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0F468254" w14:textId="77777777" w:rsidR="00DD0AAE" w:rsidRPr="0028703F" w:rsidRDefault="00DD0AAE" w:rsidP="00DD0AAE">
            <w:pPr>
              <w:jc w:val="both"/>
            </w:pPr>
            <w:r w:rsidRPr="0028703F">
              <w:t xml:space="preserve">Markovic O, </w:t>
            </w:r>
            <w:r w:rsidRPr="0028703F">
              <w:rPr>
                <w:b/>
              </w:rPr>
              <w:t>Popovic L</w:t>
            </w:r>
            <w:r w:rsidRPr="0028703F">
              <w:t xml:space="preserve">, Marisavljevic D, Jovanovic D, Filipovic B, Stanisavljevic D, Matovina-Brko G, Hajder J, et al. </w:t>
            </w:r>
            <w:r w:rsidR="0068645F">
              <w:fldChar w:fldCharType="begin"/>
            </w:r>
            <w:r w:rsidR="0068645F">
              <w:instrText xml:space="preserve"> HYPERLINK "http://ac.els-cdn.com/S0953620514000430/1-s2.0-S0953620514000430-main.pdf?_tid=45f274ca-19e0-11e7-8be3-00000aab0f02&amp;acdnat=1491383849_41f9d8c9217</w:instrText>
            </w:r>
            <w:r w:rsidR="0068645F">
              <w:instrText xml:space="preserve">3175c92966f57aa52da54" </w:instrText>
            </w:r>
            <w:r w:rsidR="0068645F">
              <w:fldChar w:fldCharType="separate"/>
            </w:r>
            <w:r w:rsidRPr="0028703F">
              <w:rPr>
                <w:rStyle w:val="Hyperlink"/>
              </w:rPr>
              <w:t>Comparison of prognostic impact of absolute lymphocyte count, absolute monocyte count, absolute lymphocyte count/absolute monocyte count prognostic score and ratio in patients with diffuse large B cell lymphoma</w:t>
            </w:r>
            <w:r w:rsidR="0068645F">
              <w:rPr>
                <w:rStyle w:val="Hyperlink"/>
              </w:rPr>
              <w:fldChar w:fldCharType="end"/>
            </w:r>
            <w:r w:rsidRPr="0028703F">
              <w:t>. Eur J Intern Med. 2014;25(3):296-302.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F028737" w14:textId="77777777" w:rsidR="00DD0AAE" w:rsidRPr="00B027E1" w:rsidRDefault="00DD0AAE" w:rsidP="00DD0AAE">
            <w:pPr>
              <w:jc w:val="center"/>
            </w:pPr>
            <w:r w:rsidRPr="00B027E1">
              <w:t>26/154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F0A1362" w14:textId="77777777" w:rsidR="00DD0AAE" w:rsidRPr="00B027E1" w:rsidRDefault="00DD0AAE" w:rsidP="00DD0AAE">
            <w:pPr>
              <w:jc w:val="center"/>
            </w:pPr>
            <w:r w:rsidRPr="00B027E1">
              <w:t>21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967E9B" w14:textId="77777777" w:rsidR="00DD0AAE" w:rsidRPr="00B027E1" w:rsidRDefault="00DD0AAE" w:rsidP="00DD0AAE">
            <w:pPr>
              <w:jc w:val="center"/>
            </w:pPr>
            <w:r w:rsidRPr="00B027E1">
              <w:t>2.891</w:t>
            </w:r>
          </w:p>
        </w:tc>
      </w:tr>
      <w:tr w:rsidR="00DD0AAE" w:rsidRPr="007344F2" w14:paraId="6183F231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60416FEE" w14:textId="00A6EA6F" w:rsidR="00DD0AAE" w:rsidRPr="0028703F" w:rsidRDefault="001C4DE5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6FBC">
              <w:rPr>
                <w:lang w:val="en-US"/>
              </w:rPr>
              <w:t>3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496FF7A2" w14:textId="77777777" w:rsidR="00DD0AAE" w:rsidRPr="0028703F" w:rsidRDefault="00DD0AAE" w:rsidP="00DD0AAE">
            <w:pPr>
              <w:jc w:val="both"/>
            </w:pPr>
            <w:r w:rsidRPr="0028703F">
              <w:rPr>
                <w:b/>
              </w:rPr>
              <w:t>Popović L</w:t>
            </w:r>
            <w:r w:rsidRPr="0028703F">
              <w:t xml:space="preserve">, Trifunovic J, Pesic J, Matovina-Brko G, Kolarov-Bjelobrk I, Memisevic N, Jovanovic D. </w:t>
            </w:r>
            <w:r w:rsidR="0068645F">
              <w:fldChar w:fldCharType="begin"/>
            </w:r>
            <w:r w:rsidR="0068645F">
              <w:instrText xml:space="preserve"> HYPERLINK "http://onlinelibrary.wiley.com/doi/10.1111/tbj.12268/pdf" </w:instrText>
            </w:r>
            <w:r w:rsidR="0068645F">
              <w:fldChar w:fldCharType="separate"/>
            </w:r>
            <w:r w:rsidRPr="0028703F">
              <w:rPr>
                <w:rStyle w:val="Hyperlink"/>
              </w:rPr>
              <w:t>Male breast cancer in the era of modern therapies: Serbian single centre experience report</w:t>
            </w:r>
            <w:r w:rsidR="0068645F">
              <w:rPr>
                <w:rStyle w:val="Hyperlink"/>
              </w:rPr>
              <w:fldChar w:fldCharType="end"/>
            </w:r>
            <w:r w:rsidRPr="0028703F">
              <w:t>. Breast J. 2014;20(3):329-30.</w:t>
            </w:r>
            <w:r>
              <w:t xml:space="preserve"> (Letter)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7BCEE0" w14:textId="77777777" w:rsidR="00DD0AAE" w:rsidRPr="00B027E1" w:rsidRDefault="00DD0AAE" w:rsidP="00DD0AAE">
            <w:pPr>
              <w:jc w:val="center"/>
            </w:pPr>
            <w:r w:rsidRPr="00B027E1">
              <w:t>37/78</w:t>
            </w:r>
          </w:p>
          <w:p w14:paraId="13BC5D17" w14:textId="77777777" w:rsidR="00DD0AAE" w:rsidRPr="00B027E1" w:rsidRDefault="00DD0AAE" w:rsidP="00DD0AAE">
            <w:pPr>
              <w:jc w:val="center"/>
            </w:pPr>
            <w:r w:rsidRPr="00B027E1">
              <w:t>(2012)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3C4BFC8B" w14:textId="77777777" w:rsidR="00DD0AAE" w:rsidRPr="00B027E1" w:rsidRDefault="00DD0AAE" w:rsidP="00DD0AAE">
            <w:pPr>
              <w:jc w:val="center"/>
            </w:pPr>
            <w:r w:rsidRPr="00B027E1">
              <w:t>25</w:t>
            </w:r>
          </w:p>
          <w:p w14:paraId="4A243B62" w14:textId="77777777" w:rsidR="00DD0AAE" w:rsidRPr="00B027E1" w:rsidRDefault="00DD0AAE" w:rsidP="00DD0AAE">
            <w:pPr>
              <w:jc w:val="center"/>
            </w:pPr>
            <w:r w:rsidRPr="00B027E1">
              <w:t>(2012)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B07051A" w14:textId="77777777" w:rsidR="00DD0AAE" w:rsidRPr="00B027E1" w:rsidRDefault="00DD0AAE" w:rsidP="00DD0AAE">
            <w:pPr>
              <w:jc w:val="center"/>
            </w:pPr>
            <w:r w:rsidRPr="00B027E1">
              <w:t>1.831</w:t>
            </w:r>
          </w:p>
          <w:p w14:paraId="075BA2DF" w14:textId="77777777" w:rsidR="00DD0AAE" w:rsidRPr="00B027E1" w:rsidRDefault="00DD0AAE" w:rsidP="00DD0AAE">
            <w:pPr>
              <w:jc w:val="center"/>
            </w:pPr>
            <w:r w:rsidRPr="00B027E1">
              <w:t>(2012)</w:t>
            </w:r>
          </w:p>
        </w:tc>
      </w:tr>
      <w:tr w:rsidR="00DD0AAE" w:rsidRPr="007344F2" w14:paraId="264674EE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1DEF2FF3" w14:textId="20B4A281" w:rsidR="00DD0AAE" w:rsidRPr="0028703F" w:rsidRDefault="001C4DE5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6FBC">
              <w:rPr>
                <w:lang w:val="en-US"/>
              </w:rPr>
              <w:t>4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7C0F3133" w14:textId="77777777" w:rsidR="00DD0AAE" w:rsidRPr="0028703F" w:rsidRDefault="00DD0AAE" w:rsidP="00DD0AAE">
            <w:pPr>
              <w:jc w:val="both"/>
            </w:pPr>
            <w:r w:rsidRPr="0028703F">
              <w:rPr>
                <w:b/>
              </w:rPr>
              <w:t>Popović L</w:t>
            </w:r>
            <w:r w:rsidRPr="0028703F">
              <w:t xml:space="preserve">, Jovanović D, Petrović D, Nikin Z, Matovina-Brko G, Trifunovic J, Kolarov-Bjelobrk I. </w:t>
            </w:r>
            <w:r w:rsidR="0068645F">
              <w:fldChar w:fldCharType="begin"/>
            </w:r>
            <w:r w:rsidR="0068645F">
              <w:instrText xml:space="preserve"> HYPERLINK "http://download.springer.com/static/pdf/874/art%253A10.1007%252Fs12288-014-0447-4.pdf?originUrl=http%3A%2F%2Flink.springer.com%2Farticle%2F10.1007%2Fs12288</w:instrText>
            </w:r>
            <w:r w:rsidR="0068645F">
              <w:instrText xml:space="preserve">-014-0447-4&amp;token2=exp=1497335167~acl=%2Fstatic%2Fpdf%2F874%2Fart%25253A10.1007%25252Fs12288-014-0447" </w:instrText>
            </w:r>
            <w:r w:rsidR="0068645F">
              <w:fldChar w:fldCharType="separate"/>
            </w:r>
            <w:r w:rsidRPr="0028703F">
              <w:rPr>
                <w:rStyle w:val="Hyperlink"/>
              </w:rPr>
              <w:t>Concurrent chronic lymphocytic leukemia and Merkel cell carcinoma in primary skin tumor and metastatic lymph node: a case report</w:t>
            </w:r>
            <w:r w:rsidR="0068645F">
              <w:rPr>
                <w:rStyle w:val="Hyperlink"/>
              </w:rPr>
              <w:fldChar w:fldCharType="end"/>
            </w:r>
            <w:r w:rsidRPr="0028703F">
              <w:t>. Indian j Hematol Blood Transf. 2014;30(Suppl 1):S422-4.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DF6D02" w14:textId="77777777" w:rsidR="00DD0AAE" w:rsidRPr="00B027E1" w:rsidRDefault="00DD0AAE" w:rsidP="00DD0AAE">
            <w:pPr>
              <w:jc w:val="center"/>
            </w:pPr>
            <w:r w:rsidRPr="00B027E1">
              <w:t>67/68</w:t>
            </w:r>
          </w:p>
          <w:p w14:paraId="2F65CCC1" w14:textId="77777777" w:rsidR="00DD0AAE" w:rsidRPr="00B027E1" w:rsidRDefault="00DD0AAE" w:rsidP="00DD0AAE">
            <w:pPr>
              <w:jc w:val="center"/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6F6CD8A9" w14:textId="77777777" w:rsidR="00DD0AAE" w:rsidRPr="00B027E1" w:rsidRDefault="00DD0AAE" w:rsidP="00DD0AAE">
            <w:pPr>
              <w:jc w:val="center"/>
            </w:pPr>
            <w:r w:rsidRPr="00B027E1">
              <w:t>23</w:t>
            </w:r>
          </w:p>
          <w:p w14:paraId="3DC0AF59" w14:textId="77777777" w:rsidR="00DD0AAE" w:rsidRPr="00B027E1" w:rsidRDefault="00DD0AAE" w:rsidP="00DD0AAE">
            <w:pPr>
              <w:jc w:val="center"/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413CF29" w14:textId="77777777" w:rsidR="00DD0AAE" w:rsidRPr="00B027E1" w:rsidRDefault="00DD0AAE" w:rsidP="00DD0AAE">
            <w:pPr>
              <w:jc w:val="center"/>
            </w:pPr>
            <w:r w:rsidRPr="00B027E1">
              <w:t>0.198</w:t>
            </w:r>
          </w:p>
          <w:p w14:paraId="26FF2BF7" w14:textId="77777777" w:rsidR="00DD0AAE" w:rsidRPr="00B027E1" w:rsidRDefault="00DD0AAE" w:rsidP="00DD0AAE">
            <w:pPr>
              <w:jc w:val="center"/>
            </w:pPr>
          </w:p>
        </w:tc>
      </w:tr>
      <w:tr w:rsidR="00DD0AAE" w:rsidRPr="007344F2" w14:paraId="099EFFC7" w14:textId="77777777" w:rsidTr="00E037D0">
        <w:trPr>
          <w:trHeight w:val="227"/>
          <w:jc w:val="center"/>
        </w:trPr>
        <w:tc>
          <w:tcPr>
            <w:tcW w:w="248" w:type="pct"/>
            <w:vAlign w:val="center"/>
          </w:tcPr>
          <w:p w14:paraId="78008BE6" w14:textId="223838BA" w:rsidR="00DD0AAE" w:rsidRPr="0028703F" w:rsidRDefault="001C4DE5" w:rsidP="00DD0A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F6FBC">
              <w:rPr>
                <w:lang w:val="en-US"/>
              </w:rPr>
              <w:t>5</w:t>
            </w:r>
            <w:r w:rsidR="00DD0AAE">
              <w:rPr>
                <w:lang w:val="en-US"/>
              </w:rPr>
              <w:t>.</w:t>
            </w:r>
          </w:p>
        </w:tc>
        <w:tc>
          <w:tcPr>
            <w:tcW w:w="3522" w:type="pct"/>
            <w:gridSpan w:val="7"/>
            <w:shd w:val="clear" w:color="auto" w:fill="auto"/>
          </w:tcPr>
          <w:p w14:paraId="4803F4A9" w14:textId="44D87C1F" w:rsidR="00DD0AAE" w:rsidRPr="0028703F" w:rsidRDefault="00DD0AAE" w:rsidP="00DD0AAE">
            <w:pPr>
              <w:jc w:val="both"/>
              <w:rPr>
                <w:lang w:val="en-US"/>
              </w:rPr>
            </w:pPr>
            <w:proofErr w:type="spellStart"/>
            <w:r w:rsidRPr="0028703F">
              <w:rPr>
                <w:lang w:val="en-US"/>
              </w:rPr>
              <w:t>Matovina-Brko</w:t>
            </w:r>
            <w:proofErr w:type="spellEnd"/>
            <w:r w:rsidRPr="0028703F">
              <w:rPr>
                <w:lang w:val="en-US"/>
              </w:rPr>
              <w:t xml:space="preserve"> G, </w:t>
            </w:r>
            <w:proofErr w:type="spellStart"/>
            <w:r w:rsidRPr="0028703F">
              <w:rPr>
                <w:lang w:val="en-US"/>
              </w:rPr>
              <w:t>Ruzic</w:t>
            </w:r>
            <w:proofErr w:type="spellEnd"/>
            <w:r w:rsidRPr="0028703F">
              <w:rPr>
                <w:lang w:val="en-US"/>
              </w:rPr>
              <w:t xml:space="preserve"> M, </w:t>
            </w:r>
            <w:proofErr w:type="spellStart"/>
            <w:r w:rsidRPr="0028703F">
              <w:rPr>
                <w:lang w:val="en-US"/>
              </w:rPr>
              <w:t>Fabri</w:t>
            </w:r>
            <w:proofErr w:type="spellEnd"/>
            <w:r w:rsidRPr="0028703F">
              <w:rPr>
                <w:lang w:val="en-US"/>
              </w:rPr>
              <w:t xml:space="preserve"> M, </w:t>
            </w:r>
            <w:r w:rsidRPr="0028703F">
              <w:rPr>
                <w:b/>
                <w:lang w:val="en-US"/>
              </w:rPr>
              <w:t>Popovic L</w:t>
            </w:r>
            <w:r w:rsidRPr="0028703F">
              <w:rPr>
                <w:lang w:val="en-US"/>
              </w:rPr>
              <w:t>, Kolarov-</w:t>
            </w:r>
            <w:proofErr w:type="spellStart"/>
            <w:r w:rsidRPr="0028703F">
              <w:rPr>
                <w:lang w:val="en-US"/>
              </w:rPr>
              <w:t>Bjelobrk</w:t>
            </w:r>
            <w:proofErr w:type="spellEnd"/>
            <w:r w:rsidRPr="0028703F">
              <w:rPr>
                <w:lang w:val="en-US"/>
              </w:rPr>
              <w:t xml:space="preserve"> I, </w:t>
            </w:r>
            <w:proofErr w:type="spellStart"/>
            <w:r w:rsidRPr="0028703F">
              <w:rPr>
                <w:lang w:val="en-US"/>
              </w:rPr>
              <w:t>Trifunovic</w:t>
            </w:r>
            <w:proofErr w:type="spellEnd"/>
            <w:r w:rsidRPr="0028703F">
              <w:rPr>
                <w:lang w:val="en-US"/>
              </w:rPr>
              <w:t xml:space="preserve"> J, Petkovic D. </w:t>
            </w:r>
            <w:hyperlink r:id="rId19" w:history="1">
              <w:r w:rsidRPr="0068645F">
                <w:rPr>
                  <w:rStyle w:val="Hyperlink"/>
                  <w:lang w:val="en-US"/>
                </w:rPr>
                <w:t>Treatment of acute hepatitis C in breast cancer patient: a case report.</w:t>
              </w:r>
            </w:hyperlink>
            <w:r w:rsidRPr="0028703F">
              <w:rPr>
                <w:lang w:val="en-US"/>
              </w:rPr>
              <w:t xml:space="preserve"> J Chemother.  2014;26(3):180-3.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ACDC5D8" w14:textId="77777777" w:rsidR="00DD0AAE" w:rsidRPr="00B027E1" w:rsidRDefault="00DD0AAE" w:rsidP="00DD0AAE">
            <w:pPr>
              <w:jc w:val="center"/>
            </w:pPr>
            <w:r w:rsidRPr="00B027E1">
              <w:t>175/255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14:paraId="232BD021" w14:textId="77777777" w:rsidR="00DD0AAE" w:rsidRPr="00B027E1" w:rsidRDefault="00DD0AAE" w:rsidP="00DD0AAE">
            <w:pPr>
              <w:jc w:val="center"/>
            </w:pPr>
          </w:p>
          <w:p w14:paraId="62DC419A" w14:textId="77777777" w:rsidR="00DD0AAE" w:rsidRPr="00B027E1" w:rsidRDefault="00DD0AAE" w:rsidP="00DD0AAE">
            <w:pPr>
              <w:jc w:val="center"/>
            </w:pPr>
            <w:r w:rsidRPr="00B027E1">
              <w:t>23</w:t>
            </w:r>
          </w:p>
          <w:p w14:paraId="36CD92F4" w14:textId="77777777" w:rsidR="00DD0AAE" w:rsidRPr="00B027E1" w:rsidRDefault="00DD0AAE" w:rsidP="00DD0AAE">
            <w:pPr>
              <w:jc w:val="center"/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78B6499" w14:textId="77777777" w:rsidR="00DD0AAE" w:rsidRPr="00B027E1" w:rsidRDefault="00DD0AAE" w:rsidP="00DD0AAE">
            <w:pPr>
              <w:jc w:val="center"/>
            </w:pPr>
            <w:r w:rsidRPr="00B027E1">
              <w:t>1.604</w:t>
            </w:r>
          </w:p>
        </w:tc>
      </w:tr>
      <w:tr w:rsidR="00DD0AAE" w:rsidRPr="007344F2" w14:paraId="45C2B593" w14:textId="77777777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6390D5F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  <w:r w:rsidRPr="007344F2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DD0AAE" w:rsidRPr="007344F2" w14:paraId="159BD29C" w14:textId="77777777" w:rsidTr="00036E1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59BCADDB" w14:textId="77777777" w:rsidR="00DD0AAE" w:rsidRPr="007344F2" w:rsidRDefault="00DD0AAE" w:rsidP="00DD0AAE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8"/>
          </w:tcPr>
          <w:p w14:paraId="36668227" w14:textId="239781C2" w:rsidR="00DD0AAE" w:rsidRPr="00BE1184" w:rsidRDefault="001C4DE5" w:rsidP="00DD0AAE">
            <w:r>
              <w:t>389</w:t>
            </w:r>
          </w:p>
        </w:tc>
      </w:tr>
      <w:tr w:rsidR="00DD0AAE" w:rsidRPr="007344F2" w14:paraId="523232E7" w14:textId="77777777" w:rsidTr="00036E1D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5EB663E" w14:textId="77777777" w:rsidR="00DD0AAE" w:rsidRPr="007344F2" w:rsidRDefault="00DD0AAE" w:rsidP="00DD0AAE">
            <w:pPr>
              <w:spacing w:after="60"/>
              <w:rPr>
                <w:lang w:val="sr-Cyrl-CS"/>
              </w:rPr>
            </w:pPr>
            <w:r w:rsidRPr="007344F2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8"/>
          </w:tcPr>
          <w:p w14:paraId="02BE1B83" w14:textId="10CC94EC" w:rsidR="00DD0AAE" w:rsidRPr="00BE1184" w:rsidRDefault="00CF6FBC" w:rsidP="00DD0AAE">
            <w:r>
              <w:t>40</w:t>
            </w:r>
          </w:p>
        </w:tc>
      </w:tr>
      <w:tr w:rsidR="00DD0AAE" w:rsidRPr="007344F2" w14:paraId="6943E6E3" w14:textId="77777777" w:rsidTr="00E037D0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AD7983E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  <w:r w:rsidRPr="007344F2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449" w:type="pct"/>
            <w:gridSpan w:val="4"/>
            <w:vAlign w:val="center"/>
          </w:tcPr>
          <w:p w14:paraId="6BF86893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  <w:r w:rsidRPr="007344F2">
              <w:rPr>
                <w:lang w:val="sr-Cyrl-CS"/>
              </w:rPr>
              <w:t>Домаћи: 1</w:t>
            </w:r>
          </w:p>
        </w:tc>
        <w:tc>
          <w:tcPr>
            <w:tcW w:w="1230" w:type="pct"/>
            <w:gridSpan w:val="4"/>
            <w:vAlign w:val="center"/>
          </w:tcPr>
          <w:p w14:paraId="33D0B887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  <w:r w:rsidRPr="007344F2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DD0AAE" w:rsidRPr="007344F2" w14:paraId="43FE5BDE" w14:textId="77777777" w:rsidTr="007344F2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6CFD761E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  <w:r w:rsidRPr="007344F2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8"/>
            <w:vAlign w:val="center"/>
          </w:tcPr>
          <w:p w14:paraId="52A94D11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</w:p>
        </w:tc>
      </w:tr>
      <w:tr w:rsidR="00DD0AAE" w:rsidRPr="007344F2" w14:paraId="5A270E29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017338F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  <w:r w:rsidRPr="007344F2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8"/>
            <w:vAlign w:val="center"/>
          </w:tcPr>
          <w:p w14:paraId="6521BB9B" w14:textId="77777777" w:rsidR="00DD0AAE" w:rsidRPr="007344F2" w:rsidRDefault="00DD0AAE" w:rsidP="00DD0AAE">
            <w:pPr>
              <w:spacing w:after="60"/>
              <w:rPr>
                <w:b/>
                <w:lang w:val="sr-Cyrl-CS"/>
              </w:rPr>
            </w:pPr>
          </w:p>
        </w:tc>
      </w:tr>
    </w:tbl>
    <w:p w14:paraId="27572778" w14:textId="77777777" w:rsidR="001543AE" w:rsidRPr="00441250" w:rsidRDefault="001543AE" w:rsidP="001543AE">
      <w:pPr>
        <w:rPr>
          <w:sz w:val="6"/>
          <w:szCs w:val="6"/>
        </w:rPr>
      </w:pPr>
    </w:p>
    <w:p w14:paraId="5591E1A3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F40DD"/>
    <w:rsid w:val="00112F42"/>
    <w:rsid w:val="0014315C"/>
    <w:rsid w:val="001543AE"/>
    <w:rsid w:val="001C1BF2"/>
    <w:rsid w:val="001C4DE5"/>
    <w:rsid w:val="001D186B"/>
    <w:rsid w:val="001E06C2"/>
    <w:rsid w:val="00222471"/>
    <w:rsid w:val="0028703F"/>
    <w:rsid w:val="002F4310"/>
    <w:rsid w:val="003016C1"/>
    <w:rsid w:val="003321F5"/>
    <w:rsid w:val="00343EAC"/>
    <w:rsid w:val="003A57BE"/>
    <w:rsid w:val="003F177B"/>
    <w:rsid w:val="004572B1"/>
    <w:rsid w:val="004B20EA"/>
    <w:rsid w:val="004B4F24"/>
    <w:rsid w:val="00590310"/>
    <w:rsid w:val="005B6DDC"/>
    <w:rsid w:val="005F2CB6"/>
    <w:rsid w:val="00606851"/>
    <w:rsid w:val="006243DA"/>
    <w:rsid w:val="006626AD"/>
    <w:rsid w:val="0068645F"/>
    <w:rsid w:val="006921A0"/>
    <w:rsid w:val="006B46C5"/>
    <w:rsid w:val="00704375"/>
    <w:rsid w:val="007344F2"/>
    <w:rsid w:val="00774809"/>
    <w:rsid w:val="007C797E"/>
    <w:rsid w:val="007E3414"/>
    <w:rsid w:val="007F7C60"/>
    <w:rsid w:val="008172E9"/>
    <w:rsid w:val="00874FA5"/>
    <w:rsid w:val="008C7252"/>
    <w:rsid w:val="008D5701"/>
    <w:rsid w:val="008E3A47"/>
    <w:rsid w:val="0095638F"/>
    <w:rsid w:val="00965D0B"/>
    <w:rsid w:val="009A7403"/>
    <w:rsid w:val="00A578E9"/>
    <w:rsid w:val="00A85D19"/>
    <w:rsid w:val="00A96A06"/>
    <w:rsid w:val="00AE1C5F"/>
    <w:rsid w:val="00B027E1"/>
    <w:rsid w:val="00B86E88"/>
    <w:rsid w:val="00BE1184"/>
    <w:rsid w:val="00C96731"/>
    <w:rsid w:val="00CB3C42"/>
    <w:rsid w:val="00CF6FBC"/>
    <w:rsid w:val="00D128E2"/>
    <w:rsid w:val="00D37B2A"/>
    <w:rsid w:val="00DD0AAE"/>
    <w:rsid w:val="00DE3898"/>
    <w:rsid w:val="00E037D0"/>
    <w:rsid w:val="00ED77D8"/>
    <w:rsid w:val="00F03035"/>
    <w:rsid w:val="00F30FFB"/>
    <w:rsid w:val="00F74531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D5F7"/>
  <w15:docId w15:val="{EEAFD02F-4CB4-4E95-BDC1-E57D3289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638098/" TargetMode="External"/><Relationship Id="rId13" Type="http://schemas.openxmlformats.org/officeDocument/2006/relationships/hyperlink" Target="http://ezproxy.nb.rs:2241/OutboundService.do?SID=D5fZj2WWCzOKdmCdd4a&amp;mode=rrcAuthorRecordService&amp;action=go&amp;product=WOS&amp;lang=en_US&amp;daisIds=5200014" TargetMode="External"/><Relationship Id="rId18" Type="http://schemas.openxmlformats.org/officeDocument/2006/relationships/hyperlink" Target="http://ac.els-cdn.com/S0953620515004215/1-s2.0-S0953620515004215-main.pdf?_tid=785e12d6-78e3-11e7-9eb6-00000aab0f6c&amp;acdnat=1501830600_4c2c2d1d5efde2386c90cda1188ae1a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ubmed.ncbi.nlm.nih.gov/38925294/" TargetMode="External"/><Relationship Id="rId12" Type="http://schemas.openxmlformats.org/officeDocument/2006/relationships/hyperlink" Target="http://ezproxy.nb.rs:2241/OutboundService.do?SID=D5fZj2WWCzOKdmCdd4a&amp;mode=rrcAuthorRecordService&amp;action=go&amp;product=WOS&amp;lang=en_US&amp;daisIds=1386197" TargetMode="External"/><Relationship Id="rId17" Type="http://schemas.openxmlformats.org/officeDocument/2006/relationships/hyperlink" Target="https://ezproxy.nb.rs:2069/doi/epdf/10.1111/iju.131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buon.com/archive/24-2-516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055889/" TargetMode="External"/><Relationship Id="rId11" Type="http://schemas.openxmlformats.org/officeDocument/2006/relationships/hyperlink" Target="http://ezproxy.nb.rs:2241/OutboundService.do?SID=D5fZj2WWCzOKdmCdd4a&amp;mode=rrcAuthorRecordService&amp;action=go&amp;product=WOS&amp;lang=en_US&amp;daisIds=4121960" TargetMode="External"/><Relationship Id="rId5" Type="http://schemas.openxmlformats.org/officeDocument/2006/relationships/hyperlink" Target="http://kobson.nb.rs/nauka_u_srbiji.132.html?autor=Popovic%20Lazar%20S&amp;amp;samoar&amp;amp;.WYQaAbaxWUk" TargetMode="External"/><Relationship Id="rId15" Type="http://schemas.openxmlformats.org/officeDocument/2006/relationships/hyperlink" Target="http://www.doiserbia.nb.rs/img/doi/0042-8450/2020/0042-84501900143I.pdf" TargetMode="External"/><Relationship Id="rId10" Type="http://schemas.openxmlformats.org/officeDocument/2006/relationships/hyperlink" Target="https://www.ncbi.nlm.nih.gov/pmc/articles/PMC9563508/pdf/cancers-14-04673.pdf" TargetMode="External"/><Relationship Id="rId19" Type="http://schemas.openxmlformats.org/officeDocument/2006/relationships/hyperlink" Target="https://pubmed.ncbi.nlm.nih.gov/246211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917912/pdf/ijms-24-02939.pdf" TargetMode="External"/><Relationship Id="rId14" Type="http://schemas.openxmlformats.org/officeDocument/2006/relationships/hyperlink" Target="http://ezproxy.nb.rs:2241/OutboundService.do?SID=D5fZj2WWCzOKdmCdd4a&amp;mode=rrcAuthorRecordService&amp;action=go&amp;product=WOS&amp;lang=en_US&amp;daisIds=35096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26</cp:revision>
  <dcterms:created xsi:type="dcterms:W3CDTF">2020-01-08T09:00:00Z</dcterms:created>
  <dcterms:modified xsi:type="dcterms:W3CDTF">2024-09-13T06:45:00Z</dcterms:modified>
</cp:coreProperties>
</file>