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EAF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596"/>
        <w:gridCol w:w="960"/>
        <w:gridCol w:w="6"/>
        <w:gridCol w:w="1455"/>
        <w:gridCol w:w="738"/>
        <w:gridCol w:w="308"/>
        <w:gridCol w:w="243"/>
        <w:gridCol w:w="1054"/>
        <w:gridCol w:w="245"/>
        <w:gridCol w:w="466"/>
        <w:gridCol w:w="872"/>
        <w:gridCol w:w="801"/>
        <w:gridCol w:w="762"/>
      </w:tblGrid>
      <w:tr w:rsidR="00D90583" w:rsidRPr="00A22864" w14:paraId="2206A14A" w14:textId="77777777" w:rsidTr="00B0193F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2A7B54E9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8" w:type="pct"/>
            <w:gridSpan w:val="11"/>
            <w:vAlign w:val="center"/>
          </w:tcPr>
          <w:p w14:paraId="58752B2F" w14:textId="77777777" w:rsidR="00D90583" w:rsidRPr="00925EC3" w:rsidRDefault="00D90583" w:rsidP="00346417">
            <w:pPr>
              <w:spacing w:after="60"/>
            </w:pPr>
            <w:r>
              <w:t>Милица Поповић</w:t>
            </w:r>
          </w:p>
        </w:tc>
      </w:tr>
      <w:tr w:rsidR="00D90583" w:rsidRPr="00A22864" w14:paraId="56156EBB" w14:textId="77777777" w:rsidTr="00B0193F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736646FB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8" w:type="pct"/>
            <w:gridSpan w:val="11"/>
            <w:vAlign w:val="center"/>
          </w:tcPr>
          <w:p w14:paraId="35BE06BE" w14:textId="77777777" w:rsidR="00D90583" w:rsidRPr="00A22864" w:rsidRDefault="00A61528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D90583" w:rsidRPr="00A22864" w14:paraId="454896D9" w14:textId="77777777" w:rsidTr="00B0193F">
        <w:trPr>
          <w:trHeight w:val="227"/>
          <w:jc w:val="center"/>
        </w:trPr>
        <w:tc>
          <w:tcPr>
            <w:tcW w:w="1572" w:type="pct"/>
            <w:gridSpan w:val="3"/>
            <w:vAlign w:val="center"/>
          </w:tcPr>
          <w:p w14:paraId="0F45CF42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8" w:type="pct"/>
            <w:gridSpan w:val="11"/>
            <w:vAlign w:val="center"/>
          </w:tcPr>
          <w:p w14:paraId="042CC9DB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нефрологија и клиничка имунологија</w:t>
            </w:r>
          </w:p>
        </w:tc>
      </w:tr>
      <w:tr w:rsidR="00D90583" w:rsidRPr="00A22864" w14:paraId="3E4F0C57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0CCFD6D5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6" w:type="pct"/>
            <w:gridSpan w:val="2"/>
            <w:vAlign w:val="center"/>
          </w:tcPr>
          <w:p w14:paraId="1C714E3F" w14:textId="77777777" w:rsidR="00D90583" w:rsidRPr="00975A90" w:rsidRDefault="00D90583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2" w:type="pct"/>
            <w:gridSpan w:val="2"/>
            <w:vAlign w:val="center"/>
          </w:tcPr>
          <w:p w14:paraId="41D38873" w14:textId="77777777" w:rsidR="00D90583" w:rsidRPr="00975A90" w:rsidRDefault="00D90583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43" w:type="pct"/>
            <w:gridSpan w:val="8"/>
            <w:vAlign w:val="center"/>
          </w:tcPr>
          <w:p w14:paraId="6B267B24" w14:textId="77777777" w:rsidR="00D90583" w:rsidRPr="00975A90" w:rsidRDefault="00D90583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D90583" w:rsidRPr="00A22864" w14:paraId="3CAFBF19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79992D9C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6" w:type="pct"/>
            <w:gridSpan w:val="2"/>
            <w:vAlign w:val="center"/>
          </w:tcPr>
          <w:p w14:paraId="0477A8DF" w14:textId="77777777" w:rsidR="00D90583" w:rsidRPr="00A22864" w:rsidRDefault="00D90583" w:rsidP="00A6152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A61528">
              <w:rPr>
                <w:lang w:val="sr-Cyrl-CS"/>
              </w:rPr>
              <w:t>21</w:t>
            </w:r>
            <w:r>
              <w:rPr>
                <w:lang w:val="sr-Cyrl-CS"/>
              </w:rPr>
              <w:t>.</w:t>
            </w:r>
          </w:p>
        </w:tc>
        <w:tc>
          <w:tcPr>
            <w:tcW w:w="1082" w:type="pct"/>
            <w:gridSpan w:val="2"/>
            <w:vAlign w:val="center"/>
          </w:tcPr>
          <w:p w14:paraId="7D961566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43" w:type="pct"/>
            <w:gridSpan w:val="8"/>
            <w:vAlign w:val="center"/>
          </w:tcPr>
          <w:p w14:paraId="01BFF893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нефрологија и клиничка имун.</w:t>
            </w:r>
          </w:p>
        </w:tc>
      </w:tr>
      <w:tr w:rsidR="00D90583" w:rsidRPr="00A22864" w14:paraId="6BFC9A41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3D42F58E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6" w:type="pct"/>
            <w:gridSpan w:val="2"/>
            <w:vAlign w:val="center"/>
          </w:tcPr>
          <w:p w14:paraId="4CD32067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082" w:type="pct"/>
            <w:gridSpan w:val="2"/>
            <w:vAlign w:val="center"/>
          </w:tcPr>
          <w:p w14:paraId="5A8EE4C3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43" w:type="pct"/>
            <w:gridSpan w:val="8"/>
            <w:vAlign w:val="center"/>
          </w:tcPr>
          <w:p w14:paraId="36EAE269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нефрологија и клиничка имун.</w:t>
            </w:r>
          </w:p>
        </w:tc>
      </w:tr>
      <w:tr w:rsidR="00D90583" w:rsidRPr="00A22864" w14:paraId="7CFDE63F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54B68DB9" w14:textId="77777777" w:rsidR="00D90583" w:rsidRPr="00975A90" w:rsidRDefault="00D90583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6" w:type="pct"/>
            <w:gridSpan w:val="2"/>
            <w:vAlign w:val="center"/>
          </w:tcPr>
          <w:p w14:paraId="7A67D170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2007.</w:t>
            </w:r>
          </w:p>
        </w:tc>
        <w:tc>
          <w:tcPr>
            <w:tcW w:w="1082" w:type="pct"/>
            <w:gridSpan w:val="2"/>
            <w:vAlign w:val="center"/>
          </w:tcPr>
          <w:p w14:paraId="7BDAB0B7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</w:t>
            </w:r>
          </w:p>
        </w:tc>
        <w:tc>
          <w:tcPr>
            <w:tcW w:w="2343" w:type="pct"/>
            <w:gridSpan w:val="8"/>
            <w:vAlign w:val="center"/>
          </w:tcPr>
          <w:p w14:paraId="0FBA6694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D90583" w:rsidRPr="00A22864" w14:paraId="00F6FCC8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3376FEB7" w14:textId="77777777" w:rsidR="00D90583" w:rsidRPr="000D32C3" w:rsidRDefault="00D90583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6" w:type="pct"/>
            <w:gridSpan w:val="2"/>
            <w:vAlign w:val="center"/>
          </w:tcPr>
          <w:p w14:paraId="771687D2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6657F39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  <w:tc>
          <w:tcPr>
            <w:tcW w:w="2343" w:type="pct"/>
            <w:gridSpan w:val="8"/>
            <w:vAlign w:val="center"/>
          </w:tcPr>
          <w:p w14:paraId="6ECE71F7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</w:tr>
      <w:tr w:rsidR="00D90583" w:rsidRPr="00A22864" w14:paraId="7D025544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1E4C3570" w14:textId="77777777" w:rsidR="00D90583" w:rsidRDefault="00D90583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6" w:type="pct"/>
            <w:gridSpan w:val="2"/>
            <w:vAlign w:val="center"/>
          </w:tcPr>
          <w:p w14:paraId="6CAAC6AE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6E94E101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  <w:tc>
          <w:tcPr>
            <w:tcW w:w="2343" w:type="pct"/>
            <w:gridSpan w:val="8"/>
            <w:vAlign w:val="center"/>
          </w:tcPr>
          <w:p w14:paraId="6088D939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</w:p>
        </w:tc>
      </w:tr>
      <w:tr w:rsidR="00D90583" w:rsidRPr="00A22864" w14:paraId="07A2BF00" w14:textId="77777777" w:rsidTr="00D24AFC">
        <w:trPr>
          <w:trHeight w:val="227"/>
          <w:jc w:val="center"/>
        </w:trPr>
        <w:tc>
          <w:tcPr>
            <w:tcW w:w="1098" w:type="pct"/>
            <w:gridSpan w:val="2"/>
            <w:vAlign w:val="center"/>
          </w:tcPr>
          <w:p w14:paraId="5D8E11AE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6" w:type="pct"/>
            <w:gridSpan w:val="2"/>
            <w:vAlign w:val="center"/>
          </w:tcPr>
          <w:p w14:paraId="2E492358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2002</w:t>
            </w:r>
          </w:p>
        </w:tc>
        <w:tc>
          <w:tcPr>
            <w:tcW w:w="1082" w:type="pct"/>
            <w:gridSpan w:val="2"/>
            <w:vAlign w:val="center"/>
          </w:tcPr>
          <w:p w14:paraId="46DDA65C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</w:t>
            </w:r>
          </w:p>
        </w:tc>
        <w:tc>
          <w:tcPr>
            <w:tcW w:w="2343" w:type="pct"/>
            <w:gridSpan w:val="8"/>
            <w:vAlign w:val="center"/>
          </w:tcPr>
          <w:p w14:paraId="4043E486" w14:textId="77777777" w:rsidR="00D90583" w:rsidRPr="00A22864" w:rsidRDefault="00D90583" w:rsidP="0034641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Доктор опште медицине</w:t>
            </w:r>
          </w:p>
        </w:tc>
      </w:tr>
      <w:tr w:rsidR="00D90583" w:rsidRPr="00A22864" w14:paraId="7989076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9862012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90583" w:rsidRPr="00A22864" w14:paraId="5856F8F0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18EF36AC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2" w:type="pct"/>
            <w:gridSpan w:val="4"/>
            <w:vAlign w:val="center"/>
          </w:tcPr>
          <w:p w14:paraId="2C111603" w14:textId="77777777" w:rsidR="00D90583" w:rsidRPr="000D32C3" w:rsidRDefault="00D90583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6" w:type="pct"/>
            <w:gridSpan w:val="3"/>
            <w:vAlign w:val="center"/>
          </w:tcPr>
          <w:p w14:paraId="26864D67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95439DE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0" w:type="pct"/>
            <w:gridSpan w:val="4"/>
            <w:vAlign w:val="center"/>
          </w:tcPr>
          <w:p w14:paraId="7F3CBE21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D90583" w:rsidRPr="00A22864" w14:paraId="0AA9993A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1B990042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14:paraId="57AB9B1F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3"/>
            <w:vAlign w:val="center"/>
          </w:tcPr>
          <w:p w14:paraId="6D6AE879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9655F98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0" w:type="pct"/>
            <w:gridSpan w:val="4"/>
            <w:vAlign w:val="center"/>
          </w:tcPr>
          <w:p w14:paraId="01112AF5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</w:tr>
      <w:tr w:rsidR="00D90583" w:rsidRPr="00A22864" w14:paraId="532F40A6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2767FD98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14:paraId="5B78860C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3"/>
            <w:vAlign w:val="center"/>
          </w:tcPr>
          <w:p w14:paraId="39BB6A0A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65DFE489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0" w:type="pct"/>
            <w:gridSpan w:val="4"/>
            <w:vAlign w:val="center"/>
          </w:tcPr>
          <w:p w14:paraId="594F52FB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</w:tr>
      <w:tr w:rsidR="00D90583" w:rsidRPr="00A22864" w14:paraId="5C6DF95B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56CFF57F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2" w:type="pct"/>
            <w:gridSpan w:val="4"/>
            <w:vAlign w:val="center"/>
          </w:tcPr>
          <w:p w14:paraId="0309F723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6" w:type="pct"/>
            <w:gridSpan w:val="3"/>
            <w:vAlign w:val="center"/>
          </w:tcPr>
          <w:p w14:paraId="305A9FB4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1FAD99C2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0" w:type="pct"/>
            <w:gridSpan w:val="4"/>
            <w:vAlign w:val="center"/>
          </w:tcPr>
          <w:p w14:paraId="61F05807" w14:textId="77777777" w:rsidR="00D90583" w:rsidRPr="00A22864" w:rsidRDefault="00D90583" w:rsidP="008E1BFA">
            <w:pPr>
              <w:spacing w:after="60"/>
              <w:rPr>
                <w:lang w:val="sr-Cyrl-CS"/>
              </w:rPr>
            </w:pPr>
          </w:p>
        </w:tc>
      </w:tr>
      <w:tr w:rsidR="00D90583" w:rsidRPr="00A22864" w14:paraId="6D696A7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203F8B8" w14:textId="77777777" w:rsidR="00D90583" w:rsidRPr="00A22864" w:rsidRDefault="00D90583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D90583" w:rsidRPr="00A22864" w14:paraId="49EF3E9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025EC84" w14:textId="77777777" w:rsidR="00D90583" w:rsidRPr="00FA083F" w:rsidRDefault="00D90583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D90583" w:rsidRPr="00A22864" w14:paraId="5914B7DD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7A423C37" w14:textId="77777777" w:rsidR="00D90583" w:rsidRPr="00975A90" w:rsidRDefault="00D90583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89" w:type="pct"/>
            <w:gridSpan w:val="10"/>
          </w:tcPr>
          <w:p w14:paraId="5A0D0C21" w14:textId="77777777" w:rsidR="00D90583" w:rsidRPr="00975A90" w:rsidRDefault="00D90583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41973B75" w14:textId="77777777" w:rsidR="00D90583" w:rsidRPr="00975A90" w:rsidRDefault="00D90583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5" w:type="pct"/>
          </w:tcPr>
          <w:p w14:paraId="61D0DFCD" w14:textId="77777777" w:rsidR="00D90583" w:rsidRPr="00975A90" w:rsidRDefault="00D90583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5" w:type="pct"/>
          </w:tcPr>
          <w:p w14:paraId="2526B5AF" w14:textId="77777777" w:rsidR="00D90583" w:rsidRPr="00975A90" w:rsidRDefault="00D90583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D24AFC" w:rsidRPr="00A22864" w14:paraId="70A7AB7D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0ADE8975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1.</w:t>
            </w:r>
          </w:p>
        </w:tc>
        <w:tc>
          <w:tcPr>
            <w:tcW w:w="3489" w:type="pct"/>
            <w:gridSpan w:val="10"/>
          </w:tcPr>
          <w:p w14:paraId="164BFDC3" w14:textId="77777777" w:rsidR="00D24AFC" w:rsidRPr="00E640F4" w:rsidRDefault="00D24AFC" w:rsidP="0016454D">
            <w:pPr>
              <w:jc w:val="both"/>
              <w:rPr>
                <w:b/>
                <w:bCs/>
                <w:lang w:val="en-US"/>
              </w:rPr>
            </w:pPr>
            <w:r>
              <w:t xml:space="preserve">Obradović D, </w:t>
            </w:r>
            <w:r w:rsidRPr="00B0193F">
              <w:rPr>
                <w:b/>
              </w:rPr>
              <w:t>Popović M</w:t>
            </w:r>
            <w:r>
              <w:t xml:space="preserve">, Banjac M, Bulajić J, Đurović V, Urošević I, Milovančev A. </w:t>
            </w:r>
            <w:hyperlink r:id="rId4" w:history="1">
              <w:r w:rsidRPr="00B0193F">
                <w:rPr>
                  <w:rStyle w:val="Hyperlink"/>
                </w:rPr>
                <w:t>Outcomes in COVID-19 Patients with Pneumonia Treated with High-Flow Oxygen Therapy and Baricitinib-Retrospective Single-Center Study</w:t>
              </w:r>
            </w:hyperlink>
            <w:r>
              <w:t>. Life (Basel). 2023 Mar 10;13(3):755.</w:t>
            </w:r>
          </w:p>
        </w:tc>
        <w:tc>
          <w:tcPr>
            <w:tcW w:w="430" w:type="pct"/>
          </w:tcPr>
          <w:p w14:paraId="095C3A59" w14:textId="77777777" w:rsidR="00800D12" w:rsidRDefault="00800D12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C52D46A" w14:textId="0B34F308" w:rsidR="00D24AFC" w:rsidRDefault="008E1C4B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E1C4B">
              <w:rPr>
                <w:sz w:val="20"/>
                <w:szCs w:val="20"/>
              </w:rPr>
              <w:t>25/90</w:t>
            </w:r>
          </w:p>
        </w:tc>
        <w:tc>
          <w:tcPr>
            <w:tcW w:w="395" w:type="pct"/>
          </w:tcPr>
          <w:p w14:paraId="62C9548A" w14:textId="77777777" w:rsidR="00800D12" w:rsidRDefault="00800D12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0ABD7A7" w14:textId="42C6E198" w:rsidR="00D24AFC" w:rsidRPr="00E640F4" w:rsidRDefault="00D24AFC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C4B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</w:tcPr>
          <w:p w14:paraId="53A2F189" w14:textId="77777777" w:rsidR="00800D12" w:rsidRDefault="00800D12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B7CDFEF" w14:textId="60BD278B" w:rsidR="00D24AFC" w:rsidRPr="00E640F4" w:rsidRDefault="00D24AFC" w:rsidP="0016454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</w:p>
        </w:tc>
      </w:tr>
      <w:tr w:rsidR="00D24AFC" w:rsidRPr="00A22864" w14:paraId="2178EAD5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6B6AC82E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2.</w:t>
            </w:r>
          </w:p>
        </w:tc>
        <w:tc>
          <w:tcPr>
            <w:tcW w:w="3489" w:type="pct"/>
            <w:gridSpan w:val="10"/>
          </w:tcPr>
          <w:p w14:paraId="7A8E6A98" w14:textId="77777777" w:rsidR="00D24AFC" w:rsidRPr="00E640F4" w:rsidRDefault="00D24AFC" w:rsidP="00314414">
            <w:pPr>
              <w:jc w:val="both"/>
              <w:rPr>
                <w:b/>
                <w:bCs/>
                <w:lang w:val="en-US"/>
              </w:rPr>
            </w:pPr>
            <w:r>
              <w:t xml:space="preserve">Kovačević N, Petrić V, Pete M, </w:t>
            </w:r>
            <w:r w:rsidRPr="00B0193F">
              <w:rPr>
                <w:b/>
              </w:rPr>
              <w:t>Popović M</w:t>
            </w:r>
            <w:r>
              <w:t xml:space="preserve">, Plećaš-Đurić A, Pejaković S, Tomić S, Damjanov D, Kosijer D, Lekin M. </w:t>
            </w: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"https://www.ncbi.nlm.nih.gov/pmc/articles/PMC9693082/pdf/microorganisms-10-02284.pdf" </w:instrText>
            </w:r>
            <w:r>
              <w:rPr>
                <w:i/>
                <w:iCs/>
              </w:rPr>
              <w:fldChar w:fldCharType="separate"/>
            </w:r>
            <w:r w:rsidRPr="00B0193F">
              <w:rPr>
                <w:rStyle w:val="Hyperlink"/>
                <w:i/>
                <w:iCs/>
              </w:rPr>
              <w:t>Clostridioides Difficile</w:t>
            </w:r>
            <w:r w:rsidRPr="00B0193F">
              <w:rPr>
                <w:rStyle w:val="Hyperlink"/>
              </w:rPr>
              <w:t xml:space="preserve"> Infection before and during Coronavirus Disease 2019 Pandemic-Similarities and Differences</w:t>
            </w:r>
            <w:r>
              <w:rPr>
                <w:i/>
                <w:iCs/>
              </w:rPr>
              <w:fldChar w:fldCharType="end"/>
            </w:r>
            <w:r>
              <w:t>. Microorganisms. 2022 Nov 17;10(11):2284.</w:t>
            </w:r>
          </w:p>
        </w:tc>
        <w:tc>
          <w:tcPr>
            <w:tcW w:w="430" w:type="pct"/>
          </w:tcPr>
          <w:p w14:paraId="33274A15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49C39FC" w14:textId="2D190025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47/135</w:t>
            </w:r>
          </w:p>
        </w:tc>
        <w:tc>
          <w:tcPr>
            <w:tcW w:w="395" w:type="pct"/>
          </w:tcPr>
          <w:p w14:paraId="30691418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86960A0" w14:textId="0551DBC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</w:tcPr>
          <w:p w14:paraId="642C9388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DAC9911" w14:textId="4A34BC6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D24AFC" w:rsidRPr="00A22864" w14:paraId="7C28AA45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36D5B60F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3.</w:t>
            </w:r>
          </w:p>
        </w:tc>
        <w:tc>
          <w:tcPr>
            <w:tcW w:w="3489" w:type="pct"/>
            <w:gridSpan w:val="10"/>
          </w:tcPr>
          <w:p w14:paraId="3FB63EA2" w14:textId="77777777" w:rsidR="00D24AFC" w:rsidRPr="00E640F4" w:rsidRDefault="00D24AFC" w:rsidP="00314414">
            <w:pPr>
              <w:jc w:val="both"/>
              <w:rPr>
                <w:b/>
                <w:bCs/>
                <w:lang w:val="en-US"/>
              </w:rPr>
            </w:pPr>
            <w:r>
              <w:t xml:space="preserve">Kovačević N, Lendak D, </w:t>
            </w:r>
            <w:r w:rsidRPr="00B0193F">
              <w:rPr>
                <w:b/>
              </w:rPr>
              <w:t>Popović M</w:t>
            </w:r>
            <w:r>
              <w:t xml:space="preserve">, Plećaš Đuric A, Pete M, Petrić V, Sević S, Tomić S, Alargić J, Damjanov D, Kosjer D, Lekin M. </w:t>
            </w:r>
            <w:r>
              <w:fldChar w:fldCharType="begin"/>
            </w:r>
            <w:r>
              <w:instrText xml:space="preserve"> HYPERLINK "https://www.ncbi.nlm.nih.gov/pmc/articles/PMC9504333/pdf/medicina-58-01262.pdf" </w:instrText>
            </w:r>
            <w:r>
              <w:fldChar w:fldCharType="separate"/>
            </w:r>
            <w:r w:rsidRPr="00B0193F">
              <w:rPr>
                <w:rStyle w:val="Hyperlink"/>
              </w:rPr>
              <w:t>Clinical Presentations, Predictive Factors, and Outcomes of Clostridioides difficile Infection among COVID-19 Hospitalized Patients—A Single Center Experience from the COVID Hospital of the University Clinical Center of Vojvodina, Serbia</w:t>
            </w:r>
            <w:r>
              <w:fldChar w:fldCharType="end"/>
            </w:r>
            <w:r>
              <w:t>. Medicina (Kaunas). 2022 Sep 12;58(9):1262.</w:t>
            </w:r>
          </w:p>
        </w:tc>
        <w:tc>
          <w:tcPr>
            <w:tcW w:w="430" w:type="pct"/>
          </w:tcPr>
          <w:p w14:paraId="24F1F436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D8D96E1" w14:textId="1D24B9A0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87/168</w:t>
            </w:r>
          </w:p>
        </w:tc>
        <w:tc>
          <w:tcPr>
            <w:tcW w:w="395" w:type="pct"/>
          </w:tcPr>
          <w:p w14:paraId="39945E18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BE22143" w14:textId="71328139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</w:tcPr>
          <w:p w14:paraId="41DFF823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D22D3EB" w14:textId="0BEA9843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D24AFC" w:rsidRPr="00A22864" w14:paraId="067FC69F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3F191958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4.</w:t>
            </w:r>
          </w:p>
        </w:tc>
        <w:tc>
          <w:tcPr>
            <w:tcW w:w="3489" w:type="pct"/>
            <w:gridSpan w:val="10"/>
          </w:tcPr>
          <w:p w14:paraId="40EE1D9C" w14:textId="77777777" w:rsidR="00D24AFC" w:rsidRPr="00E640F4" w:rsidRDefault="00D24AFC" w:rsidP="00314414">
            <w:pPr>
              <w:jc w:val="both"/>
            </w:pPr>
            <w:r w:rsidRPr="00E640F4">
              <w:rPr>
                <w:b/>
                <w:bCs/>
                <w:lang w:val="en-US"/>
              </w:rPr>
              <w:t>Popović M,</w:t>
            </w:r>
            <w:r w:rsidRPr="00E640F4">
              <w:rPr>
                <w:lang w:val="en-US"/>
              </w:rPr>
              <w:t xml:space="preserve"> </w:t>
            </w:r>
            <w:proofErr w:type="spellStart"/>
            <w:r w:rsidRPr="00E640F4">
              <w:rPr>
                <w:lang w:val="en-US"/>
              </w:rPr>
              <w:t>Milić</w:t>
            </w:r>
            <w:proofErr w:type="spellEnd"/>
            <w:r w:rsidRPr="00E640F4">
              <w:rPr>
                <w:lang w:val="en-US"/>
              </w:rPr>
              <w:t xml:space="preserve"> B, Petrović L, </w:t>
            </w:r>
            <w:proofErr w:type="spellStart"/>
            <w:r w:rsidRPr="00E640F4">
              <w:rPr>
                <w:lang w:val="en-US"/>
              </w:rPr>
              <w:t>Ljubičić</w:t>
            </w:r>
            <w:proofErr w:type="spellEnd"/>
            <w:r w:rsidRPr="00E640F4">
              <w:rPr>
                <w:lang w:val="en-US"/>
              </w:rPr>
              <w:t xml:space="preserve"> B, </w:t>
            </w:r>
            <w:proofErr w:type="spellStart"/>
            <w:r w:rsidRPr="00E640F4">
              <w:rPr>
                <w:lang w:val="en-US"/>
              </w:rPr>
              <w:t>Boganč</w:t>
            </w:r>
            <w:proofErr w:type="spellEnd"/>
            <w:r w:rsidRPr="00E640F4">
              <w:rPr>
                <w:lang w:val="en-US"/>
              </w:rPr>
              <w:t xml:space="preserve"> T, </w:t>
            </w:r>
            <w:proofErr w:type="spellStart"/>
            <w:r w:rsidRPr="00E640F4">
              <w:rPr>
                <w:lang w:val="en-US"/>
              </w:rPr>
              <w:t>Ćelić</w:t>
            </w:r>
            <w:proofErr w:type="spellEnd"/>
            <w:r w:rsidRPr="00E640F4">
              <w:rPr>
                <w:lang w:val="en-US"/>
              </w:rPr>
              <w:t xml:space="preserve"> D</w:t>
            </w:r>
            <w:hyperlink r:id="rId5" w:history="1">
              <w:r w:rsidRPr="00E640F4">
                <w:rPr>
                  <w:rStyle w:val="Hyperlink"/>
                  <w:lang w:val="en-US"/>
                </w:rPr>
                <w:t xml:space="preserve">. Resistance index measured by doppler </w:t>
              </w:r>
              <w:proofErr w:type="spellStart"/>
              <w:r w:rsidRPr="00E640F4">
                <w:rPr>
                  <w:rStyle w:val="Hyperlink"/>
                  <w:lang w:val="en-US"/>
                </w:rPr>
                <w:t>utrasound</w:t>
              </w:r>
              <w:proofErr w:type="spellEnd"/>
              <w:r w:rsidRPr="00E640F4">
                <w:rPr>
                  <w:rStyle w:val="Hyperlink"/>
                  <w:lang w:val="en-US"/>
                </w:rPr>
                <w:t xml:space="preserve"> as a predictor of graft function after kidney transplantation</w:t>
              </w:r>
            </w:hyperlink>
            <w:r w:rsidRPr="00E640F4">
              <w:rPr>
                <w:lang w:val="en-US"/>
              </w:rPr>
              <w:t xml:space="preserve">. </w:t>
            </w:r>
            <w:proofErr w:type="spellStart"/>
            <w:r w:rsidRPr="00E640F4">
              <w:rPr>
                <w:lang w:val="en-US"/>
              </w:rPr>
              <w:t>Vojnosanit</w:t>
            </w:r>
            <w:proofErr w:type="spellEnd"/>
            <w:r w:rsidRPr="00E640F4">
              <w:rPr>
                <w:lang w:val="en-US"/>
              </w:rPr>
              <w:t xml:space="preserve"> Pregl. </w:t>
            </w:r>
            <w:r>
              <w:rPr>
                <w:lang w:val="en-US"/>
              </w:rPr>
              <w:t>2022;79(4):368-72.</w:t>
            </w:r>
          </w:p>
        </w:tc>
        <w:tc>
          <w:tcPr>
            <w:tcW w:w="430" w:type="pct"/>
          </w:tcPr>
          <w:p w14:paraId="3D9DAD95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9F2BEF2" w14:textId="483F409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164/168</w:t>
            </w:r>
          </w:p>
          <w:p w14:paraId="4093F227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14:paraId="0C2D29C5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6BD8A67" w14:textId="651906F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23</w:t>
            </w:r>
          </w:p>
          <w:p w14:paraId="307348CB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14:paraId="3B841E72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1BC5023" w14:textId="3BA81D98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  <w:p w14:paraId="405B37FD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4AFC" w:rsidRPr="00A22864" w14:paraId="3524199F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6EF36FD7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5.</w:t>
            </w:r>
          </w:p>
        </w:tc>
        <w:tc>
          <w:tcPr>
            <w:tcW w:w="3489" w:type="pct"/>
            <w:gridSpan w:val="10"/>
          </w:tcPr>
          <w:p w14:paraId="0C168026" w14:textId="77777777" w:rsidR="00D24AFC" w:rsidRPr="00E640F4" w:rsidRDefault="00D24AFC" w:rsidP="00314414">
            <w:pPr>
              <w:jc w:val="both"/>
              <w:rPr>
                <w:b/>
                <w:bCs/>
                <w:lang w:val="en-US"/>
              </w:rPr>
            </w:pPr>
            <w:r>
              <w:t xml:space="preserve">Popovic LS, Matovina-Brko G, Popovic M, </w:t>
            </w:r>
            <w:r w:rsidRPr="00B06B2C">
              <w:rPr>
                <w:b/>
              </w:rPr>
              <w:t>Popovic M</w:t>
            </w:r>
            <w:r>
              <w:t xml:space="preserve">, Cvetanovic A, Nikolic I, Kukic B, Petrovic D. </w:t>
            </w:r>
            <w:r>
              <w:fldChar w:fldCharType="begin"/>
            </w:r>
            <w:r>
              <w:instrText xml:space="preserve"> HYPERLINK "https://www.ncbi.nlm.nih.gov/pmc/articles/PMC8246244/pdf/WJSC-13-503.pdf" </w:instrText>
            </w:r>
            <w:r>
              <w:fldChar w:fldCharType="separate"/>
            </w:r>
            <w:r w:rsidRPr="00B06B2C">
              <w:rPr>
                <w:rStyle w:val="Hyperlink"/>
              </w:rPr>
              <w:t>Immunotherapy in the treatment of lymphoma</w:t>
            </w:r>
            <w:r>
              <w:fldChar w:fldCharType="end"/>
            </w:r>
            <w:r>
              <w:t>. World J Stem Cells. 2021 Jun 26;13(6):503-520.</w:t>
            </w:r>
          </w:p>
        </w:tc>
        <w:tc>
          <w:tcPr>
            <w:tcW w:w="430" w:type="pct"/>
          </w:tcPr>
          <w:p w14:paraId="563EDACA" w14:textId="77777777" w:rsidR="00D24AFC" w:rsidRPr="00D67705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7705">
              <w:rPr>
                <w:sz w:val="20"/>
                <w:szCs w:val="20"/>
              </w:rPr>
              <w:t>86/194</w:t>
            </w:r>
          </w:p>
        </w:tc>
        <w:tc>
          <w:tcPr>
            <w:tcW w:w="395" w:type="pct"/>
          </w:tcPr>
          <w:p w14:paraId="445C5EEF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</w:tcPr>
          <w:p w14:paraId="26B2D1B7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5.247</w:t>
            </w:r>
          </w:p>
        </w:tc>
      </w:tr>
      <w:tr w:rsidR="00D24AFC" w:rsidRPr="00A22864" w14:paraId="50315F8E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44F7AED2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 w:rsidRPr="00E640F4">
              <w:t>6.</w:t>
            </w:r>
          </w:p>
        </w:tc>
        <w:tc>
          <w:tcPr>
            <w:tcW w:w="3489" w:type="pct"/>
            <w:gridSpan w:val="10"/>
          </w:tcPr>
          <w:p w14:paraId="6CFA81C2" w14:textId="77777777" w:rsidR="00D24AFC" w:rsidRPr="00E640F4" w:rsidRDefault="00D24AFC" w:rsidP="00314414">
            <w:pPr>
              <w:jc w:val="both"/>
            </w:pPr>
            <w:r w:rsidRPr="00E640F4">
              <w:t xml:space="preserve">Milić B, Ilić T, </w:t>
            </w:r>
            <w:r w:rsidRPr="00E640F4">
              <w:rPr>
                <w:b/>
              </w:rPr>
              <w:t>Popović M</w:t>
            </w:r>
            <w:r w:rsidRPr="00E640F4">
              <w:t xml:space="preserve">, Savić A, Jocić T, Petrović L. </w:t>
            </w:r>
            <w:r>
              <w:fldChar w:fldCharType="begin"/>
            </w:r>
            <w:r>
              <w:instrText>HYPERLINK "http://www.doiserbia.nb.rs/img/doi/0042-8450/2021%20OnLine-First/0042-84501900119M.pdf"</w:instrText>
            </w:r>
            <w:r>
              <w:fldChar w:fldCharType="separate"/>
            </w:r>
            <w:r w:rsidRPr="00E640F4">
              <w:rPr>
                <w:rStyle w:val="Hyperlink"/>
              </w:rPr>
              <w:t>Development of Crohn´s disease in a patient with ankylosing spondylitis and essential thrombocythemia folowing etanercept therapy: a case report and review of the literature</w:t>
            </w:r>
            <w:r>
              <w:fldChar w:fldCharType="end"/>
            </w:r>
            <w:r w:rsidRPr="00E640F4">
              <w:t xml:space="preserve">. Vojnosanit </w:t>
            </w:r>
            <w:r w:rsidRPr="00E640F4">
              <w:lastRenderedPageBreak/>
              <w:t xml:space="preserve">Pregl. </w:t>
            </w:r>
            <w:r>
              <w:t>2021;78(6):676-9.</w:t>
            </w:r>
            <w:r w:rsidRPr="00E640F4">
              <w:t xml:space="preserve"> </w:t>
            </w:r>
          </w:p>
        </w:tc>
        <w:tc>
          <w:tcPr>
            <w:tcW w:w="430" w:type="pct"/>
          </w:tcPr>
          <w:p w14:paraId="0B35889A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150D6A7" w14:textId="5690C72A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  <w:p w14:paraId="7547A326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14:paraId="122447C1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84AEAE1" w14:textId="1FC636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23</w:t>
            </w:r>
          </w:p>
          <w:p w14:paraId="4D21A02A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14:paraId="2621FBC5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E0A50B7" w14:textId="14E16665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0CC72DB6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4AFC" w:rsidRPr="00A22864" w14:paraId="106500C9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112BAC85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89" w:type="pct"/>
            <w:gridSpan w:val="10"/>
          </w:tcPr>
          <w:p w14:paraId="53862D4D" w14:textId="77777777" w:rsidR="00D24AFC" w:rsidRPr="00E640F4" w:rsidRDefault="00D24AFC" w:rsidP="00314414">
            <w:pPr>
              <w:jc w:val="both"/>
            </w:pPr>
            <w:r w:rsidRPr="00E640F4">
              <w:t xml:space="preserve">Ljubičić B, Azaševac T, </w:t>
            </w:r>
            <w:r w:rsidRPr="00E640F4">
              <w:rPr>
                <w:b/>
              </w:rPr>
              <w:t>Popović M</w:t>
            </w:r>
            <w:r w:rsidRPr="00E640F4">
              <w:t xml:space="preserve">, Živković S, Božić D, Ćelić D. </w:t>
            </w:r>
            <w:r>
              <w:fldChar w:fldCharType="begin"/>
            </w:r>
            <w:r>
              <w:instrText>HYPERLINK "http://doiserbia.nb.rs/img/doi/0042-8450/2021%20OnLine-First/0042-84501900135L.pdf"</w:instrText>
            </w:r>
            <w:r>
              <w:fldChar w:fldCharType="separate"/>
            </w:r>
            <w:r w:rsidRPr="00E640F4">
              <w:rPr>
                <w:rStyle w:val="Hyperlink"/>
              </w:rPr>
              <w:t>Predictors of renal outcome in anca-assosiated glomerulonephritis</w:t>
            </w:r>
            <w:r>
              <w:fldChar w:fldCharType="end"/>
            </w:r>
            <w:r w:rsidRPr="00E640F4">
              <w:t xml:space="preserve">. Vojnosanit Pregl. </w:t>
            </w:r>
            <w:r>
              <w:t>2021;78(7):769-74.</w:t>
            </w:r>
          </w:p>
        </w:tc>
        <w:tc>
          <w:tcPr>
            <w:tcW w:w="430" w:type="pct"/>
          </w:tcPr>
          <w:p w14:paraId="0F9DBD33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D84CBA5" w14:textId="00C48E8F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8/172</w:t>
            </w:r>
          </w:p>
          <w:p w14:paraId="4A856FA1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14:paraId="2F95EF8A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C184289" w14:textId="316FF850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5" w:type="pct"/>
          </w:tcPr>
          <w:p w14:paraId="4E9D2F51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9BD73CF" w14:textId="2613547E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0410B7BA" w14:textId="77777777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4AFC" w:rsidRPr="00A22864" w14:paraId="24040BE6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0DDBEAED" w14:textId="77777777" w:rsidR="00D24AFC" w:rsidRPr="00E640F4" w:rsidRDefault="00D24AFC" w:rsidP="0016454D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89" w:type="pct"/>
            <w:gridSpan w:val="10"/>
          </w:tcPr>
          <w:p w14:paraId="48D039A6" w14:textId="77777777" w:rsidR="00D24AFC" w:rsidRPr="00B06B2C" w:rsidRDefault="00D24AFC" w:rsidP="003144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06B2C">
              <w:rPr>
                <w:rFonts w:eastAsia="Times New Roman"/>
                <w:color w:val="000000"/>
                <w:lang w:val="en-US" w:eastAsia="en-US"/>
              </w:rPr>
              <w:t>Milić</w:t>
            </w:r>
            <w:proofErr w:type="spellEnd"/>
            <w:r w:rsidRPr="00B06B2C">
              <w:rPr>
                <w:rFonts w:eastAsia="Times New Roman"/>
                <w:color w:val="000000"/>
                <w:lang w:val="en-US" w:eastAsia="en-US"/>
              </w:rPr>
              <w:t xml:space="preserve">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06B2C">
              <w:rPr>
                <w:rFonts w:eastAsia="Times New Roman"/>
                <w:color w:val="000000"/>
                <w:lang w:val="en-US" w:eastAsia="en-US"/>
              </w:rPr>
              <w:t>Erdeljan</w:t>
            </w:r>
            <w:proofErr w:type="spellEnd"/>
            <w:r w:rsidRPr="00B06B2C">
              <w:rPr>
                <w:rFonts w:eastAsia="Times New Roman"/>
                <w:color w:val="000000"/>
                <w:lang w:val="en-US" w:eastAsia="en-US"/>
              </w:rPr>
              <w:t xml:space="preserve">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06B2C">
              <w:rPr>
                <w:rFonts w:eastAsia="Times New Roman"/>
                <w:color w:val="000000"/>
                <w:lang w:val="en-US" w:eastAsia="en-US"/>
              </w:rPr>
              <w:t>Janković</w:t>
            </w:r>
            <w:proofErr w:type="spellEnd"/>
            <w:r w:rsidRPr="00B06B2C">
              <w:rPr>
                <w:rFonts w:eastAsia="Times New Roman"/>
                <w:color w:val="000000"/>
                <w:lang w:val="en-US" w:eastAsia="en-US"/>
              </w:rPr>
              <w:t xml:space="preserve">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06B2C">
              <w:rPr>
                <w:rFonts w:eastAsia="Times New Roman"/>
                <w:b/>
                <w:color w:val="000000"/>
                <w:lang w:val="en-US" w:eastAsia="en-US"/>
              </w:rPr>
              <w:t>Popović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B06B2C">
              <w:rPr>
                <w:rFonts w:eastAsia="Times New Roman"/>
                <w:color w:val="000000"/>
                <w:lang w:val="en-US" w:eastAsia="en-US"/>
              </w:rPr>
              <w:t>Stražmešter-Majstorović</w:t>
            </w:r>
            <w:proofErr w:type="spellEnd"/>
            <w:r w:rsidRPr="00B06B2C">
              <w:rPr>
                <w:rFonts w:eastAsia="Times New Roman"/>
                <w:color w:val="000000"/>
                <w:lang w:val="en-US" w:eastAsia="en-US"/>
              </w:rPr>
              <w:t xml:space="preserve"> G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B06B2C">
              <w:rPr>
                <w:rFonts w:eastAsia="Times New Roman"/>
                <w:color w:val="000000"/>
                <w:lang w:val="en-US" w:eastAsia="en-US"/>
              </w:rPr>
              <w:t>Ilić K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6" w:history="1">
              <w:r w:rsidRPr="00D67705">
                <w:rPr>
                  <w:rStyle w:val="Hyperlink"/>
                  <w:rFonts w:eastAsia="Times New Roman"/>
                  <w:lang w:val="en-US" w:eastAsia="en-US"/>
                </w:rPr>
                <w:t>Phenotype differences in HLA-b27 positive versus negative patients with ankylosing spondylitis treated with tumor necrosis factor alpha inhibitors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Genetika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>-Belgrade. 2020;52(3):1193-202.</w:t>
            </w:r>
          </w:p>
        </w:tc>
        <w:tc>
          <w:tcPr>
            <w:tcW w:w="430" w:type="pct"/>
          </w:tcPr>
          <w:p w14:paraId="7D9270F5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7406DF1" w14:textId="7F2D07D5" w:rsidR="00D24AFC" w:rsidRPr="00D67705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67705">
              <w:rPr>
                <w:sz w:val="20"/>
                <w:szCs w:val="20"/>
              </w:rPr>
              <w:t>169/176</w:t>
            </w:r>
          </w:p>
        </w:tc>
        <w:tc>
          <w:tcPr>
            <w:tcW w:w="395" w:type="pct"/>
          </w:tcPr>
          <w:p w14:paraId="22E9A324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DC6B22E" w14:textId="76046D7F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5" w:type="pct"/>
          </w:tcPr>
          <w:p w14:paraId="24E7426E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AAE83D3" w14:textId="7824553F" w:rsidR="00D24AFC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0.761</w:t>
            </w:r>
          </w:p>
        </w:tc>
      </w:tr>
      <w:tr w:rsidR="00D24AFC" w:rsidRPr="00A22864" w14:paraId="5D60E423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4A492CA7" w14:textId="77777777" w:rsidR="00D24AFC" w:rsidRPr="00E640F4" w:rsidRDefault="00D24AFC" w:rsidP="00314414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89" w:type="pct"/>
            <w:gridSpan w:val="10"/>
          </w:tcPr>
          <w:p w14:paraId="7442E20C" w14:textId="77777777" w:rsidR="00D24AFC" w:rsidRPr="00E640F4" w:rsidRDefault="00D24AFC" w:rsidP="00314414">
            <w:pPr>
              <w:jc w:val="both"/>
              <w:rPr>
                <w:lang w:val="en-US"/>
              </w:rPr>
            </w:pPr>
            <w:r w:rsidRPr="00E640F4">
              <w:t xml:space="preserve">Ćelić D, Božić D, Petrović K, Živojinov S, Đurđević Mirković T, </w:t>
            </w:r>
            <w:r w:rsidRPr="00E640F4">
              <w:rPr>
                <w:b/>
              </w:rPr>
              <w:t>Popović M</w:t>
            </w:r>
            <w:r w:rsidRPr="00E640F4">
              <w:t xml:space="preserve">. </w:t>
            </w:r>
            <w:hyperlink r:id="rId7" w:history="1">
              <w:r w:rsidRPr="00E640F4">
                <w:rPr>
                  <w:rStyle w:val="Hyperlink"/>
                </w:rPr>
                <w:t>Emphysematous pyelonephritis - case report and review of literature</w:t>
              </w:r>
            </w:hyperlink>
            <w:r w:rsidRPr="00E640F4">
              <w:t>. Vojnosanit Pregl. 2017;74(12):1170-3.</w:t>
            </w:r>
          </w:p>
        </w:tc>
        <w:tc>
          <w:tcPr>
            <w:tcW w:w="430" w:type="pct"/>
            <w:vAlign w:val="center"/>
          </w:tcPr>
          <w:p w14:paraId="44E6EF54" w14:textId="77777777" w:rsidR="00D24AFC" w:rsidRPr="00E640F4" w:rsidRDefault="00D24AFC" w:rsidP="00314414">
            <w:pPr>
              <w:jc w:val="center"/>
            </w:pPr>
            <w:r w:rsidRPr="00E640F4">
              <w:t>144/154</w:t>
            </w:r>
          </w:p>
        </w:tc>
        <w:tc>
          <w:tcPr>
            <w:tcW w:w="395" w:type="pct"/>
            <w:vAlign w:val="center"/>
          </w:tcPr>
          <w:p w14:paraId="6A7844DA" w14:textId="77777777" w:rsidR="00D24AFC" w:rsidRPr="00E640F4" w:rsidRDefault="00D24AFC" w:rsidP="00314414">
            <w:pPr>
              <w:jc w:val="center"/>
            </w:pPr>
            <w:r w:rsidRPr="00E640F4">
              <w:t>23</w:t>
            </w:r>
          </w:p>
        </w:tc>
        <w:tc>
          <w:tcPr>
            <w:tcW w:w="375" w:type="pct"/>
            <w:vAlign w:val="center"/>
          </w:tcPr>
          <w:p w14:paraId="22F64925" w14:textId="77777777" w:rsidR="00D24AFC" w:rsidRPr="00E640F4" w:rsidRDefault="00D24AFC" w:rsidP="00314414">
            <w:pPr>
              <w:jc w:val="center"/>
            </w:pPr>
            <w:r w:rsidRPr="00E640F4">
              <w:t>0.405</w:t>
            </w:r>
          </w:p>
        </w:tc>
      </w:tr>
      <w:tr w:rsidR="00D24AFC" w:rsidRPr="00A22864" w14:paraId="3366DC9D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691CE86E" w14:textId="77777777" w:rsidR="00D24AFC" w:rsidRPr="00E640F4" w:rsidRDefault="00D24AFC" w:rsidP="00314414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89" w:type="pct"/>
            <w:gridSpan w:val="10"/>
          </w:tcPr>
          <w:p w14:paraId="150DBC60" w14:textId="77777777" w:rsidR="00D24AFC" w:rsidRPr="00E640F4" w:rsidRDefault="00D24AFC" w:rsidP="00314414">
            <w:pPr>
              <w:jc w:val="both"/>
            </w:pPr>
            <w:r w:rsidRPr="00E640F4">
              <w:t xml:space="preserve">Popovic L, </w:t>
            </w:r>
            <w:r w:rsidRPr="00E640F4">
              <w:rPr>
                <w:b/>
              </w:rPr>
              <w:t>Popovic M</w:t>
            </w:r>
            <w:r w:rsidRPr="00E640F4">
              <w:t xml:space="preserve">. </w:t>
            </w:r>
            <w:hyperlink r:id="rId8" w:history="1">
              <w:r w:rsidRPr="00E640F4">
                <w:rPr>
                  <w:rStyle w:val="Hyperlink"/>
                </w:rPr>
                <w:t>Editorial comment to Clinical analysis of severe psychiatric disorders in patients with testicular cancer: a single-center experience</w:t>
              </w:r>
            </w:hyperlink>
            <w:r w:rsidRPr="00E640F4">
              <w:t>. Int J Urol.  2016;23(7):628.</w:t>
            </w:r>
          </w:p>
        </w:tc>
        <w:tc>
          <w:tcPr>
            <w:tcW w:w="430" w:type="pct"/>
          </w:tcPr>
          <w:p w14:paraId="41C14886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B005E61" w14:textId="56EC4935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41/77</w:t>
            </w:r>
          </w:p>
        </w:tc>
        <w:tc>
          <w:tcPr>
            <w:tcW w:w="395" w:type="pct"/>
          </w:tcPr>
          <w:p w14:paraId="66DE60C2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8318F38" w14:textId="2F082774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22</w:t>
            </w:r>
          </w:p>
        </w:tc>
        <w:tc>
          <w:tcPr>
            <w:tcW w:w="375" w:type="pct"/>
          </w:tcPr>
          <w:p w14:paraId="47EB6206" w14:textId="77777777" w:rsidR="00800D12" w:rsidRDefault="00800D12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0504B55" w14:textId="7C32E796" w:rsidR="00D24AFC" w:rsidRPr="00E640F4" w:rsidRDefault="00D24AFC" w:rsidP="0031441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640F4">
              <w:rPr>
                <w:sz w:val="20"/>
                <w:szCs w:val="20"/>
              </w:rPr>
              <w:t>1.884</w:t>
            </w:r>
          </w:p>
        </w:tc>
      </w:tr>
      <w:tr w:rsidR="00D24AFC" w:rsidRPr="00A22864" w14:paraId="2290756D" w14:textId="77777777" w:rsidTr="00D24AFC">
        <w:trPr>
          <w:trHeight w:val="227"/>
          <w:jc w:val="center"/>
        </w:trPr>
        <w:tc>
          <w:tcPr>
            <w:tcW w:w="310" w:type="pct"/>
            <w:vAlign w:val="center"/>
          </w:tcPr>
          <w:p w14:paraId="0C2A399F" w14:textId="77777777" w:rsidR="00D24AFC" w:rsidRPr="00E640F4" w:rsidRDefault="00D24AFC" w:rsidP="00314414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89" w:type="pct"/>
            <w:gridSpan w:val="10"/>
          </w:tcPr>
          <w:p w14:paraId="4AF14049" w14:textId="77777777" w:rsidR="00D24AFC" w:rsidRPr="00E640F4" w:rsidRDefault="00D24AFC" w:rsidP="00314414">
            <w:pPr>
              <w:jc w:val="both"/>
            </w:pPr>
            <w:r w:rsidRPr="00E640F4">
              <w:t xml:space="preserve">Đurđević-Mirković T, Gvozdenović Lj, Majstorović-Stražmešter G, Knežević V, Ćelić D, Mirković S, </w:t>
            </w:r>
            <w:r w:rsidRPr="00E640F4">
              <w:rPr>
                <w:b/>
              </w:rPr>
              <w:t>Popović M</w:t>
            </w:r>
            <w:r w:rsidRPr="00E640F4">
              <w:t xml:space="preserve">. </w:t>
            </w:r>
            <w:hyperlink r:id="rId9" w:history="1">
              <w:r w:rsidRPr="00E640F4">
                <w:rPr>
                  <w:rStyle w:val="Hyperlink"/>
                </w:rPr>
                <w:t>An experience with colistin applied in the treatment of immunocompromised patients with peritonitis on peritoneal dialysis</w:t>
              </w:r>
            </w:hyperlink>
            <w:r w:rsidRPr="00E640F4">
              <w:t>. Vojnosanit Pregl. 2015;72(4):379-82.</w:t>
            </w:r>
          </w:p>
        </w:tc>
        <w:tc>
          <w:tcPr>
            <w:tcW w:w="430" w:type="pct"/>
            <w:vAlign w:val="center"/>
          </w:tcPr>
          <w:p w14:paraId="243BFADA" w14:textId="77777777" w:rsidR="00D24AFC" w:rsidRPr="00E640F4" w:rsidRDefault="00D24AFC" w:rsidP="00314414">
            <w:pPr>
              <w:jc w:val="center"/>
            </w:pPr>
            <w:r w:rsidRPr="00E640F4">
              <w:t>134/155</w:t>
            </w:r>
          </w:p>
        </w:tc>
        <w:tc>
          <w:tcPr>
            <w:tcW w:w="395" w:type="pct"/>
            <w:vAlign w:val="center"/>
          </w:tcPr>
          <w:p w14:paraId="2C1337DE" w14:textId="77777777" w:rsidR="00D24AFC" w:rsidRPr="00E640F4" w:rsidRDefault="00D24AFC" w:rsidP="00314414">
            <w:pPr>
              <w:jc w:val="center"/>
            </w:pPr>
            <w:r w:rsidRPr="00E640F4">
              <w:t>23</w:t>
            </w:r>
          </w:p>
        </w:tc>
        <w:tc>
          <w:tcPr>
            <w:tcW w:w="375" w:type="pct"/>
            <w:vAlign w:val="center"/>
          </w:tcPr>
          <w:p w14:paraId="7852FBBD" w14:textId="77777777" w:rsidR="00D24AFC" w:rsidRPr="00E640F4" w:rsidRDefault="00D24AFC" w:rsidP="00314414">
            <w:pPr>
              <w:jc w:val="center"/>
            </w:pPr>
            <w:r w:rsidRPr="00E640F4">
              <w:t>0.355</w:t>
            </w:r>
          </w:p>
        </w:tc>
      </w:tr>
      <w:tr w:rsidR="00D24AFC" w:rsidRPr="00A22864" w14:paraId="5C67E26A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AF5A281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24AFC" w:rsidRPr="00A22864" w14:paraId="15AEE81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865D527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D24AFC" w:rsidRPr="00A22864" w14:paraId="6A48A674" w14:textId="77777777" w:rsidTr="00C02FDD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7209EF80" w14:textId="77777777" w:rsidR="00D24AFC" w:rsidRPr="00A22864" w:rsidRDefault="00D24AFC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2" w:type="pct"/>
            <w:gridSpan w:val="7"/>
            <w:vAlign w:val="center"/>
          </w:tcPr>
          <w:p w14:paraId="0235F019" w14:textId="062DE24E" w:rsidR="00D24AFC" w:rsidRPr="007B6D89" w:rsidRDefault="00D24AFC" w:rsidP="008E1BFA">
            <w:pPr>
              <w:spacing w:after="60"/>
              <w:rPr>
                <w:bCs/>
                <w:lang w:val="en-US"/>
              </w:rPr>
            </w:pPr>
            <w:r w:rsidRPr="007B6D89">
              <w:rPr>
                <w:bCs/>
                <w:lang w:val="en-US"/>
              </w:rPr>
              <w:t>2</w:t>
            </w:r>
            <w:r w:rsidR="007B6D89" w:rsidRPr="007B6D89">
              <w:rPr>
                <w:bCs/>
                <w:lang w:val="en-US"/>
              </w:rPr>
              <w:t>8</w:t>
            </w:r>
          </w:p>
        </w:tc>
      </w:tr>
      <w:tr w:rsidR="00D24AFC" w:rsidRPr="00A22864" w14:paraId="0767E33D" w14:textId="77777777" w:rsidTr="00C02FDD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002692E7" w14:textId="77777777" w:rsidR="00D24AFC" w:rsidRPr="00A22864" w:rsidRDefault="00D24AFC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2" w:type="pct"/>
            <w:gridSpan w:val="7"/>
            <w:vAlign w:val="center"/>
          </w:tcPr>
          <w:p w14:paraId="62DE5B78" w14:textId="77777777" w:rsidR="00D24AFC" w:rsidRPr="007B6D89" w:rsidRDefault="00D24AFC" w:rsidP="00B0193F">
            <w:pPr>
              <w:spacing w:after="60"/>
              <w:rPr>
                <w:bCs/>
                <w:lang w:val="en-US"/>
              </w:rPr>
            </w:pPr>
            <w:r w:rsidRPr="007B6D89">
              <w:rPr>
                <w:bCs/>
                <w:lang w:val="en-US"/>
              </w:rPr>
              <w:t>13</w:t>
            </w:r>
          </w:p>
        </w:tc>
      </w:tr>
      <w:tr w:rsidR="00D24AFC" w:rsidRPr="00A22864" w14:paraId="359D2759" w14:textId="77777777" w:rsidTr="00C02FDD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37855874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0" w:type="pct"/>
            <w:gridSpan w:val="2"/>
            <w:vAlign w:val="center"/>
          </w:tcPr>
          <w:p w14:paraId="119F23F3" w14:textId="77777777" w:rsidR="00D24AFC" w:rsidRPr="00316D5A" w:rsidRDefault="00D24AFC" w:rsidP="008E1BFA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>: 0</w:t>
            </w:r>
          </w:p>
        </w:tc>
        <w:tc>
          <w:tcPr>
            <w:tcW w:w="1552" w:type="pct"/>
            <w:gridSpan w:val="5"/>
            <w:vAlign w:val="center"/>
          </w:tcPr>
          <w:p w14:paraId="2132D189" w14:textId="77777777" w:rsidR="00D24AFC" w:rsidRPr="00316D5A" w:rsidRDefault="00D24AFC" w:rsidP="008E1BFA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>: 0</w:t>
            </w:r>
          </w:p>
        </w:tc>
      </w:tr>
      <w:tr w:rsidR="00D24AFC" w:rsidRPr="00A22864" w14:paraId="60A96AB4" w14:textId="77777777" w:rsidTr="00C02FDD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68FB4C1C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0" w:type="pct"/>
            <w:gridSpan w:val="2"/>
            <w:vAlign w:val="center"/>
          </w:tcPr>
          <w:p w14:paraId="0BA3B2A7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52" w:type="pct"/>
            <w:gridSpan w:val="5"/>
            <w:vAlign w:val="center"/>
          </w:tcPr>
          <w:p w14:paraId="22097A66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D24AFC" w:rsidRPr="00A22864" w14:paraId="7103D07E" w14:textId="77777777" w:rsidTr="00C02FDD">
        <w:trPr>
          <w:trHeight w:val="227"/>
          <w:jc w:val="center"/>
        </w:trPr>
        <w:tc>
          <w:tcPr>
            <w:tcW w:w="2808" w:type="pct"/>
            <w:gridSpan w:val="7"/>
            <w:vAlign w:val="center"/>
          </w:tcPr>
          <w:p w14:paraId="5E6F5873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2" w:type="pct"/>
            <w:gridSpan w:val="7"/>
            <w:vAlign w:val="center"/>
          </w:tcPr>
          <w:p w14:paraId="70A1248B" w14:textId="77777777" w:rsidR="00D24AFC" w:rsidRPr="00A22864" w:rsidRDefault="00D24AFC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3A627679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44D98"/>
    <w:rsid w:val="000B3A3C"/>
    <w:rsid w:val="000B6452"/>
    <w:rsid w:val="000E1713"/>
    <w:rsid w:val="001C1B6E"/>
    <w:rsid w:val="00316D5A"/>
    <w:rsid w:val="0034482A"/>
    <w:rsid w:val="00494424"/>
    <w:rsid w:val="004F14D2"/>
    <w:rsid w:val="00505EBB"/>
    <w:rsid w:val="005E31DB"/>
    <w:rsid w:val="00754266"/>
    <w:rsid w:val="007B6D89"/>
    <w:rsid w:val="007E695C"/>
    <w:rsid w:val="00800D12"/>
    <w:rsid w:val="008368D9"/>
    <w:rsid w:val="008E1C4B"/>
    <w:rsid w:val="00975A90"/>
    <w:rsid w:val="00A61528"/>
    <w:rsid w:val="00AB00FC"/>
    <w:rsid w:val="00B0193F"/>
    <w:rsid w:val="00B06B2C"/>
    <w:rsid w:val="00C02FDD"/>
    <w:rsid w:val="00C92BA1"/>
    <w:rsid w:val="00D17C12"/>
    <w:rsid w:val="00D24AFC"/>
    <w:rsid w:val="00D44255"/>
    <w:rsid w:val="00D5695D"/>
    <w:rsid w:val="00D67705"/>
    <w:rsid w:val="00D90583"/>
    <w:rsid w:val="00DE54C2"/>
    <w:rsid w:val="00E640F4"/>
    <w:rsid w:val="00EA25FB"/>
    <w:rsid w:val="00FA083F"/>
    <w:rsid w:val="00FA27E6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4D7A"/>
  <w15:docId w15:val="{6A3995EE-CC10-41CE-8AD0-527107B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5E31D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B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B2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069/doi/epdf/10.1111/iju.131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iserbia.nb.rs/img/doi/0042-8450/2017%20OnLine-First/0042-84501600312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iserbia.nb.rs/img/doi/0534-0012/2020/0534-00122003193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iserbia.nb.rs/img/doi/0042-8450/2021%20OnLine-First/0042-84502000113P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cbi.nlm.nih.gov/pmc/articles/PMC10053916/pdf/life-13-00755.pdf" TargetMode="External"/><Relationship Id="rId9" Type="http://schemas.openxmlformats.org/officeDocument/2006/relationships/hyperlink" Target="http://www.doiserbia.nb.rs/img/doi/0042-8450/2015/0042-84501400062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13</cp:revision>
  <cp:lastPrinted>2022-08-19T06:49:00Z</cp:lastPrinted>
  <dcterms:created xsi:type="dcterms:W3CDTF">2021-03-17T15:18:00Z</dcterms:created>
  <dcterms:modified xsi:type="dcterms:W3CDTF">2024-09-13T06:55:00Z</dcterms:modified>
</cp:coreProperties>
</file>