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D38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55"/>
        <w:gridCol w:w="1030"/>
        <w:gridCol w:w="1844"/>
        <w:gridCol w:w="1474"/>
        <w:gridCol w:w="279"/>
        <w:gridCol w:w="537"/>
        <w:gridCol w:w="894"/>
        <w:gridCol w:w="42"/>
        <w:gridCol w:w="899"/>
        <w:gridCol w:w="408"/>
        <w:gridCol w:w="535"/>
        <w:gridCol w:w="899"/>
      </w:tblGrid>
      <w:tr w:rsidR="001543AE" w:rsidRPr="000A29C0" w14:paraId="7F491593" w14:textId="77777777" w:rsidTr="001978C9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14:paraId="6D71C5A6" w14:textId="77777777" w:rsidR="001543AE" w:rsidRPr="000A29C0" w:rsidRDefault="001543AE" w:rsidP="00836DEC">
            <w:pPr>
              <w:spacing w:after="60"/>
              <w:rPr>
                <w:lang w:val="sr-Cyrl-CS"/>
              </w:rPr>
            </w:pPr>
            <w:r w:rsidRPr="000A29C0">
              <w:rPr>
                <w:b/>
                <w:lang w:val="sr-Cyrl-CS"/>
              </w:rPr>
              <w:t>Име и презиме</w:t>
            </w:r>
          </w:p>
        </w:tc>
        <w:tc>
          <w:tcPr>
            <w:tcW w:w="3503" w:type="pct"/>
            <w:gridSpan w:val="10"/>
            <w:vAlign w:val="center"/>
          </w:tcPr>
          <w:p w14:paraId="40B8740E" w14:textId="77777777" w:rsidR="001543AE" w:rsidRPr="000A29C0" w:rsidRDefault="00EE3C61" w:rsidP="00AC1E91">
            <w:pPr>
              <w:spacing w:after="60"/>
              <w:rPr>
                <w:lang w:val="sr-Cyrl-CS"/>
              </w:rPr>
            </w:pPr>
            <w:hyperlink r:id="rId5" w:history="1">
              <w:r w:rsidR="00844333" w:rsidRPr="000A29C0">
                <w:rPr>
                  <w:rStyle w:val="Hyperlink"/>
                  <w:lang w:val="sr-Cyrl-CS"/>
                </w:rPr>
                <w:t>Драгана Радовановић</w:t>
              </w:r>
            </w:hyperlink>
          </w:p>
        </w:tc>
      </w:tr>
      <w:tr w:rsidR="000A29C0" w:rsidRPr="000A29C0" w14:paraId="327D3295" w14:textId="77777777" w:rsidTr="001978C9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14:paraId="31CD9619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b/>
                <w:lang w:val="sr-Cyrl-CS"/>
              </w:rPr>
              <w:t>Звање</w:t>
            </w:r>
          </w:p>
        </w:tc>
        <w:tc>
          <w:tcPr>
            <w:tcW w:w="3503" w:type="pct"/>
            <w:gridSpan w:val="10"/>
          </w:tcPr>
          <w:p w14:paraId="370413ED" w14:textId="77777777" w:rsidR="000A29C0" w:rsidRPr="000A29C0" w:rsidRDefault="00803705" w:rsidP="000A29C0">
            <w:r>
              <w:t>Редов</w:t>
            </w:r>
            <w:r w:rsidR="000A29C0" w:rsidRPr="000A29C0">
              <w:t>ни професор</w:t>
            </w:r>
          </w:p>
        </w:tc>
      </w:tr>
      <w:tr w:rsidR="000A29C0" w:rsidRPr="000A29C0" w14:paraId="1A42529D" w14:textId="77777777" w:rsidTr="001978C9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14:paraId="080A3C8C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3" w:type="pct"/>
            <w:gridSpan w:val="10"/>
            <w:vAlign w:val="center"/>
          </w:tcPr>
          <w:p w14:paraId="0BC1861A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Хирургија; Анестезија</w:t>
            </w:r>
          </w:p>
        </w:tc>
      </w:tr>
      <w:tr w:rsidR="000A29C0" w:rsidRPr="000A29C0" w14:paraId="05CC1CCA" w14:textId="77777777" w:rsidTr="001978C9">
        <w:trPr>
          <w:trHeight w:val="227"/>
          <w:jc w:val="center"/>
        </w:trPr>
        <w:tc>
          <w:tcPr>
            <w:tcW w:w="1035" w:type="pct"/>
            <w:gridSpan w:val="2"/>
            <w:vAlign w:val="center"/>
          </w:tcPr>
          <w:p w14:paraId="7D68093A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1B36FF1E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 xml:space="preserve">Година </w:t>
            </w:r>
          </w:p>
        </w:tc>
        <w:tc>
          <w:tcPr>
            <w:tcW w:w="1613" w:type="pct"/>
            <w:gridSpan w:val="3"/>
            <w:vAlign w:val="center"/>
          </w:tcPr>
          <w:p w14:paraId="27E5DDEB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 xml:space="preserve">Институција </w:t>
            </w:r>
          </w:p>
        </w:tc>
        <w:tc>
          <w:tcPr>
            <w:tcW w:w="1890" w:type="pct"/>
            <w:gridSpan w:val="7"/>
            <w:vAlign w:val="center"/>
          </w:tcPr>
          <w:p w14:paraId="387F46CE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A29C0" w:rsidRPr="000A29C0" w14:paraId="0D13A7B0" w14:textId="77777777" w:rsidTr="001978C9">
        <w:trPr>
          <w:trHeight w:val="227"/>
          <w:jc w:val="center"/>
        </w:trPr>
        <w:tc>
          <w:tcPr>
            <w:tcW w:w="1035" w:type="pct"/>
            <w:gridSpan w:val="2"/>
          </w:tcPr>
          <w:p w14:paraId="02791D98" w14:textId="77777777" w:rsidR="000A29C0" w:rsidRPr="000A29C0" w:rsidRDefault="000A29C0" w:rsidP="000A29C0">
            <w:pPr>
              <w:rPr>
                <w:lang w:val="sr-Cyrl-CS"/>
              </w:rPr>
            </w:pPr>
            <w:r w:rsidRPr="000A29C0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7B710A23" w14:textId="77777777" w:rsidR="000A29C0" w:rsidRPr="000A29C0" w:rsidRDefault="000A29C0" w:rsidP="000A29C0">
            <w:r w:rsidRPr="000A29C0">
              <w:t>2018.</w:t>
            </w:r>
          </w:p>
        </w:tc>
        <w:tc>
          <w:tcPr>
            <w:tcW w:w="1613" w:type="pct"/>
            <w:gridSpan w:val="3"/>
          </w:tcPr>
          <w:p w14:paraId="3A9ECA38" w14:textId="77777777" w:rsidR="000A29C0" w:rsidRPr="000A29C0" w:rsidRDefault="000A29C0" w:rsidP="000A29C0">
            <w:pPr>
              <w:rPr>
                <w:highlight w:val="yellow"/>
                <w:lang w:val="sr-Cyrl-CS"/>
              </w:rPr>
            </w:pPr>
            <w:r w:rsidRPr="000A29C0">
              <w:rPr>
                <w:noProof/>
                <w:lang w:val="sr-Cyrl-CS"/>
              </w:rPr>
              <w:t>Медицински факултет у Новом Саду</w:t>
            </w:r>
          </w:p>
        </w:tc>
        <w:tc>
          <w:tcPr>
            <w:tcW w:w="1890" w:type="pct"/>
            <w:gridSpan w:val="7"/>
          </w:tcPr>
          <w:p w14:paraId="78C0874E" w14:textId="77777777" w:rsidR="000A29C0" w:rsidRPr="000A29C0" w:rsidRDefault="000A29C0" w:rsidP="000A29C0">
            <w:pPr>
              <w:rPr>
                <w:highlight w:val="yellow"/>
                <w:lang w:val="sr-Cyrl-CS"/>
              </w:rPr>
            </w:pPr>
            <w:r w:rsidRPr="000A29C0">
              <w:rPr>
                <w:lang w:val="sr-Cyrl-CS"/>
              </w:rPr>
              <w:t>Хирургија са анестезиологијом</w:t>
            </w:r>
          </w:p>
        </w:tc>
      </w:tr>
      <w:tr w:rsidR="000A29C0" w:rsidRPr="000A29C0" w14:paraId="138C584C" w14:textId="77777777" w:rsidTr="001978C9">
        <w:trPr>
          <w:trHeight w:val="227"/>
          <w:jc w:val="center"/>
        </w:trPr>
        <w:tc>
          <w:tcPr>
            <w:tcW w:w="1035" w:type="pct"/>
            <w:gridSpan w:val="2"/>
          </w:tcPr>
          <w:p w14:paraId="4614B13A" w14:textId="77777777" w:rsidR="000A29C0" w:rsidRPr="000A29C0" w:rsidRDefault="000A29C0" w:rsidP="000A29C0">
            <w:pPr>
              <w:rPr>
                <w:lang w:val="sr-Cyrl-CS"/>
              </w:rPr>
            </w:pPr>
            <w:r w:rsidRPr="000A29C0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22DFD0F1" w14:textId="77777777" w:rsidR="000A29C0" w:rsidRPr="000A29C0" w:rsidRDefault="000A29C0" w:rsidP="000A29C0">
            <w:pPr>
              <w:rPr>
                <w:noProof/>
              </w:rPr>
            </w:pPr>
            <w:r w:rsidRPr="000A29C0">
              <w:rPr>
                <w:noProof/>
              </w:rPr>
              <w:t>2012.</w:t>
            </w:r>
          </w:p>
        </w:tc>
        <w:tc>
          <w:tcPr>
            <w:tcW w:w="1613" w:type="pct"/>
            <w:gridSpan w:val="3"/>
          </w:tcPr>
          <w:p w14:paraId="7F5F8357" w14:textId="77777777" w:rsidR="000A29C0" w:rsidRPr="000A29C0" w:rsidRDefault="000A29C0" w:rsidP="000A29C0">
            <w:pPr>
              <w:rPr>
                <w:noProof/>
                <w:highlight w:val="yellow"/>
                <w:lang w:val="sr-Cyrl-CS"/>
              </w:rPr>
            </w:pPr>
            <w:r w:rsidRPr="000A29C0">
              <w:rPr>
                <w:noProof/>
                <w:lang w:val="sr-Cyrl-CS"/>
              </w:rPr>
              <w:t>Медицински факултет у Новом Саду</w:t>
            </w:r>
          </w:p>
        </w:tc>
        <w:tc>
          <w:tcPr>
            <w:tcW w:w="1890" w:type="pct"/>
            <w:gridSpan w:val="7"/>
          </w:tcPr>
          <w:p w14:paraId="0E3E9FFD" w14:textId="77777777" w:rsidR="000A29C0" w:rsidRPr="000A29C0" w:rsidRDefault="000A29C0" w:rsidP="000A29C0">
            <w:pPr>
              <w:rPr>
                <w:noProof/>
                <w:highlight w:val="yellow"/>
                <w:lang w:val="sr-Cyrl-CS"/>
              </w:rPr>
            </w:pPr>
            <w:r w:rsidRPr="000A29C0">
              <w:rPr>
                <w:noProof/>
                <w:lang w:val="sr-Cyrl-CS"/>
              </w:rPr>
              <w:t>Анестезија са реанимацијом</w:t>
            </w:r>
          </w:p>
        </w:tc>
      </w:tr>
      <w:tr w:rsidR="000A29C0" w:rsidRPr="000A29C0" w14:paraId="283FAAC3" w14:textId="77777777" w:rsidTr="001978C9">
        <w:trPr>
          <w:trHeight w:val="227"/>
          <w:jc w:val="center"/>
        </w:trPr>
        <w:tc>
          <w:tcPr>
            <w:tcW w:w="1035" w:type="pct"/>
            <w:gridSpan w:val="2"/>
          </w:tcPr>
          <w:p w14:paraId="0A24159C" w14:textId="77777777" w:rsidR="000A29C0" w:rsidRPr="000A29C0" w:rsidRDefault="000A29C0" w:rsidP="000A29C0">
            <w:pPr>
              <w:rPr>
                <w:lang w:val="sr-Cyrl-CS"/>
              </w:rPr>
            </w:pPr>
            <w:r w:rsidRPr="000A29C0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255DA56A" w14:textId="77777777" w:rsidR="000A29C0" w:rsidRPr="000A29C0" w:rsidRDefault="000A29C0" w:rsidP="000A29C0">
            <w:pPr>
              <w:rPr>
                <w:noProof/>
              </w:rPr>
            </w:pPr>
            <w:r w:rsidRPr="000A29C0">
              <w:rPr>
                <w:noProof/>
              </w:rPr>
              <w:t>2002.</w:t>
            </w:r>
          </w:p>
        </w:tc>
        <w:tc>
          <w:tcPr>
            <w:tcW w:w="1613" w:type="pct"/>
            <w:gridSpan w:val="3"/>
          </w:tcPr>
          <w:p w14:paraId="149F9FA3" w14:textId="77777777" w:rsidR="000A29C0" w:rsidRPr="000A29C0" w:rsidRDefault="000A29C0" w:rsidP="000A29C0">
            <w:pPr>
              <w:rPr>
                <w:noProof/>
                <w:highlight w:val="yellow"/>
                <w:lang w:val="sr-Cyrl-CS"/>
              </w:rPr>
            </w:pPr>
            <w:r w:rsidRPr="000A29C0">
              <w:rPr>
                <w:noProof/>
                <w:lang w:val="sr-Cyrl-CS"/>
              </w:rPr>
              <w:t>Медицински факултет у Новом Саду</w:t>
            </w:r>
          </w:p>
        </w:tc>
        <w:tc>
          <w:tcPr>
            <w:tcW w:w="1890" w:type="pct"/>
            <w:gridSpan w:val="7"/>
          </w:tcPr>
          <w:p w14:paraId="4ABBF8AC" w14:textId="77777777" w:rsidR="000A29C0" w:rsidRPr="000A29C0" w:rsidRDefault="000A29C0" w:rsidP="000A29C0">
            <w:pPr>
              <w:rPr>
                <w:noProof/>
                <w:highlight w:val="yellow"/>
                <w:lang w:val="sr-Cyrl-CS"/>
              </w:rPr>
            </w:pPr>
            <w:r w:rsidRPr="000A29C0">
              <w:rPr>
                <w:noProof/>
                <w:lang w:val="sr-Cyrl-CS"/>
              </w:rPr>
              <w:t>Анестезија са реанимацијом</w:t>
            </w:r>
          </w:p>
        </w:tc>
      </w:tr>
      <w:tr w:rsidR="000A29C0" w:rsidRPr="000A29C0" w14:paraId="16D33FC8" w14:textId="77777777" w:rsidTr="001978C9">
        <w:trPr>
          <w:trHeight w:val="227"/>
          <w:jc w:val="center"/>
        </w:trPr>
        <w:tc>
          <w:tcPr>
            <w:tcW w:w="1035" w:type="pct"/>
            <w:gridSpan w:val="2"/>
          </w:tcPr>
          <w:p w14:paraId="2D86D13C" w14:textId="77777777" w:rsidR="000A29C0" w:rsidRPr="000A29C0" w:rsidRDefault="000A29C0" w:rsidP="000A29C0">
            <w:pPr>
              <w:rPr>
                <w:lang w:val="sr-Cyrl-CS"/>
              </w:rPr>
            </w:pPr>
            <w:r w:rsidRPr="000A29C0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2815AED5" w14:textId="77777777" w:rsidR="000A29C0" w:rsidRPr="000A29C0" w:rsidRDefault="000A29C0" w:rsidP="000A29C0">
            <w:pPr>
              <w:rPr>
                <w:noProof/>
              </w:rPr>
            </w:pPr>
            <w:r w:rsidRPr="000A29C0">
              <w:rPr>
                <w:noProof/>
              </w:rPr>
              <w:t>2007.</w:t>
            </w:r>
          </w:p>
        </w:tc>
        <w:tc>
          <w:tcPr>
            <w:tcW w:w="1613" w:type="pct"/>
            <w:gridSpan w:val="3"/>
          </w:tcPr>
          <w:p w14:paraId="62E0F885" w14:textId="77777777" w:rsidR="000A29C0" w:rsidRPr="000A29C0" w:rsidRDefault="000A29C0" w:rsidP="000A29C0">
            <w:pPr>
              <w:rPr>
                <w:noProof/>
                <w:highlight w:val="yellow"/>
                <w:lang w:val="sr-Cyrl-CS"/>
              </w:rPr>
            </w:pPr>
            <w:r w:rsidRPr="000A29C0">
              <w:rPr>
                <w:noProof/>
                <w:lang w:val="sr-Cyrl-CS"/>
              </w:rPr>
              <w:t>Медицински факултет у Новом Саду</w:t>
            </w:r>
          </w:p>
        </w:tc>
        <w:tc>
          <w:tcPr>
            <w:tcW w:w="1890" w:type="pct"/>
            <w:gridSpan w:val="7"/>
          </w:tcPr>
          <w:p w14:paraId="6BAAE9AB" w14:textId="77777777" w:rsidR="000A29C0" w:rsidRPr="000A29C0" w:rsidRDefault="000A29C0" w:rsidP="000A29C0">
            <w:r w:rsidRPr="000A29C0">
              <w:rPr>
                <w:noProof/>
              </w:rPr>
              <w:t>Анестезија са реанимацијом</w:t>
            </w:r>
          </w:p>
        </w:tc>
      </w:tr>
      <w:tr w:rsidR="000A29C0" w:rsidRPr="000A29C0" w14:paraId="70579722" w14:textId="77777777" w:rsidTr="001978C9">
        <w:trPr>
          <w:trHeight w:val="227"/>
          <w:jc w:val="center"/>
        </w:trPr>
        <w:tc>
          <w:tcPr>
            <w:tcW w:w="1035" w:type="pct"/>
            <w:gridSpan w:val="2"/>
          </w:tcPr>
          <w:p w14:paraId="41429C78" w14:textId="77777777" w:rsidR="000A29C0" w:rsidRPr="000A29C0" w:rsidRDefault="000A29C0" w:rsidP="000A29C0">
            <w:pPr>
              <w:rPr>
                <w:lang w:val="sr-Cyrl-CS"/>
              </w:rPr>
            </w:pPr>
            <w:r w:rsidRPr="000A29C0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33798601" w14:textId="77777777" w:rsidR="000A29C0" w:rsidRPr="000A29C0" w:rsidRDefault="000A29C0" w:rsidP="000A29C0">
            <w:pPr>
              <w:rPr>
                <w:highlight w:val="yellow"/>
                <w:lang w:val="sr-Cyrl-CS"/>
              </w:rPr>
            </w:pPr>
            <w:r w:rsidRPr="000A29C0">
              <w:rPr>
                <w:lang w:val="sr-Cyrl-CS"/>
              </w:rPr>
              <w:t>1996.</w:t>
            </w:r>
          </w:p>
        </w:tc>
        <w:tc>
          <w:tcPr>
            <w:tcW w:w="1613" w:type="pct"/>
            <w:gridSpan w:val="3"/>
          </w:tcPr>
          <w:p w14:paraId="5816A91B" w14:textId="77777777" w:rsidR="000A29C0" w:rsidRPr="000A29C0" w:rsidRDefault="000A29C0" w:rsidP="000A29C0">
            <w:pPr>
              <w:rPr>
                <w:noProof/>
                <w:highlight w:val="yellow"/>
              </w:rPr>
            </w:pPr>
            <w:r w:rsidRPr="000A29C0">
              <w:rPr>
                <w:noProof/>
              </w:rPr>
              <w:t>Медицински факултет у Новом Саду</w:t>
            </w:r>
          </w:p>
        </w:tc>
        <w:tc>
          <w:tcPr>
            <w:tcW w:w="1890" w:type="pct"/>
            <w:gridSpan w:val="7"/>
          </w:tcPr>
          <w:p w14:paraId="78625B5A" w14:textId="77777777" w:rsidR="000A29C0" w:rsidRPr="000A29C0" w:rsidRDefault="000A29C0" w:rsidP="000A29C0">
            <w:r w:rsidRPr="000A29C0">
              <w:rPr>
                <w:noProof/>
              </w:rPr>
              <w:t>Општа медицина</w:t>
            </w:r>
          </w:p>
        </w:tc>
      </w:tr>
      <w:tr w:rsidR="000A29C0" w:rsidRPr="000A29C0" w14:paraId="28B91E02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B4DF4E6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b/>
                <w:lang w:val="sr-Cyrl-CS"/>
              </w:rPr>
              <w:t>Списак дисертација</w:t>
            </w:r>
            <w:r w:rsidRPr="000A29C0">
              <w:rPr>
                <w:b/>
              </w:rPr>
              <w:t xml:space="preserve">-докторских уметничких пројеката </w:t>
            </w:r>
            <w:r w:rsidRPr="000A29C0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A29C0" w:rsidRPr="000A29C0" w14:paraId="451325BB" w14:textId="77777777" w:rsidTr="000A29C0">
        <w:trPr>
          <w:trHeight w:val="227"/>
          <w:jc w:val="center"/>
        </w:trPr>
        <w:tc>
          <w:tcPr>
            <w:tcW w:w="248" w:type="pct"/>
            <w:vAlign w:val="center"/>
          </w:tcPr>
          <w:p w14:paraId="60C0EF58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Р.Б.</w:t>
            </w:r>
          </w:p>
        </w:tc>
        <w:tc>
          <w:tcPr>
            <w:tcW w:w="2737" w:type="pct"/>
            <w:gridSpan w:val="4"/>
            <w:vAlign w:val="center"/>
          </w:tcPr>
          <w:p w14:paraId="64AADAC8" w14:textId="77777777" w:rsidR="000A29C0" w:rsidRPr="000A29C0" w:rsidRDefault="000A29C0" w:rsidP="000A29C0">
            <w:pPr>
              <w:spacing w:after="60"/>
            </w:pPr>
            <w:r w:rsidRPr="000A29C0">
              <w:rPr>
                <w:lang w:val="sr-Cyrl-CS"/>
              </w:rPr>
              <w:t>Наслов дисертације</w:t>
            </w:r>
            <w:r w:rsidRPr="000A29C0">
              <w:t xml:space="preserve">- докторског уметничког пројекта </w:t>
            </w:r>
          </w:p>
        </w:tc>
        <w:tc>
          <w:tcPr>
            <w:tcW w:w="767" w:type="pct"/>
            <w:gridSpan w:val="3"/>
            <w:vAlign w:val="center"/>
          </w:tcPr>
          <w:p w14:paraId="0998265E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Име кандидата</w:t>
            </w:r>
          </w:p>
        </w:tc>
        <w:tc>
          <w:tcPr>
            <w:tcW w:w="605" w:type="pct"/>
            <w:gridSpan w:val="3"/>
            <w:vAlign w:val="center"/>
          </w:tcPr>
          <w:p w14:paraId="2D04935B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14:paraId="2395CE2C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** одбрањена</w:t>
            </w:r>
          </w:p>
        </w:tc>
      </w:tr>
      <w:tr w:rsidR="000A29C0" w:rsidRPr="000A29C0" w14:paraId="47CDF593" w14:textId="77777777" w:rsidTr="000A29C0">
        <w:trPr>
          <w:trHeight w:val="227"/>
          <w:jc w:val="center"/>
        </w:trPr>
        <w:tc>
          <w:tcPr>
            <w:tcW w:w="248" w:type="pct"/>
            <w:vAlign w:val="center"/>
          </w:tcPr>
          <w:p w14:paraId="0A9B562C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1.</w:t>
            </w:r>
          </w:p>
        </w:tc>
        <w:tc>
          <w:tcPr>
            <w:tcW w:w="2737" w:type="pct"/>
            <w:gridSpan w:val="4"/>
            <w:vAlign w:val="center"/>
          </w:tcPr>
          <w:p w14:paraId="0445844B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ХЕМОДИНАМСКА СТАБИЛНОСТ И КВАЛИТЕТ ОПОРАВКА БОЛЕСНИКА КОЈИ СЕ ПОДВРГАВАЈУ ЛАПАРОСКОПСКОЈ ОПЕРАЦИЈИ ЖУЧНЕ КЕСЕ У АНЕСТЕЗИЈИ НИСКОГ ПРОТОКА</w:t>
            </w:r>
          </w:p>
        </w:tc>
        <w:tc>
          <w:tcPr>
            <w:tcW w:w="767" w:type="pct"/>
            <w:gridSpan w:val="3"/>
            <w:vAlign w:val="center"/>
          </w:tcPr>
          <w:p w14:paraId="79F0EE76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Наташа Несторов</w:t>
            </w:r>
          </w:p>
        </w:tc>
        <w:tc>
          <w:tcPr>
            <w:tcW w:w="605" w:type="pct"/>
            <w:gridSpan w:val="3"/>
            <w:vAlign w:val="center"/>
          </w:tcPr>
          <w:p w14:paraId="2AF90E11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2F9D7CEA" w14:textId="77777777" w:rsidR="000A29C0" w:rsidRPr="00803705" w:rsidRDefault="00803705" w:rsidP="000A29C0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2022.</w:t>
            </w:r>
          </w:p>
        </w:tc>
      </w:tr>
      <w:tr w:rsidR="000A29C0" w:rsidRPr="000A29C0" w14:paraId="05DCB0D1" w14:textId="77777777" w:rsidTr="000A29C0">
        <w:trPr>
          <w:trHeight w:val="227"/>
          <w:jc w:val="center"/>
        </w:trPr>
        <w:tc>
          <w:tcPr>
            <w:tcW w:w="248" w:type="pct"/>
            <w:vAlign w:val="center"/>
          </w:tcPr>
          <w:p w14:paraId="4352D6B4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2.</w:t>
            </w:r>
          </w:p>
        </w:tc>
        <w:tc>
          <w:tcPr>
            <w:tcW w:w="2737" w:type="pct"/>
            <w:gridSpan w:val="4"/>
            <w:vAlign w:val="center"/>
          </w:tcPr>
          <w:p w14:paraId="5C038A1C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ЕФИКАСНОСТ ПРИТИСКОМ ПОДРЖАНЕ ВЕНТИЛАЦИЈЕ ТОКОМ ПРЕОКСИГЕНАЦИЈЕ У ЛАРИНГЕАЛНОЈ ХИРУРГИЈИ</w:t>
            </w:r>
          </w:p>
        </w:tc>
        <w:tc>
          <w:tcPr>
            <w:tcW w:w="767" w:type="pct"/>
            <w:gridSpan w:val="3"/>
            <w:vAlign w:val="center"/>
          </w:tcPr>
          <w:p w14:paraId="0ED64265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Сања Милошев</w:t>
            </w:r>
          </w:p>
        </w:tc>
        <w:tc>
          <w:tcPr>
            <w:tcW w:w="605" w:type="pct"/>
            <w:gridSpan w:val="3"/>
            <w:vAlign w:val="center"/>
          </w:tcPr>
          <w:p w14:paraId="4CBDD796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2017.</w:t>
            </w:r>
          </w:p>
        </w:tc>
        <w:tc>
          <w:tcPr>
            <w:tcW w:w="643" w:type="pct"/>
            <w:gridSpan w:val="2"/>
            <w:vAlign w:val="center"/>
          </w:tcPr>
          <w:p w14:paraId="2A04667E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</w:p>
        </w:tc>
      </w:tr>
      <w:tr w:rsidR="001978C9" w:rsidRPr="000A29C0" w14:paraId="6AC14379" w14:textId="77777777" w:rsidTr="000A29C0">
        <w:trPr>
          <w:trHeight w:val="227"/>
          <w:jc w:val="center"/>
        </w:trPr>
        <w:tc>
          <w:tcPr>
            <w:tcW w:w="248" w:type="pct"/>
            <w:vAlign w:val="center"/>
          </w:tcPr>
          <w:p w14:paraId="7E77E883" w14:textId="77777777" w:rsidR="001978C9" w:rsidRPr="00917A54" w:rsidRDefault="001978C9" w:rsidP="00880E90">
            <w:pPr>
              <w:spacing w:after="60"/>
              <w:rPr>
                <w:lang w:val="sr-Cyrl-CS"/>
              </w:rPr>
            </w:pPr>
          </w:p>
          <w:p w14:paraId="591FD855" w14:textId="77777777" w:rsidR="001978C9" w:rsidRPr="00917A54" w:rsidRDefault="001978C9" w:rsidP="00880E90">
            <w:pPr>
              <w:spacing w:after="60"/>
            </w:pPr>
            <w:r w:rsidRPr="00917A54">
              <w:t>3.</w:t>
            </w:r>
          </w:p>
        </w:tc>
        <w:tc>
          <w:tcPr>
            <w:tcW w:w="2737" w:type="pct"/>
            <w:gridSpan w:val="4"/>
            <w:vAlign w:val="center"/>
          </w:tcPr>
          <w:p w14:paraId="35BB20B4" w14:textId="77777777" w:rsidR="001978C9" w:rsidRPr="00917A54" w:rsidRDefault="001978C9" w:rsidP="00880E90">
            <w:pPr>
              <w:spacing w:after="60"/>
              <w:rPr>
                <w:lang w:val="sr-Cyrl-CS"/>
              </w:rPr>
            </w:pPr>
            <w:r w:rsidRPr="00917A54">
              <w:rPr>
                <w:lang w:val="sr-Cyrl-CS"/>
              </w:rPr>
              <w:t xml:space="preserve">ЕФИКАСНОСТ РАЗЛИЧИТИХ ТЕХНИКА АНАЛГЕЗИЈЕ У ОКВИРУ МУЛТИМОДАЛНОГ ПРОГРАМА УБРЗАНОГ ОПОРАВКА (ЕРАС) ЗА КОЛОРЕКТАЛНУ ХИРУРГИЈУ   </w:t>
            </w:r>
          </w:p>
        </w:tc>
        <w:tc>
          <w:tcPr>
            <w:tcW w:w="767" w:type="pct"/>
            <w:gridSpan w:val="3"/>
            <w:vAlign w:val="center"/>
          </w:tcPr>
          <w:p w14:paraId="66E25B7A" w14:textId="77777777" w:rsidR="001978C9" w:rsidRPr="00917A54" w:rsidRDefault="001978C9" w:rsidP="00880E90">
            <w:pPr>
              <w:spacing w:after="60"/>
            </w:pPr>
            <w:r w:rsidRPr="00917A54">
              <w:t>Сузана Ел Фарра</w:t>
            </w:r>
          </w:p>
        </w:tc>
        <w:tc>
          <w:tcPr>
            <w:tcW w:w="605" w:type="pct"/>
            <w:gridSpan w:val="3"/>
            <w:vAlign w:val="center"/>
          </w:tcPr>
          <w:p w14:paraId="14DC391B" w14:textId="77777777" w:rsidR="001978C9" w:rsidRPr="00917A54" w:rsidRDefault="001978C9" w:rsidP="00880E90">
            <w:pPr>
              <w:spacing w:after="60"/>
              <w:rPr>
                <w:lang w:val="sr-Cyrl-CS"/>
              </w:rPr>
            </w:pPr>
            <w:r w:rsidRPr="00917A54">
              <w:rPr>
                <w:lang w:val="sr-Cyrl-CS"/>
              </w:rPr>
              <w:t>2020.</w:t>
            </w:r>
          </w:p>
        </w:tc>
        <w:tc>
          <w:tcPr>
            <w:tcW w:w="643" w:type="pct"/>
            <w:gridSpan w:val="2"/>
            <w:vAlign w:val="center"/>
          </w:tcPr>
          <w:p w14:paraId="5F8775DB" w14:textId="77777777" w:rsidR="001978C9" w:rsidRPr="00917A54" w:rsidRDefault="001978C9" w:rsidP="00880E90">
            <w:pPr>
              <w:spacing w:after="60"/>
              <w:rPr>
                <w:lang w:val="sr-Cyrl-CS"/>
              </w:rPr>
            </w:pPr>
          </w:p>
        </w:tc>
      </w:tr>
      <w:tr w:rsidR="000A29C0" w:rsidRPr="000A29C0" w14:paraId="10191D4A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3466EE6" w14:textId="77777777" w:rsidR="000A29C0" w:rsidRPr="000A29C0" w:rsidRDefault="000A29C0" w:rsidP="000A29C0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*Година  у којој је дисертација</w:t>
            </w:r>
            <w:r w:rsidRPr="000A29C0">
              <w:t xml:space="preserve">-докторски уметнички пројекат </w:t>
            </w:r>
            <w:r w:rsidRPr="000A29C0">
              <w:rPr>
                <w:lang w:val="sr-Cyrl-CS"/>
              </w:rPr>
              <w:t xml:space="preserve"> пријављена</w:t>
            </w:r>
            <w:r w:rsidRPr="000A29C0">
              <w:t xml:space="preserve">-пријављен </w:t>
            </w:r>
            <w:r w:rsidRPr="000A29C0">
              <w:rPr>
                <w:lang w:val="sr-Cyrl-CS"/>
              </w:rPr>
              <w:t>(само за дисертације</w:t>
            </w:r>
            <w:r w:rsidRPr="000A29C0">
              <w:t xml:space="preserve">-докторске уметничке пројекте </w:t>
            </w:r>
            <w:r w:rsidRPr="000A29C0">
              <w:rPr>
                <w:lang w:val="sr-Cyrl-CS"/>
              </w:rPr>
              <w:t xml:space="preserve"> које су у току), ** Година у којој је дисертација</w:t>
            </w:r>
            <w:r w:rsidRPr="000A29C0">
              <w:t xml:space="preserve">-докторски уметнички пројекат </w:t>
            </w:r>
            <w:r w:rsidRPr="000A29C0">
              <w:rPr>
                <w:lang w:val="sr-Cyrl-CS"/>
              </w:rPr>
              <w:t xml:space="preserve"> одбрањена (само за дисертације</w:t>
            </w:r>
            <w:r w:rsidRPr="000A29C0">
              <w:t xml:space="preserve">-докторско уметничке пројекте </w:t>
            </w:r>
            <w:r w:rsidRPr="000A29C0">
              <w:rPr>
                <w:lang w:val="sr-Cyrl-CS"/>
              </w:rPr>
              <w:t xml:space="preserve"> из ранијег периода)</w:t>
            </w:r>
          </w:p>
        </w:tc>
      </w:tr>
      <w:tr w:rsidR="000A29C0" w:rsidRPr="000A29C0" w14:paraId="4A29B59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E85480C" w14:textId="77777777" w:rsidR="000A29C0" w:rsidRPr="000A29C0" w:rsidRDefault="000A29C0" w:rsidP="0090107B">
            <w:pPr>
              <w:spacing w:after="60"/>
              <w:rPr>
                <w:b/>
              </w:rPr>
            </w:pPr>
            <w:r w:rsidRPr="000A29C0">
              <w:rPr>
                <w:b/>
                <w:lang w:val="sr-Cyrl-CS"/>
              </w:rPr>
              <w:t>Категоризација публикације</w:t>
            </w:r>
            <w:r w:rsidRPr="000A29C0">
              <w:rPr>
                <w:b/>
              </w:rPr>
              <w:t xml:space="preserve"> научних радова  из области датог студијског програма </w:t>
            </w:r>
            <w:r w:rsidRPr="000A29C0">
              <w:rPr>
                <w:b/>
                <w:lang w:val="sr-Cyrl-CS"/>
              </w:rPr>
              <w:t xml:space="preserve"> према класификацији ре</w:t>
            </w:r>
            <w:r w:rsidRPr="000A29C0">
              <w:rPr>
                <w:b/>
              </w:rPr>
              <w:t>с</w:t>
            </w:r>
            <w:r w:rsidRPr="000A29C0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A29C0" w:rsidRPr="000A29C0" w14:paraId="735A6890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3D29769E" w14:textId="77777777" w:rsidR="000A29C0" w:rsidRPr="000A29C0" w:rsidRDefault="000A29C0" w:rsidP="000A29C0">
            <w:pPr>
              <w:spacing w:after="60"/>
              <w:ind w:left="-23"/>
              <w:jc w:val="center"/>
            </w:pPr>
            <w:r w:rsidRPr="000A29C0">
              <w:t>Р.б.</w:t>
            </w:r>
          </w:p>
        </w:tc>
        <w:tc>
          <w:tcPr>
            <w:tcW w:w="3523" w:type="pct"/>
            <w:gridSpan w:val="8"/>
          </w:tcPr>
          <w:p w14:paraId="7AB86DC7" w14:textId="77777777" w:rsidR="000A29C0" w:rsidRPr="000A29C0" w:rsidRDefault="000A29C0" w:rsidP="000A29C0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0A29C0">
              <w:rPr>
                <w:sz w:val="20"/>
                <w:szCs w:val="20"/>
              </w:rPr>
              <w:t>Публикација</w:t>
            </w:r>
          </w:p>
        </w:tc>
        <w:tc>
          <w:tcPr>
            <w:tcW w:w="403" w:type="pct"/>
          </w:tcPr>
          <w:p w14:paraId="10585818" w14:textId="77777777" w:rsidR="000A29C0" w:rsidRPr="000A29C0" w:rsidRDefault="000A29C0" w:rsidP="000A29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A29C0">
              <w:rPr>
                <w:sz w:val="20"/>
                <w:szCs w:val="20"/>
              </w:rPr>
              <w:t>ISI</w:t>
            </w:r>
          </w:p>
        </w:tc>
        <w:tc>
          <w:tcPr>
            <w:tcW w:w="423" w:type="pct"/>
            <w:gridSpan w:val="2"/>
          </w:tcPr>
          <w:p w14:paraId="28383A4E" w14:textId="77777777" w:rsidR="000A29C0" w:rsidRPr="000A29C0" w:rsidRDefault="000A29C0" w:rsidP="000A29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A29C0">
              <w:rPr>
                <w:sz w:val="20"/>
                <w:szCs w:val="20"/>
              </w:rPr>
              <w:t>M</w:t>
            </w:r>
          </w:p>
        </w:tc>
        <w:tc>
          <w:tcPr>
            <w:tcW w:w="403" w:type="pct"/>
          </w:tcPr>
          <w:p w14:paraId="102194E9" w14:textId="77777777" w:rsidR="000A29C0" w:rsidRPr="000A29C0" w:rsidRDefault="000A29C0" w:rsidP="000A29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A29C0">
              <w:rPr>
                <w:sz w:val="20"/>
                <w:szCs w:val="20"/>
              </w:rPr>
              <w:t>IF</w:t>
            </w:r>
          </w:p>
        </w:tc>
      </w:tr>
      <w:tr w:rsidR="00196D78" w:rsidRPr="000A29C0" w14:paraId="55E14EBD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17D34C0E" w14:textId="0F9731F4" w:rsidR="00196D78" w:rsidRPr="00196D78" w:rsidRDefault="00196D78" w:rsidP="00196D7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20196292" w14:textId="5EB0BDF7" w:rsidR="00196D78" w:rsidRDefault="00196D78" w:rsidP="00196D78">
            <w:pPr>
              <w:jc w:val="both"/>
            </w:pPr>
            <w:r w:rsidRPr="007E0E6A">
              <w:t>Golijanin D</w:t>
            </w:r>
            <w:r>
              <w:t xml:space="preserve">, </w:t>
            </w:r>
            <w:r w:rsidRPr="00196D78">
              <w:t>Radovanovic Z,</w:t>
            </w:r>
            <w:r>
              <w:t xml:space="preserve"> </w:t>
            </w:r>
            <w:r w:rsidRPr="00196D78">
              <w:rPr>
                <w:b/>
                <w:bCs/>
              </w:rPr>
              <w:t>Radovanovic D</w:t>
            </w:r>
            <w:r>
              <w:t xml:space="preserve">, </w:t>
            </w:r>
            <w:r w:rsidRPr="007E0E6A">
              <w:t>Dermanovic A</w:t>
            </w:r>
            <w:r>
              <w:t xml:space="preserve">, </w:t>
            </w:r>
            <w:r w:rsidRPr="007E0E6A">
              <w:t>Starcevic S</w:t>
            </w:r>
            <w:r>
              <w:t xml:space="preserve">, </w:t>
            </w:r>
            <w:r w:rsidRPr="007E0E6A">
              <w:t>Dermanovic M</w:t>
            </w:r>
            <w:r>
              <w:t xml:space="preserve">. </w:t>
            </w:r>
            <w:hyperlink r:id="rId6" w:history="1">
              <w:r w:rsidRPr="007E0E6A">
                <w:rPr>
                  <w:rStyle w:val="Hyperlink"/>
                </w:rPr>
                <w:t>Molecular subtype and risk of local recurrence after nipple-sparing mastectomy for breast cancer.</w:t>
              </w:r>
            </w:hyperlink>
            <w:r>
              <w:t xml:space="preserve"> Oncol Lett. 2024 Jun 21;28(2):389.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D748E4A" w14:textId="77777777" w:rsidR="00196D78" w:rsidRDefault="00196D78" w:rsidP="00196D78">
            <w:pPr>
              <w:jc w:val="center"/>
            </w:pPr>
            <w:r w:rsidRPr="007E0E6A">
              <w:t>162/242</w:t>
            </w:r>
          </w:p>
          <w:p w14:paraId="08E73856" w14:textId="3B837364" w:rsidR="00196D78" w:rsidRDefault="00196D78" w:rsidP="00196D78">
            <w:pPr>
              <w:jc w:val="center"/>
            </w:pPr>
            <w:r>
              <w:t>(2023)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CEE9A3F" w14:textId="77777777" w:rsidR="00196D78" w:rsidRDefault="00196D78" w:rsidP="00196D78">
            <w:pPr>
              <w:jc w:val="center"/>
            </w:pPr>
            <w:r>
              <w:t>23</w:t>
            </w:r>
          </w:p>
          <w:p w14:paraId="2968DEAF" w14:textId="28A03157" w:rsidR="00196D78" w:rsidRDefault="00196D78" w:rsidP="00196D78">
            <w:pPr>
              <w:jc w:val="center"/>
            </w:pPr>
            <w:r>
              <w:t>(2023)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49190E7" w14:textId="77777777" w:rsidR="00196D78" w:rsidRDefault="00196D78" w:rsidP="00196D78">
            <w:pPr>
              <w:jc w:val="center"/>
            </w:pPr>
            <w:r>
              <w:t>2.5</w:t>
            </w:r>
          </w:p>
          <w:p w14:paraId="3733B631" w14:textId="7F70AD87" w:rsidR="00196D78" w:rsidRDefault="00196D78" w:rsidP="00196D78">
            <w:pPr>
              <w:jc w:val="center"/>
            </w:pPr>
            <w:r>
              <w:t>(2023)</w:t>
            </w:r>
          </w:p>
        </w:tc>
      </w:tr>
      <w:tr w:rsidR="00196D78" w:rsidRPr="000A29C0" w14:paraId="37FFE7EE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44AB5CBE" w14:textId="6CEA589A" w:rsidR="00196D78" w:rsidRDefault="00196D78" w:rsidP="00196D7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7D11C17B" w14:textId="5CE93364" w:rsidR="00196D78" w:rsidRPr="007E0E6A" w:rsidRDefault="00196D78" w:rsidP="00196D78">
            <w:pPr>
              <w:jc w:val="both"/>
            </w:pPr>
            <w:r w:rsidRPr="00196D78">
              <w:t>Mihalek N</w:t>
            </w:r>
            <w:r>
              <w:t xml:space="preserve">, </w:t>
            </w:r>
            <w:r w:rsidRPr="00196D78">
              <w:rPr>
                <w:b/>
                <w:bCs/>
              </w:rPr>
              <w:t>R</w:t>
            </w:r>
            <w:r w:rsidRPr="00196D78">
              <w:rPr>
                <w:b/>
                <w:bCs/>
              </w:rPr>
              <w:t>adovanovic D</w:t>
            </w:r>
            <w:r>
              <w:t xml:space="preserve">, </w:t>
            </w:r>
            <w:r w:rsidRPr="00196D78">
              <w:t>Starcevic S</w:t>
            </w:r>
            <w:r>
              <w:t xml:space="preserve">, </w:t>
            </w:r>
            <w:r w:rsidRPr="00196D78">
              <w:t>Vukoje J</w:t>
            </w:r>
            <w:r>
              <w:t xml:space="preserve">, </w:t>
            </w:r>
            <w:r w:rsidRPr="00196D78">
              <w:t>Juhas D</w:t>
            </w:r>
            <w:r>
              <w:t xml:space="preserve">. </w:t>
            </w:r>
            <w:hyperlink r:id="rId7" w:history="1">
              <w:r w:rsidRPr="00196D78">
                <w:rPr>
                  <w:rStyle w:val="Hyperlink"/>
                </w:rPr>
                <w:t>Hyperoxia therapy for prevention of postoperative nausea and vomiting after breast cancer surgery</w:t>
              </w:r>
            </w:hyperlink>
            <w:r>
              <w:t xml:space="preserve">. </w:t>
            </w:r>
            <w:r w:rsidRPr="00196D78">
              <w:t>Vojnosanitet</w:t>
            </w:r>
            <w:r>
              <w:t xml:space="preserve"> P</w:t>
            </w:r>
            <w:r w:rsidRPr="00196D78">
              <w:t>regl</w:t>
            </w:r>
            <w:r>
              <w:t xml:space="preserve">. </w:t>
            </w:r>
            <w:r w:rsidRPr="00196D78">
              <w:t>2024</w:t>
            </w:r>
            <w:r>
              <w:t>;</w:t>
            </w:r>
            <w:r w:rsidRPr="00196D78">
              <w:t>81</w:t>
            </w:r>
            <w:r>
              <w:t>(1):</w:t>
            </w:r>
            <w:r w:rsidRPr="00196D78">
              <w:t>18-26</w:t>
            </w:r>
            <w:r>
              <w:t>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DBF5BAA" w14:textId="77777777" w:rsidR="00196D78" w:rsidRDefault="00196D78" w:rsidP="00196D78">
            <w:pPr>
              <w:jc w:val="center"/>
            </w:pPr>
            <w:r w:rsidRPr="00196D78">
              <w:t>162/167</w:t>
            </w:r>
          </w:p>
          <w:p w14:paraId="2D38916F" w14:textId="2204B1EF" w:rsidR="00196D78" w:rsidRPr="007E0E6A" w:rsidRDefault="00196D78" w:rsidP="00196D78">
            <w:pPr>
              <w:jc w:val="center"/>
            </w:pPr>
            <w:r>
              <w:t>(2023)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00063456" w14:textId="77777777" w:rsidR="00196D78" w:rsidRDefault="00196D78" w:rsidP="00196D78">
            <w:pPr>
              <w:jc w:val="center"/>
            </w:pPr>
            <w:r>
              <w:t>23</w:t>
            </w:r>
          </w:p>
          <w:p w14:paraId="6E300BA4" w14:textId="09128729" w:rsidR="00196D78" w:rsidRDefault="00196D78" w:rsidP="00196D78">
            <w:pPr>
              <w:jc w:val="center"/>
            </w:pPr>
            <w:r>
              <w:t>(2023)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6D7E10D" w14:textId="55A21397" w:rsidR="00196D78" w:rsidRDefault="00196D78" w:rsidP="00196D78">
            <w:pPr>
              <w:jc w:val="center"/>
            </w:pPr>
            <w:r>
              <w:t>0.2</w:t>
            </w:r>
          </w:p>
          <w:p w14:paraId="443B74E2" w14:textId="42E176D9" w:rsidR="00196D78" w:rsidRDefault="00196D78" w:rsidP="00196D78">
            <w:pPr>
              <w:jc w:val="center"/>
            </w:pPr>
            <w:r>
              <w:t>(2023)</w:t>
            </w:r>
          </w:p>
        </w:tc>
      </w:tr>
      <w:tr w:rsidR="009E0356" w:rsidRPr="000A29C0" w14:paraId="64486FF4" w14:textId="77777777" w:rsidTr="00C105F1">
        <w:trPr>
          <w:trHeight w:val="227"/>
          <w:jc w:val="center"/>
        </w:trPr>
        <w:tc>
          <w:tcPr>
            <w:tcW w:w="248" w:type="pct"/>
            <w:vAlign w:val="center"/>
          </w:tcPr>
          <w:p w14:paraId="01C8ADE1" w14:textId="5E6F3201" w:rsidR="009E0356" w:rsidRDefault="009E0356" w:rsidP="009E03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523" w:type="pct"/>
            <w:gridSpan w:val="8"/>
          </w:tcPr>
          <w:p w14:paraId="0AC34B43" w14:textId="3237D184" w:rsidR="009E0356" w:rsidRPr="00196D78" w:rsidRDefault="009E0356" w:rsidP="009E0356">
            <w:pPr>
              <w:jc w:val="both"/>
            </w:pPr>
            <w:r w:rsidRPr="009E0356">
              <w:t>Starcevic S</w:t>
            </w:r>
            <w:r>
              <w:t xml:space="preserve">, </w:t>
            </w:r>
            <w:r w:rsidRPr="009E0356">
              <w:rPr>
                <w:b/>
                <w:bCs/>
              </w:rPr>
              <w:t>Radovanovic D</w:t>
            </w:r>
            <w:r>
              <w:t xml:space="preserve">, </w:t>
            </w:r>
            <w:r w:rsidRPr="009E0356">
              <w:t>Skoric-Jokic S</w:t>
            </w:r>
            <w:r>
              <w:t>, B</w:t>
            </w:r>
            <w:r w:rsidRPr="009E0356">
              <w:t>ojanic-Popovicki M</w:t>
            </w:r>
            <w:r>
              <w:t xml:space="preserve">, </w:t>
            </w:r>
            <w:r w:rsidRPr="009E0356">
              <w:t>El Farra S</w:t>
            </w:r>
            <w:r>
              <w:t xml:space="preserve">, </w:t>
            </w:r>
            <w:r w:rsidRPr="009E0356">
              <w:t>Mihalek N</w:t>
            </w:r>
            <w:r>
              <w:t xml:space="preserve">, </w:t>
            </w:r>
            <w:r w:rsidRPr="009E0356">
              <w:t>Golijanin D</w:t>
            </w:r>
            <w:r>
              <w:t xml:space="preserve">, </w:t>
            </w:r>
            <w:r w:rsidRPr="009E0356">
              <w:t>Dugandzija T</w:t>
            </w:r>
            <w:r>
              <w:t xml:space="preserve">, </w:t>
            </w:r>
            <w:r w:rsidRPr="009E0356">
              <w:t>Tomas-Petrovic A</w:t>
            </w:r>
            <w:r>
              <w:t xml:space="preserve">. </w:t>
            </w:r>
            <w:hyperlink r:id="rId8" w:history="1">
              <w:r w:rsidRPr="007B07D4">
                <w:rPr>
                  <w:rStyle w:val="Hyperlink"/>
                </w:rPr>
                <w:t>Tapentadol Immediate Release (IR) versus Morphine Hydrochloride for Postoperative Analgesia of Patients Undergoing Total Abdominal Hysterectomy-A Prospective Cohort Study</w:t>
              </w:r>
            </w:hyperlink>
            <w:r w:rsidRPr="007B07D4">
              <w:t>. Medicina (Kaunas). 2023 Oct 10;59(10):1800.</w:t>
            </w:r>
          </w:p>
        </w:tc>
        <w:tc>
          <w:tcPr>
            <w:tcW w:w="403" w:type="pct"/>
            <w:vAlign w:val="center"/>
          </w:tcPr>
          <w:p w14:paraId="012AF781" w14:textId="49AFB5D6" w:rsidR="009E0356" w:rsidRPr="00196D78" w:rsidRDefault="009E0356" w:rsidP="009E0356">
            <w:pPr>
              <w:jc w:val="center"/>
            </w:pPr>
            <w:r w:rsidRPr="007B07D4">
              <w:t>79/167</w:t>
            </w:r>
          </w:p>
        </w:tc>
        <w:tc>
          <w:tcPr>
            <w:tcW w:w="423" w:type="pct"/>
            <w:gridSpan w:val="2"/>
            <w:vAlign w:val="center"/>
          </w:tcPr>
          <w:p w14:paraId="6865AFC5" w14:textId="74DFAD07" w:rsidR="009E0356" w:rsidRDefault="009E0356" w:rsidP="009E0356">
            <w:pPr>
              <w:jc w:val="center"/>
            </w:pPr>
            <w:r>
              <w:t>22</w:t>
            </w:r>
          </w:p>
        </w:tc>
        <w:tc>
          <w:tcPr>
            <w:tcW w:w="403" w:type="pct"/>
            <w:vAlign w:val="center"/>
          </w:tcPr>
          <w:p w14:paraId="2015180D" w14:textId="43FDE106" w:rsidR="009E0356" w:rsidRDefault="009E0356" w:rsidP="009E0356">
            <w:pPr>
              <w:jc w:val="center"/>
            </w:pPr>
            <w:r>
              <w:t>2.4</w:t>
            </w:r>
          </w:p>
        </w:tc>
      </w:tr>
      <w:tr w:rsidR="00B427F2" w:rsidRPr="000A29C0" w14:paraId="2B280A3D" w14:textId="77777777" w:rsidTr="00C105F1">
        <w:trPr>
          <w:trHeight w:val="227"/>
          <w:jc w:val="center"/>
        </w:trPr>
        <w:tc>
          <w:tcPr>
            <w:tcW w:w="248" w:type="pct"/>
            <w:vAlign w:val="center"/>
          </w:tcPr>
          <w:p w14:paraId="70EF17A1" w14:textId="1DF1AD47" w:rsidR="00B427F2" w:rsidRDefault="00B427F2" w:rsidP="009E035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3523" w:type="pct"/>
            <w:gridSpan w:val="8"/>
          </w:tcPr>
          <w:p w14:paraId="1F6A7AA5" w14:textId="238538E4" w:rsidR="00B427F2" w:rsidRPr="009E0356" w:rsidRDefault="00B427F2" w:rsidP="00B427F2">
            <w:pPr>
              <w:jc w:val="both"/>
            </w:pPr>
            <w:r w:rsidRPr="00B427F2">
              <w:t>Stamenkovic D</w:t>
            </w:r>
            <w:r>
              <w:t xml:space="preserve">, </w:t>
            </w:r>
            <w:r w:rsidRPr="00B427F2">
              <w:t>Baumbach P</w:t>
            </w:r>
            <w:r>
              <w:t xml:space="preserve">, </w:t>
            </w:r>
            <w:r w:rsidRPr="00B427F2">
              <w:rPr>
                <w:b/>
                <w:bCs/>
              </w:rPr>
              <w:t>Radovanovic D</w:t>
            </w:r>
            <w:r>
              <w:t xml:space="preserve">, et al. </w:t>
            </w:r>
            <w:hyperlink r:id="rId9" w:history="1">
              <w:r w:rsidRPr="00B427F2">
                <w:rPr>
                  <w:rStyle w:val="Hyperlink"/>
                </w:rPr>
                <w:t>The Perioperative Pain Management Bundle is Feasible</w:t>
              </w:r>
            </w:hyperlink>
            <w:r>
              <w:t xml:space="preserve">. </w:t>
            </w:r>
            <w:r>
              <w:t>Clin J Pain</w:t>
            </w:r>
            <w:r>
              <w:t xml:space="preserve">. </w:t>
            </w:r>
            <w:r>
              <w:t>2023 Oct 1;39(10):537-545.</w:t>
            </w:r>
          </w:p>
        </w:tc>
        <w:tc>
          <w:tcPr>
            <w:tcW w:w="403" w:type="pct"/>
            <w:vAlign w:val="center"/>
          </w:tcPr>
          <w:p w14:paraId="52EFC8DB" w14:textId="2787604F" w:rsidR="00B427F2" w:rsidRPr="007B07D4" w:rsidRDefault="00B427F2" w:rsidP="009E0356">
            <w:pPr>
              <w:jc w:val="center"/>
            </w:pPr>
            <w:r w:rsidRPr="00B427F2">
              <w:t>17/34</w:t>
            </w:r>
          </w:p>
        </w:tc>
        <w:tc>
          <w:tcPr>
            <w:tcW w:w="423" w:type="pct"/>
            <w:gridSpan w:val="2"/>
            <w:vAlign w:val="center"/>
          </w:tcPr>
          <w:p w14:paraId="53F96D3F" w14:textId="340E41BA" w:rsidR="00B427F2" w:rsidRDefault="00B427F2" w:rsidP="009E0356">
            <w:pPr>
              <w:jc w:val="center"/>
            </w:pPr>
            <w:r>
              <w:t>22</w:t>
            </w:r>
          </w:p>
        </w:tc>
        <w:tc>
          <w:tcPr>
            <w:tcW w:w="403" w:type="pct"/>
            <w:vAlign w:val="center"/>
          </w:tcPr>
          <w:p w14:paraId="22E0F51C" w14:textId="391318EE" w:rsidR="00B427F2" w:rsidRDefault="00B427F2" w:rsidP="009E0356">
            <w:pPr>
              <w:jc w:val="center"/>
            </w:pPr>
            <w:r>
              <w:t>2.6</w:t>
            </w:r>
          </w:p>
        </w:tc>
      </w:tr>
      <w:tr w:rsidR="009E0356" w:rsidRPr="000A29C0" w14:paraId="580614A6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6E6A45CF" w14:textId="0EBD08F1" w:rsidR="009E0356" w:rsidRPr="00917A54" w:rsidRDefault="009B491F" w:rsidP="009E0356">
            <w:pPr>
              <w:jc w:val="center"/>
            </w:pPr>
            <w:r>
              <w:rPr>
                <w:lang w:val="sr-Latn-RS"/>
              </w:rPr>
              <w:t>5</w:t>
            </w:r>
            <w:r w:rsidR="009E0356" w:rsidRPr="00917A54">
              <w:rPr>
                <w:lang w:val="sr-Cyrl-C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7E050CCF" w14:textId="77777777" w:rsidR="009E0356" w:rsidRPr="00917A54" w:rsidRDefault="009E0356" w:rsidP="009E0356">
            <w:pPr>
              <w:jc w:val="both"/>
              <w:rPr>
                <w:shd w:val="clear" w:color="auto" w:fill="FCFCFC"/>
              </w:rPr>
            </w:pPr>
            <w:r>
              <w:t xml:space="preserve">Mihalek N, </w:t>
            </w:r>
            <w:r w:rsidRPr="00803705">
              <w:rPr>
                <w:b/>
              </w:rPr>
              <w:t>Radovanović D</w:t>
            </w:r>
            <w:r>
              <w:t xml:space="preserve">, Barak O, Čolović P, Huber M, Erdoes G. </w:t>
            </w:r>
            <w:hyperlink r:id="rId10" w:history="1">
              <w:r w:rsidRPr="00803705">
                <w:rPr>
                  <w:rStyle w:val="Hyperlink"/>
                </w:rPr>
                <w:t>Convalescent plasma and all-cause mortality of COVID-19 patients: systematic review and meta-analysis</w:t>
              </w:r>
            </w:hyperlink>
            <w:r>
              <w:t>. Sci Rep. 2023 Aug 9;13(1):12904.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2C94FB8" w14:textId="16E2F980" w:rsidR="009E0356" w:rsidRPr="00ED6524" w:rsidRDefault="00F17586" w:rsidP="009E0356">
            <w:pPr>
              <w:jc w:val="center"/>
            </w:pPr>
            <w:r w:rsidRPr="00F17586">
              <w:t>21/72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20041CB0" w14:textId="1C8A71CD" w:rsidR="009E0356" w:rsidRPr="00ED6524" w:rsidRDefault="009E0356" w:rsidP="009E0356">
            <w:pPr>
              <w:jc w:val="center"/>
            </w:pPr>
            <w:r>
              <w:t xml:space="preserve">21 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8CD536B" w14:textId="277114E7" w:rsidR="009E0356" w:rsidRPr="00ED6524" w:rsidRDefault="00F17586" w:rsidP="009E0356">
            <w:pPr>
              <w:jc w:val="center"/>
            </w:pPr>
            <w:r>
              <w:t>3.8</w:t>
            </w:r>
          </w:p>
        </w:tc>
      </w:tr>
      <w:tr w:rsidR="009E0356" w:rsidRPr="000A29C0" w14:paraId="74FDC1C5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7C5309E7" w14:textId="526E26DF" w:rsidR="009E0356" w:rsidRPr="00917A54" w:rsidRDefault="009B491F" w:rsidP="009E0356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>6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18AFEED0" w14:textId="77777777" w:rsidR="009E0356" w:rsidRPr="00917A54" w:rsidRDefault="009E0356" w:rsidP="009E0356">
            <w:pPr>
              <w:jc w:val="both"/>
              <w:rPr>
                <w:shd w:val="clear" w:color="auto" w:fill="FCFCFC"/>
              </w:rPr>
            </w:pPr>
            <w:r>
              <w:t xml:space="preserve">Djekic Malbasa J, Kovacevic T, Zaric B, Dugandzija T, Nikolin B, </w:t>
            </w:r>
            <w:r w:rsidRPr="0007612C">
              <w:rPr>
                <w:b/>
              </w:rPr>
              <w:t>Radovanovic D</w:t>
            </w:r>
            <w:r>
              <w:t xml:space="preserve">, Paut Kusturica M. </w:t>
            </w:r>
            <w:hyperlink r:id="rId11" w:history="1">
              <w:r w:rsidRPr="0007612C">
                <w:rPr>
                  <w:rStyle w:val="Hyperlink"/>
                </w:rPr>
                <w:t>Decade of lung cancer in Serbia: tobacco abuse and gender differences</w:t>
              </w:r>
            </w:hyperlink>
            <w:r>
              <w:t>. Eur Rev Med Pharmacol Sci. 2023 Apr;27(7):3105-3116.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7B7A1E1" w14:textId="77777777" w:rsidR="009E0356" w:rsidRDefault="0052328D" w:rsidP="009E0356">
            <w:pPr>
              <w:jc w:val="center"/>
            </w:pPr>
            <w:r w:rsidRPr="0052328D">
              <w:t>138/278</w:t>
            </w:r>
          </w:p>
          <w:p w14:paraId="306959D6" w14:textId="1EDE8B00" w:rsidR="0052328D" w:rsidRPr="00ED6524" w:rsidRDefault="0052328D" w:rsidP="009E0356">
            <w:pPr>
              <w:jc w:val="center"/>
            </w:pPr>
            <w:r>
              <w:t>(2022)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06BBB34" w14:textId="77777777" w:rsidR="009E0356" w:rsidRDefault="009E0356" w:rsidP="009E0356">
            <w:pPr>
              <w:jc w:val="center"/>
            </w:pPr>
            <w:r>
              <w:t xml:space="preserve">22 </w:t>
            </w:r>
          </w:p>
          <w:p w14:paraId="54A82A07" w14:textId="250B503A" w:rsidR="0052328D" w:rsidRPr="00ED6524" w:rsidRDefault="0052328D" w:rsidP="009E0356">
            <w:pPr>
              <w:jc w:val="center"/>
            </w:pPr>
            <w:r>
              <w:t>(2022)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26B4598" w14:textId="77777777" w:rsidR="0052328D" w:rsidRDefault="009E0356" w:rsidP="009E0356">
            <w:pPr>
              <w:jc w:val="center"/>
            </w:pPr>
            <w:r>
              <w:t>3.3</w:t>
            </w:r>
          </w:p>
          <w:p w14:paraId="52612CBA" w14:textId="5EAA335C" w:rsidR="009E0356" w:rsidRPr="00ED6524" w:rsidRDefault="0052328D" w:rsidP="009E0356">
            <w:pPr>
              <w:jc w:val="center"/>
            </w:pPr>
            <w:r>
              <w:t>(2022)</w:t>
            </w:r>
            <w:r w:rsidR="009E0356">
              <w:t xml:space="preserve"> </w:t>
            </w:r>
          </w:p>
        </w:tc>
      </w:tr>
      <w:tr w:rsidR="009E0356" w:rsidRPr="000A29C0" w14:paraId="25803E33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45FF997A" w14:textId="3F6FB1EB" w:rsidR="009E0356" w:rsidRPr="00917A54" w:rsidRDefault="009B491F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79AFC159" w14:textId="77777777" w:rsidR="009E0356" w:rsidRPr="00AF5408" w:rsidRDefault="009E0356" w:rsidP="009E0356">
            <w:pPr>
              <w:pStyle w:val="frfield"/>
              <w:jc w:val="both"/>
              <w:rPr>
                <w:sz w:val="20"/>
                <w:szCs w:val="20"/>
              </w:rPr>
            </w:pPr>
            <w:r w:rsidRPr="0007612C">
              <w:rPr>
                <w:sz w:val="20"/>
                <w:szCs w:val="20"/>
              </w:rPr>
              <w:t>Vicković S</w:t>
            </w:r>
            <w:r w:rsidRPr="00AF5408">
              <w:rPr>
                <w:sz w:val="20"/>
                <w:szCs w:val="20"/>
              </w:rPr>
              <w:t>, Zdravkovi</w:t>
            </w:r>
            <w:r>
              <w:rPr>
                <w:sz w:val="20"/>
                <w:szCs w:val="20"/>
              </w:rPr>
              <w:t>ć</w:t>
            </w:r>
            <w:r w:rsidRPr="00AF5408">
              <w:rPr>
                <w:sz w:val="20"/>
                <w:szCs w:val="20"/>
              </w:rPr>
              <w:t xml:space="preserve"> R, </w:t>
            </w:r>
            <w:r w:rsidRPr="0007612C">
              <w:rPr>
                <w:b/>
                <w:sz w:val="20"/>
                <w:szCs w:val="20"/>
              </w:rPr>
              <w:t>Radovanović D</w:t>
            </w:r>
            <w:r w:rsidRPr="00AF5408">
              <w:rPr>
                <w:sz w:val="20"/>
                <w:szCs w:val="20"/>
              </w:rPr>
              <w:t>, Galambos IF, Pap D, Krtini</w:t>
            </w:r>
            <w:r>
              <w:rPr>
                <w:sz w:val="20"/>
                <w:szCs w:val="20"/>
              </w:rPr>
              <w:t>ć</w:t>
            </w:r>
            <w:r w:rsidRPr="00AF5408">
              <w:rPr>
                <w:sz w:val="20"/>
                <w:szCs w:val="20"/>
              </w:rPr>
              <w:t xml:space="preserve"> D, </w:t>
            </w:r>
            <w:r>
              <w:rPr>
                <w:sz w:val="20"/>
                <w:szCs w:val="20"/>
              </w:rPr>
              <w:t>et al</w:t>
            </w:r>
            <w:r w:rsidRPr="00AF5408">
              <w:rPr>
                <w:sz w:val="20"/>
                <w:szCs w:val="20"/>
              </w:rPr>
              <w:t xml:space="preserve">. </w:t>
            </w:r>
            <w:hyperlink r:id="rId12" w:history="1">
              <w:r w:rsidRPr="002854FC">
                <w:rPr>
                  <w:rStyle w:val="Hyperlink"/>
                  <w:sz w:val="20"/>
                  <w:szCs w:val="20"/>
                </w:rPr>
                <w:t>Effect of different doses of remifentanil on the cardiovascular response after endotracheal intubation: a randomized double-blind study.</w:t>
              </w:r>
            </w:hyperlink>
            <w:r w:rsidRPr="00AF5408">
              <w:rPr>
                <w:sz w:val="20"/>
                <w:szCs w:val="20"/>
              </w:rPr>
              <w:t xml:space="preserve"> Eur Rev Med Pharmaco. 2023 Jan;27(2):653-658.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6995FFA" w14:textId="6D0EC4FE" w:rsidR="009E0356" w:rsidRDefault="009E0356" w:rsidP="009E0356">
            <w:pPr>
              <w:jc w:val="center"/>
            </w:pPr>
            <w:r w:rsidRPr="002854FC">
              <w:t>13</w:t>
            </w:r>
            <w:r w:rsidR="0052328D">
              <w:t>8</w:t>
            </w:r>
            <w:r w:rsidRPr="002854FC">
              <w:t>/27</w:t>
            </w:r>
            <w:r w:rsidR="0052328D">
              <w:t>8</w:t>
            </w:r>
          </w:p>
          <w:p w14:paraId="2503E259" w14:textId="77777777" w:rsidR="009E0356" w:rsidRDefault="009E0356" w:rsidP="009E0356">
            <w:pPr>
              <w:jc w:val="center"/>
            </w:pPr>
            <w:r>
              <w:t>(2022)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210F32B9" w14:textId="77777777" w:rsidR="009E0356" w:rsidRDefault="009E0356" w:rsidP="009E0356">
            <w:pPr>
              <w:jc w:val="center"/>
            </w:pPr>
            <w:r>
              <w:t>22</w:t>
            </w:r>
          </w:p>
          <w:p w14:paraId="5F199422" w14:textId="77777777" w:rsidR="009E0356" w:rsidRDefault="009E0356" w:rsidP="009E0356">
            <w:pPr>
              <w:jc w:val="center"/>
            </w:pPr>
            <w:r>
              <w:t>(2022)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354CDA4" w14:textId="77777777" w:rsidR="009E0356" w:rsidRDefault="009E0356" w:rsidP="009E0356">
            <w:pPr>
              <w:jc w:val="center"/>
            </w:pPr>
            <w:r>
              <w:t>3.3</w:t>
            </w:r>
          </w:p>
          <w:p w14:paraId="1761FEFF" w14:textId="77777777" w:rsidR="009E0356" w:rsidRDefault="009E0356" w:rsidP="009E0356">
            <w:pPr>
              <w:jc w:val="center"/>
            </w:pPr>
            <w:r>
              <w:t>(2022)</w:t>
            </w:r>
          </w:p>
        </w:tc>
      </w:tr>
      <w:tr w:rsidR="009E0356" w:rsidRPr="000A29C0" w14:paraId="2A1EF462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43DF01E5" w14:textId="6F0EAAB4" w:rsidR="009E0356" w:rsidRPr="00917A54" w:rsidRDefault="009B491F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5D588016" w14:textId="77777777" w:rsidR="009E0356" w:rsidRPr="00917A54" w:rsidRDefault="009E0356" w:rsidP="009E0356">
            <w:pPr>
              <w:jc w:val="both"/>
              <w:rPr>
                <w:shd w:val="clear" w:color="auto" w:fill="FCFCFC"/>
              </w:rPr>
            </w:pPr>
            <w:r w:rsidRPr="00917A54">
              <w:rPr>
                <w:shd w:val="clear" w:color="auto" w:fill="FCFCFC"/>
              </w:rPr>
              <w:t xml:space="preserve">Lucic S, Djan I, Vucaj Cirilovic V, </w:t>
            </w:r>
            <w:r w:rsidRPr="00917A54">
              <w:rPr>
                <w:b/>
                <w:shd w:val="clear" w:color="auto" w:fill="FCFCFC"/>
              </w:rPr>
              <w:t>Radovanovic D</w:t>
            </w:r>
            <w:r w:rsidRPr="00917A54">
              <w:rPr>
                <w:shd w:val="clear" w:color="auto" w:fill="FCFCFC"/>
              </w:rPr>
              <w:t xml:space="preserve">, Kozarski D, Sen L, Ussov YV, Lucic </w:t>
            </w:r>
            <w:r w:rsidRPr="00917A54">
              <w:rPr>
                <w:shd w:val="clear" w:color="auto" w:fill="FCFCFC"/>
              </w:rPr>
              <w:lastRenderedPageBreak/>
              <w:t xml:space="preserve">MA. </w:t>
            </w:r>
            <w:hyperlink r:id="rId13" w:history="1">
              <w:r w:rsidRPr="00917A54">
                <w:rPr>
                  <w:rStyle w:val="Hyperlink"/>
                  <w:shd w:val="clear" w:color="auto" w:fill="FCFCFC"/>
                </w:rPr>
                <w:t>Two-grade metabolic tumour tissue assessment using positron emission tomography in prediction of overall survival in glioblastoma patients</w:t>
              </w:r>
            </w:hyperlink>
            <w:r w:rsidRPr="00917A54">
              <w:rPr>
                <w:shd w:val="clear" w:color="auto" w:fill="FCFCFC"/>
              </w:rPr>
              <w:t xml:space="preserve">. Vojnosanit Pregl. </w:t>
            </w:r>
            <w:r>
              <w:rPr>
                <w:shd w:val="clear" w:color="auto" w:fill="FCFCFC"/>
              </w:rPr>
              <w:t>2021;78(12):1330-7.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736BA4A" w14:textId="77777777" w:rsidR="009E0356" w:rsidRPr="00ED6524" w:rsidRDefault="009E0356" w:rsidP="009E0356">
            <w:pPr>
              <w:jc w:val="center"/>
            </w:pPr>
            <w:r w:rsidRPr="00ED6524">
              <w:lastRenderedPageBreak/>
              <w:t>16</w:t>
            </w:r>
            <w:r>
              <w:t>8</w:t>
            </w:r>
            <w:r w:rsidRPr="00ED6524">
              <w:t>/1</w:t>
            </w:r>
            <w:r>
              <w:t>72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79956ABE" w14:textId="77777777" w:rsidR="009E0356" w:rsidRPr="00ED6524" w:rsidRDefault="009E0356" w:rsidP="009E0356">
            <w:pPr>
              <w:jc w:val="center"/>
            </w:pPr>
            <w:r w:rsidRPr="00ED6524">
              <w:t>23</w:t>
            </w:r>
          </w:p>
          <w:p w14:paraId="742CEE43" w14:textId="77777777" w:rsidR="009E0356" w:rsidRPr="00ED6524" w:rsidRDefault="009E0356" w:rsidP="009E0356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ABD6843" w14:textId="77777777" w:rsidR="009E0356" w:rsidRPr="00ED6524" w:rsidRDefault="009E0356" w:rsidP="009E0356">
            <w:pPr>
              <w:jc w:val="center"/>
            </w:pPr>
            <w:r w:rsidRPr="00ED6524">
              <w:lastRenderedPageBreak/>
              <w:t>0.</w:t>
            </w:r>
            <w:r>
              <w:t>245</w:t>
            </w:r>
          </w:p>
          <w:p w14:paraId="4F55D025" w14:textId="77777777" w:rsidR="009E0356" w:rsidRPr="00ED6524" w:rsidRDefault="009E0356" w:rsidP="009E0356">
            <w:pPr>
              <w:jc w:val="center"/>
            </w:pPr>
          </w:p>
        </w:tc>
      </w:tr>
      <w:tr w:rsidR="009E0356" w:rsidRPr="000A29C0" w14:paraId="1559F048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00921E62" w14:textId="4245D7BE" w:rsidR="009E0356" w:rsidRPr="00917A54" w:rsidRDefault="009B491F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00A453B9" w14:textId="77777777" w:rsidR="009E0356" w:rsidRPr="008A2A2D" w:rsidRDefault="009E0356" w:rsidP="009E0356">
            <w:pPr>
              <w:jc w:val="both"/>
            </w:pPr>
            <w:r>
              <w:t xml:space="preserve">Petrovic B, Vicko F, </w:t>
            </w:r>
            <w:r w:rsidRPr="009C0DB9">
              <w:rPr>
                <w:b/>
              </w:rPr>
              <w:t>Radovanovic D</w:t>
            </w:r>
            <w:r>
              <w:t xml:space="preserve">, Samac J, Tot A, </w:t>
            </w:r>
            <w:r w:rsidRPr="009C0DB9">
              <w:t>Radovanovic Z</w:t>
            </w:r>
            <w:r>
              <w:t xml:space="preserve">, Ivkovic- Kapicl T, Lukic D, Marjanovic M, Ivanov O. </w:t>
            </w:r>
            <w:hyperlink r:id="rId14" w:history="1">
              <w:r w:rsidRPr="0010646B">
                <w:rPr>
                  <w:rStyle w:val="Hyperlink"/>
                </w:rPr>
                <w:t>Occupational radiation dose of personnel involved in sentinel node biopsy procedure</w:t>
              </w:r>
            </w:hyperlink>
            <w:r>
              <w:t>. Phys Medica. 2021;91:117-20.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B2C8393" w14:textId="77777777" w:rsidR="009E0356" w:rsidRPr="008A2A2D" w:rsidRDefault="009E0356" w:rsidP="009E0356">
            <w:pPr>
              <w:jc w:val="center"/>
            </w:pPr>
            <w:r>
              <w:t>74/136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5C0798D" w14:textId="77777777" w:rsidR="009E0356" w:rsidRPr="008A2A2D" w:rsidRDefault="009E0356" w:rsidP="009E0356">
            <w:pPr>
              <w:jc w:val="center"/>
            </w:pPr>
            <w:r>
              <w:t>22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403EAF8" w14:textId="77777777" w:rsidR="009E0356" w:rsidRPr="008A2A2D" w:rsidRDefault="009E0356" w:rsidP="009E0356">
            <w:pPr>
              <w:jc w:val="center"/>
            </w:pPr>
            <w:r>
              <w:t>3.119</w:t>
            </w:r>
          </w:p>
        </w:tc>
      </w:tr>
      <w:tr w:rsidR="009E0356" w:rsidRPr="000A29C0" w14:paraId="40820804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3663B8DF" w14:textId="1C744AFB" w:rsidR="009E0356" w:rsidRDefault="009B491F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2AB81E20" w14:textId="77777777" w:rsidR="009E0356" w:rsidRPr="00917A54" w:rsidRDefault="009E0356" w:rsidP="009E0356">
            <w:pPr>
              <w:jc w:val="both"/>
              <w:rPr>
                <w:shd w:val="clear" w:color="auto" w:fill="FCFCFC"/>
              </w:rPr>
            </w:pPr>
            <w:r w:rsidRPr="00917A54">
              <w:rPr>
                <w:b/>
                <w:shd w:val="clear" w:color="auto" w:fill="FCFCFC"/>
              </w:rPr>
              <w:t>Radovanovic D</w:t>
            </w:r>
            <w:r w:rsidRPr="00917A54">
              <w:rPr>
                <w:shd w:val="clear" w:color="auto" w:fill="FCFCFC"/>
              </w:rPr>
              <w:t xml:space="preserve">, Milosev S, Radovanovic Z, Skoric-Jokic S, Lucic S, El Farra S. </w:t>
            </w:r>
            <w:hyperlink r:id="rId15" w:history="1">
              <w:r w:rsidRPr="00917A54">
                <w:rPr>
                  <w:rStyle w:val="Hyperlink"/>
                  <w:shd w:val="clear" w:color="auto" w:fill="FCFCFC"/>
                </w:rPr>
                <w:t>Benefits of dexamethasone usage in thyroid surgery: a prospective, randomized study</w:t>
              </w:r>
            </w:hyperlink>
            <w:r w:rsidRPr="00917A54">
              <w:rPr>
                <w:shd w:val="clear" w:color="auto" w:fill="FCFCFC"/>
              </w:rPr>
              <w:t>. Srp Arh Celok Lek 2020. 148(9-10):565-70.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46886AA" w14:textId="77777777" w:rsidR="009E0356" w:rsidRPr="00ED6524" w:rsidRDefault="009E0356" w:rsidP="009E0356">
            <w:pPr>
              <w:jc w:val="center"/>
            </w:pPr>
            <w:r w:rsidRPr="00ED6524">
              <w:t>16</w:t>
            </w:r>
            <w:r>
              <w:t>3</w:t>
            </w:r>
            <w:r w:rsidRPr="00ED6524">
              <w:t>/</w:t>
            </w:r>
            <w:r>
              <w:t>169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9032E2D" w14:textId="77777777" w:rsidR="009E0356" w:rsidRPr="00ED6524" w:rsidRDefault="009E0356" w:rsidP="009E0356">
            <w:pPr>
              <w:jc w:val="center"/>
            </w:pPr>
            <w:r w:rsidRPr="00ED6524">
              <w:t>23</w:t>
            </w:r>
          </w:p>
          <w:p w14:paraId="3A0F6F75" w14:textId="77777777" w:rsidR="009E0356" w:rsidRPr="00ED6524" w:rsidRDefault="009E0356" w:rsidP="009E0356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D339FAF" w14:textId="77777777" w:rsidR="009E0356" w:rsidRPr="00ED6524" w:rsidRDefault="009E0356" w:rsidP="009E0356">
            <w:pPr>
              <w:jc w:val="center"/>
            </w:pPr>
            <w:r w:rsidRPr="00ED6524">
              <w:t>0.</w:t>
            </w:r>
            <w:r>
              <w:t>207</w:t>
            </w:r>
          </w:p>
        </w:tc>
      </w:tr>
      <w:tr w:rsidR="009E0356" w:rsidRPr="000A29C0" w14:paraId="38BFF82D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577A5CA4" w14:textId="1582D06A" w:rsidR="009E0356" w:rsidRPr="00917A54" w:rsidRDefault="009B491F" w:rsidP="009E0356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11</w:t>
            </w:r>
            <w:r w:rsidR="009E0356" w:rsidRPr="00917A54">
              <w:rPr>
                <w:lang w:val="sr-Cyrl-C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0C40DB98" w14:textId="77777777" w:rsidR="009E0356" w:rsidRPr="00690B31" w:rsidRDefault="009E0356" w:rsidP="009E0356">
            <w:pPr>
              <w:tabs>
                <w:tab w:val="left" w:pos="964"/>
              </w:tabs>
              <w:jc w:val="both"/>
              <w:rPr>
                <w:b/>
              </w:rPr>
            </w:pPr>
            <w:hyperlink r:id="rId16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Tatic M</w:t>
              </w:r>
            </w:hyperlink>
            <w:r w:rsidRPr="00690B31">
              <w:t xml:space="preserve">, </w:t>
            </w:r>
            <w:hyperlink r:id="rId17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Ladinovic D</w:t>
              </w:r>
            </w:hyperlink>
            <w:r w:rsidRPr="00690B31">
              <w:t xml:space="preserve">, </w:t>
            </w:r>
            <w:hyperlink r:id="rId18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Skeledzija-Miskovic S</w:t>
              </w:r>
            </w:hyperlink>
            <w:r w:rsidRPr="00690B31">
              <w:t xml:space="preserve">, </w:t>
            </w:r>
            <w:hyperlink r:id="rId19" w:tooltip="Find more records by this author" w:history="1">
              <w:r w:rsidRPr="00690B31">
                <w:rPr>
                  <w:rStyle w:val="Hyperlink"/>
                  <w:color w:val="auto"/>
                  <w:u w:val="none"/>
                </w:rPr>
                <w:t>Zdravkovic R</w:t>
              </w:r>
            </w:hyperlink>
            <w:r w:rsidRPr="00690B31">
              <w:t xml:space="preserve">, </w:t>
            </w:r>
            <w:hyperlink r:id="rId20" w:tooltip="Find more records by this author" w:history="1">
              <w:r w:rsidRPr="005E0D7A">
                <w:rPr>
                  <w:rStyle w:val="Hyperlink"/>
                  <w:b/>
                  <w:color w:val="auto"/>
                  <w:u w:val="none"/>
                </w:rPr>
                <w:t>Radovanovic D</w:t>
              </w:r>
            </w:hyperlink>
            <w:r w:rsidRPr="00690B31">
              <w:t xml:space="preserve">, </w:t>
            </w:r>
            <w:hyperlink r:id="rId21" w:tooltip="Find more records by this author" w:history="1">
              <w:r w:rsidRPr="005E0D7A">
                <w:rPr>
                  <w:rStyle w:val="Hyperlink"/>
                  <w:color w:val="auto"/>
                  <w:u w:val="none"/>
                </w:rPr>
                <w:t>Vicko F</w:t>
              </w:r>
            </w:hyperlink>
            <w:r w:rsidRPr="00690B31">
              <w:t xml:space="preserve">, et al. </w:t>
            </w:r>
            <w:hyperlink r:id="rId22" w:history="1">
              <w:r w:rsidRPr="00690B31">
                <w:rPr>
                  <w:rStyle w:val="Hyperlink"/>
                </w:rPr>
                <w:t>Efficiency and safety of intrathecal morphine for analgesia after hysterectomy</w:t>
              </w:r>
            </w:hyperlink>
            <w:r w:rsidRPr="00690B31">
              <w:t>. Srp Arh Celok Lek. 2020;148(5-6):322-7.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F350BCB" w14:textId="77777777" w:rsidR="009E0356" w:rsidRPr="00690B31" w:rsidRDefault="009E0356" w:rsidP="009E0356">
            <w:pPr>
              <w:jc w:val="center"/>
            </w:pPr>
            <w:r w:rsidRPr="00690B31">
              <w:t>16</w:t>
            </w:r>
            <w:r>
              <w:t>3</w:t>
            </w:r>
            <w:r w:rsidRPr="00690B31">
              <w:t>/</w:t>
            </w:r>
            <w:r>
              <w:t>169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21123FB8" w14:textId="77777777" w:rsidR="009E0356" w:rsidRDefault="009E0356" w:rsidP="009E0356">
            <w:pPr>
              <w:jc w:val="center"/>
            </w:pPr>
          </w:p>
          <w:p w14:paraId="54232892" w14:textId="77777777" w:rsidR="009E0356" w:rsidRPr="00690B31" w:rsidRDefault="009E0356" w:rsidP="009E0356">
            <w:pPr>
              <w:jc w:val="center"/>
            </w:pPr>
            <w:r w:rsidRPr="00690B31">
              <w:t>23</w:t>
            </w:r>
          </w:p>
          <w:p w14:paraId="63D841C1" w14:textId="77777777" w:rsidR="009E0356" w:rsidRPr="00690B31" w:rsidRDefault="009E0356" w:rsidP="009E0356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A5F6559" w14:textId="77777777" w:rsidR="009E0356" w:rsidRPr="00690B31" w:rsidRDefault="009E0356" w:rsidP="009E0356">
            <w:pPr>
              <w:jc w:val="center"/>
            </w:pPr>
            <w:r w:rsidRPr="00690B31">
              <w:t>0.</w:t>
            </w:r>
            <w:r>
              <w:t>207</w:t>
            </w:r>
          </w:p>
        </w:tc>
      </w:tr>
      <w:tr w:rsidR="009E0356" w:rsidRPr="000A29C0" w14:paraId="540EBAD9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37A09F1B" w14:textId="2EB3E5E8" w:rsidR="009E0356" w:rsidRDefault="009B491F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28049099" w14:textId="77777777" w:rsidR="009E0356" w:rsidRPr="00690B31" w:rsidRDefault="009E0356" w:rsidP="009E0356">
            <w:pPr>
              <w:tabs>
                <w:tab w:val="left" w:pos="964"/>
              </w:tabs>
              <w:jc w:val="both"/>
              <w:rPr>
                <w:b/>
              </w:rPr>
            </w:pPr>
            <w:r w:rsidRPr="005E0D7A">
              <w:t>Ivkovic-Kapicl T</w:t>
            </w:r>
            <w:r w:rsidRPr="00690B31">
              <w:t xml:space="preserve">, </w:t>
            </w:r>
            <w:r w:rsidRPr="005E0D7A">
              <w:t>Vicko F</w:t>
            </w:r>
            <w:r w:rsidRPr="00690B31">
              <w:t xml:space="preserve">, </w:t>
            </w:r>
            <w:r w:rsidRPr="005E0D7A">
              <w:t>Panjkovic M</w:t>
            </w:r>
            <w:r w:rsidRPr="00690B31">
              <w:t xml:space="preserve">, </w:t>
            </w:r>
            <w:r w:rsidRPr="005E0D7A">
              <w:t>Radovanovic Z</w:t>
            </w:r>
            <w:r w:rsidRPr="00690B31">
              <w:t xml:space="preserve">, </w:t>
            </w:r>
            <w:r w:rsidRPr="005E0D7A">
              <w:t>Vasiljevic T</w:t>
            </w:r>
            <w:r w:rsidRPr="00690B31">
              <w:t xml:space="preserve">, </w:t>
            </w:r>
            <w:r w:rsidRPr="005E0D7A">
              <w:rPr>
                <w:b/>
              </w:rPr>
              <w:t>Radovanovic D</w:t>
            </w:r>
            <w:r w:rsidRPr="00690B31">
              <w:t xml:space="preserve">, </w:t>
            </w:r>
            <w:r w:rsidRPr="005E0D7A">
              <w:t>Knezevic-Usaj S</w:t>
            </w:r>
            <w:r w:rsidRPr="00690B31">
              <w:t xml:space="preserve">. </w:t>
            </w:r>
            <w:hyperlink r:id="rId23" w:history="1">
              <w:r w:rsidRPr="00690B31">
                <w:rPr>
                  <w:rStyle w:val="Hyperlink"/>
                </w:rPr>
                <w:t>Intraoperative imprint cytology of sentinel lymph nodes in breast cancer patients: comparation with frozen section</w:t>
              </w:r>
            </w:hyperlink>
            <w:r w:rsidRPr="00690B31">
              <w:t>. Vojnosanit Pregl. 2020;77(2):196-200.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22C037D" w14:textId="77777777" w:rsidR="009E0356" w:rsidRPr="00690B31" w:rsidRDefault="009E0356" w:rsidP="009E0356">
            <w:pPr>
              <w:jc w:val="center"/>
            </w:pPr>
            <w:r w:rsidRPr="00690B31">
              <w:t>16</w:t>
            </w:r>
            <w:r>
              <w:t>5</w:t>
            </w:r>
            <w:r w:rsidRPr="00690B31">
              <w:t>/16</w:t>
            </w:r>
            <w:r>
              <w:t>9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7D8EBE4E" w14:textId="77777777" w:rsidR="009E0356" w:rsidRPr="00690B31" w:rsidRDefault="009E0356" w:rsidP="009E0356">
            <w:pPr>
              <w:jc w:val="center"/>
            </w:pPr>
            <w:r w:rsidRPr="00690B31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827A5C1" w14:textId="77777777" w:rsidR="009E0356" w:rsidRPr="00690B31" w:rsidRDefault="009E0356" w:rsidP="009E0356">
            <w:pPr>
              <w:jc w:val="center"/>
            </w:pPr>
            <w:r w:rsidRPr="00690B31">
              <w:t>0.</w:t>
            </w:r>
            <w:r>
              <w:t>168</w:t>
            </w:r>
          </w:p>
        </w:tc>
      </w:tr>
      <w:tr w:rsidR="009E0356" w:rsidRPr="000A29C0" w14:paraId="52E42E1B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5422F996" w14:textId="3B015507" w:rsidR="009E0356" w:rsidRDefault="009B491F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5CCDD8C4" w14:textId="77777777" w:rsidR="009E0356" w:rsidRPr="005E0D7A" w:rsidRDefault="009E0356" w:rsidP="009E0356">
            <w:pPr>
              <w:tabs>
                <w:tab w:val="left" w:pos="964"/>
              </w:tabs>
              <w:jc w:val="both"/>
            </w:pPr>
            <w:r>
              <w:t>Blot S, Antonelli M, Arvaniti K, ...; Abdominal Sepsis Study (AbSeS) group on behalf of the Trials Group of the European Society of Intensive Care Medicine (...</w:t>
            </w:r>
            <w:r w:rsidRPr="005E0D7A">
              <w:rPr>
                <w:b/>
              </w:rPr>
              <w:t>Radovanovic D</w:t>
            </w:r>
            <w:r w:rsidRPr="005E0D7A">
              <w:t>...</w:t>
            </w:r>
            <w:r>
              <w:t xml:space="preserve">). </w:t>
            </w:r>
            <w:hyperlink r:id="rId24" w:history="1">
              <w:r w:rsidRPr="005E0D7A">
                <w:rPr>
                  <w:rStyle w:val="Hyperlink"/>
                </w:rPr>
                <w:t>Epidemiology of intra-abdominal infection and sepsis in critically ill patients: "AbSeS", a multinational observational cohort study and ESICM Trials Group Project</w:t>
              </w:r>
            </w:hyperlink>
            <w:r>
              <w:t>. Intens Care Med. 2019 Dec;45(12):1703-17.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001B8E8" w14:textId="77777777" w:rsidR="009E0356" w:rsidRDefault="009E0356" w:rsidP="009E0356">
            <w:pPr>
              <w:jc w:val="center"/>
            </w:pPr>
            <w:r>
              <w:t>2/36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D1F9717" w14:textId="77777777" w:rsidR="009E0356" w:rsidRDefault="009E0356" w:rsidP="009E0356">
            <w:pPr>
              <w:jc w:val="center"/>
            </w:pPr>
            <w:r>
              <w:t>21a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FF41C07" w14:textId="77777777" w:rsidR="009E0356" w:rsidRDefault="009E0356" w:rsidP="009E0356">
            <w:pPr>
              <w:jc w:val="center"/>
            </w:pPr>
            <w:r>
              <w:t>17.679</w:t>
            </w:r>
          </w:p>
        </w:tc>
      </w:tr>
      <w:tr w:rsidR="009E0356" w:rsidRPr="000A29C0" w14:paraId="64566FDF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16C99B80" w14:textId="397AB363" w:rsidR="009E0356" w:rsidRPr="0007612C" w:rsidRDefault="009E0356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B491F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4F5F413C" w14:textId="77777777" w:rsidR="009E0356" w:rsidRPr="00917A54" w:rsidRDefault="009E0356" w:rsidP="009E0356">
            <w:pPr>
              <w:widowControl/>
              <w:autoSpaceDE/>
              <w:autoSpaceDN/>
              <w:adjustRightInd/>
              <w:jc w:val="both"/>
              <w:rPr>
                <w:lang w:val="en-US"/>
              </w:rPr>
            </w:pPr>
            <w:r w:rsidRPr="00917A54">
              <w:rPr>
                <w:color w:val="222222"/>
              </w:rPr>
              <w:t xml:space="preserve">The 2017 and 2015 European Society of Coloproctology (ESCP) collaborating groups (including </w:t>
            </w:r>
            <w:r w:rsidRPr="00917A54">
              <w:rPr>
                <w:b/>
                <w:color w:val="222222"/>
              </w:rPr>
              <w:t>Radovanovic D</w:t>
            </w:r>
            <w:r w:rsidRPr="00917A54">
              <w:rPr>
                <w:color w:val="222222"/>
              </w:rPr>
              <w:t>).</w:t>
            </w:r>
            <w:r w:rsidRPr="00917A54">
              <w:t xml:space="preserve"> </w:t>
            </w:r>
            <w:hyperlink r:id="rId25" w:history="1">
              <w:r w:rsidRPr="00917A54">
                <w:rPr>
                  <w:rStyle w:val="Hyperlink"/>
                </w:rPr>
                <w:t>The impact of conversion on the risk of major complication following laparoscopic colonic surgery: an international, multicentre prospective audit</w:t>
              </w:r>
            </w:hyperlink>
            <w:r w:rsidRPr="00917A54">
              <w:t xml:space="preserve">. </w:t>
            </w:r>
            <w:r w:rsidRPr="00917A54">
              <w:rPr>
                <w:color w:val="222222"/>
              </w:rPr>
              <w:t>Colorectal Dis. 2018;20:69-89.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4567C6E" w14:textId="77777777" w:rsidR="009E0356" w:rsidRPr="00917A54" w:rsidRDefault="009E0356" w:rsidP="009E0356">
            <w:pPr>
              <w:jc w:val="center"/>
            </w:pPr>
            <w:r w:rsidRPr="00917A54">
              <w:t>49/203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4F05570" w14:textId="77777777" w:rsidR="009E0356" w:rsidRPr="00917A54" w:rsidRDefault="009E0356" w:rsidP="009E0356">
            <w:pPr>
              <w:jc w:val="center"/>
            </w:pPr>
            <w:r w:rsidRPr="00917A54">
              <w:t>21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30A7C7C" w14:textId="77777777" w:rsidR="009E0356" w:rsidRPr="00917A54" w:rsidRDefault="009E0356" w:rsidP="009E0356">
            <w:pPr>
              <w:jc w:val="center"/>
            </w:pPr>
            <w:r w:rsidRPr="00917A54">
              <w:t>2.997</w:t>
            </w:r>
          </w:p>
        </w:tc>
      </w:tr>
      <w:tr w:rsidR="009E0356" w:rsidRPr="000A29C0" w14:paraId="4B2221B5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630E9B25" w14:textId="5419755C" w:rsidR="009E0356" w:rsidRPr="00917A54" w:rsidRDefault="009E0356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B491F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4262D22D" w14:textId="77777777" w:rsidR="009E0356" w:rsidRPr="00917A54" w:rsidRDefault="009E0356" w:rsidP="009E0356">
            <w:pPr>
              <w:widowControl/>
              <w:autoSpaceDE/>
              <w:autoSpaceDN/>
              <w:adjustRightInd/>
              <w:jc w:val="both"/>
              <w:rPr>
                <w:lang w:val="en-US"/>
              </w:rPr>
            </w:pPr>
            <w:r w:rsidRPr="00917A54">
              <w:rPr>
                <w:color w:val="222222"/>
              </w:rPr>
              <w:t xml:space="preserve">The 2017 European Society of Coloproctology (ESCP) collaborating group (including </w:t>
            </w:r>
            <w:r w:rsidRPr="00917A54">
              <w:rPr>
                <w:b/>
                <w:color w:val="222222"/>
              </w:rPr>
              <w:t>Radovanovic D</w:t>
            </w:r>
            <w:r w:rsidRPr="009C0DB9">
              <w:t>).</w:t>
            </w:r>
            <w:r w:rsidRPr="00917A54">
              <w:rPr>
                <w:color w:val="222222"/>
              </w:rPr>
              <w:t xml:space="preserve"> </w:t>
            </w:r>
            <w:hyperlink r:id="rId26" w:history="1">
              <w:r w:rsidRPr="00917A54">
                <w:rPr>
                  <w:rStyle w:val="Hyperlink"/>
                </w:rPr>
                <w:t>Evaluating the incidence of pathological complete response in current international rectal cancer practice: the barriers to widespread safe deferral of surgery</w:t>
              </w:r>
            </w:hyperlink>
            <w:r w:rsidRPr="00917A54">
              <w:rPr>
                <w:color w:val="222222"/>
              </w:rPr>
              <w:t>. Colorectal Dis. 2018;20(Suppl 6):58-68.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425EC3A" w14:textId="77777777" w:rsidR="009E0356" w:rsidRPr="00917A54" w:rsidRDefault="009E0356" w:rsidP="009E0356">
            <w:pPr>
              <w:jc w:val="center"/>
            </w:pPr>
            <w:r w:rsidRPr="00917A54">
              <w:t>49/203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DE44BC8" w14:textId="77777777" w:rsidR="009E0356" w:rsidRPr="00917A54" w:rsidRDefault="009E0356" w:rsidP="009E0356">
            <w:pPr>
              <w:jc w:val="center"/>
            </w:pPr>
            <w:r w:rsidRPr="00917A54">
              <w:t>21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A3C01E9" w14:textId="77777777" w:rsidR="009E0356" w:rsidRPr="00917A54" w:rsidRDefault="009E0356" w:rsidP="009E0356">
            <w:pPr>
              <w:jc w:val="center"/>
            </w:pPr>
            <w:r w:rsidRPr="00917A54">
              <w:t>2.997</w:t>
            </w:r>
          </w:p>
        </w:tc>
      </w:tr>
      <w:tr w:rsidR="009E0356" w:rsidRPr="000A29C0" w14:paraId="640D0D8F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77740354" w14:textId="0A3F22E1" w:rsidR="009E0356" w:rsidRPr="00917A54" w:rsidRDefault="009E0356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B491F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38B0A0E8" w14:textId="77777777" w:rsidR="009E0356" w:rsidRPr="00917A54" w:rsidRDefault="009E0356" w:rsidP="009E0356">
            <w:pPr>
              <w:tabs>
                <w:tab w:val="left" w:pos="964"/>
              </w:tabs>
              <w:jc w:val="both"/>
            </w:pPr>
            <w:r w:rsidRPr="00917A54">
              <w:rPr>
                <w:rStyle w:val="standard-view-style"/>
              </w:rPr>
              <w:t xml:space="preserve">Radovanovic Z, Ranisavljevic M, </w:t>
            </w:r>
            <w:r w:rsidRPr="00917A54">
              <w:rPr>
                <w:rStyle w:val="standard-view-style"/>
                <w:b/>
              </w:rPr>
              <w:t>Radovanovic D</w:t>
            </w:r>
            <w:r w:rsidRPr="00917A54">
              <w:rPr>
                <w:rStyle w:val="standard-view-style"/>
              </w:rPr>
              <w:t xml:space="preserve">, Vicko F, Ivkovic-Kapicl T, Solajic N. </w:t>
            </w:r>
            <w:hyperlink r:id="rId27" w:history="1">
              <w:r w:rsidRPr="00917A54">
                <w:rPr>
                  <w:rStyle w:val="Hyperlink"/>
                </w:rPr>
                <w:t>Nipple-sparing mastectomy with primary implant reconstruction: surgical and oncological outcome of 435 breast cancer patients</w:t>
              </w:r>
            </w:hyperlink>
            <w:r w:rsidRPr="00917A54">
              <w:t xml:space="preserve">. </w:t>
            </w:r>
            <w:r w:rsidRPr="00827B17">
              <w:rPr>
                <w:rStyle w:val="Strong"/>
                <w:b w:val="0"/>
              </w:rPr>
              <w:t>Breast</w:t>
            </w:r>
            <w:r w:rsidRPr="00917A54">
              <w:rPr>
                <w:rStyle w:val="standard-view-style"/>
              </w:rPr>
              <w:t xml:space="preserve"> Care (Basel). 2018;13(5):373-8.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B19B3A1" w14:textId="77777777" w:rsidR="009E0356" w:rsidRPr="00917A54" w:rsidRDefault="009E0356" w:rsidP="009E0356">
            <w:pPr>
              <w:jc w:val="center"/>
            </w:pPr>
            <w:r w:rsidRPr="00917A54">
              <w:t>39/83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40D0F0A" w14:textId="77777777" w:rsidR="009E0356" w:rsidRPr="00917A54" w:rsidRDefault="009E0356" w:rsidP="009E0356">
            <w:pPr>
              <w:jc w:val="center"/>
            </w:pPr>
            <w:r w:rsidRPr="00917A54">
              <w:t>22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406CDAC" w14:textId="77777777" w:rsidR="009E0356" w:rsidRPr="00917A54" w:rsidRDefault="009E0356" w:rsidP="009E0356">
            <w:pPr>
              <w:jc w:val="center"/>
            </w:pPr>
            <w:r w:rsidRPr="00917A54">
              <w:t>2.087</w:t>
            </w:r>
          </w:p>
        </w:tc>
      </w:tr>
      <w:tr w:rsidR="009E0356" w:rsidRPr="000A29C0" w14:paraId="545982FE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63CE0B20" w14:textId="675F7F8B" w:rsidR="009E0356" w:rsidRPr="005E0D7A" w:rsidRDefault="009E0356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B491F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728DC534" w14:textId="77777777" w:rsidR="009E0356" w:rsidRPr="00917A54" w:rsidRDefault="009E0356" w:rsidP="009E03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Style w:val="standard-view-style"/>
              </w:rPr>
            </w:pPr>
            <w:r w:rsidRPr="005E0D7A">
              <w:rPr>
                <w:rFonts w:eastAsia="Times New Roman"/>
                <w:color w:val="000000"/>
                <w:lang w:val="en-US" w:eastAsia="en-US"/>
              </w:rPr>
              <w:t>Petrović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E0D7A">
              <w:rPr>
                <w:rFonts w:eastAsia="Times New Roman"/>
                <w:color w:val="000000"/>
                <w:lang w:val="en-US" w:eastAsia="en-US"/>
              </w:rPr>
              <w:t>Knežević-Ušaj S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E0D7A">
              <w:rPr>
                <w:rFonts w:eastAsia="Times New Roman"/>
                <w:color w:val="000000"/>
                <w:lang w:val="en-US" w:eastAsia="en-US"/>
              </w:rPr>
              <w:t>Radovanović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E0D7A">
              <w:rPr>
                <w:rFonts w:eastAsia="Times New Roman"/>
                <w:color w:val="000000"/>
                <w:lang w:val="en-US" w:eastAsia="en-US"/>
              </w:rPr>
              <w:t>Lukić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E0D7A">
              <w:rPr>
                <w:rFonts w:eastAsia="Times New Roman"/>
                <w:color w:val="000000"/>
                <w:lang w:val="en-US" w:eastAsia="en-US"/>
              </w:rPr>
              <w:t>Petrović N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5E0D7A">
              <w:rPr>
                <w:rFonts w:eastAsia="Times New Roman"/>
                <w:color w:val="000000"/>
                <w:lang w:val="en-US" w:eastAsia="en-US"/>
              </w:rPr>
              <w:t>Petrović T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28" w:history="1">
              <w:r w:rsidRPr="00672434">
                <w:rPr>
                  <w:rStyle w:val="Hyperlink"/>
                  <w:rFonts w:eastAsia="Times New Roman"/>
                  <w:lang w:val="en-US" w:eastAsia="en-US"/>
                </w:rPr>
                <w:t>Complete histopathological regression in rectal cancer after neoadjuvant chemoradiotherapy and sphincter preserving surgical treatment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Vojnosanit Pregl. 2018:75(7):698-703.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3D36263" w14:textId="77777777" w:rsidR="009E0356" w:rsidRPr="00917A54" w:rsidRDefault="009E0356" w:rsidP="009E0356">
            <w:pPr>
              <w:jc w:val="center"/>
            </w:pPr>
            <w:r>
              <w:t>155/160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F724B9B" w14:textId="77777777" w:rsidR="009E0356" w:rsidRPr="00917A54" w:rsidRDefault="009E0356" w:rsidP="009E0356">
            <w:pPr>
              <w:jc w:val="center"/>
            </w:pPr>
            <w:r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ECB3267" w14:textId="77777777" w:rsidR="009E0356" w:rsidRPr="00917A54" w:rsidRDefault="009E0356" w:rsidP="009E0356">
            <w:pPr>
              <w:jc w:val="center"/>
            </w:pPr>
            <w:r>
              <w:t>0.272</w:t>
            </w:r>
          </w:p>
        </w:tc>
      </w:tr>
      <w:tr w:rsidR="009E0356" w:rsidRPr="000A29C0" w14:paraId="4EEACD08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09032192" w14:textId="64B64195" w:rsidR="009E0356" w:rsidRPr="005E0D7A" w:rsidRDefault="009E0356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B491F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582B829A" w14:textId="77777777" w:rsidR="009E0356" w:rsidRPr="00917A54" w:rsidRDefault="009E0356" w:rsidP="009E0356">
            <w:pPr>
              <w:jc w:val="both"/>
              <w:rPr>
                <w:b/>
              </w:rPr>
            </w:pPr>
            <w:r>
              <w:t xml:space="preserve">2015 European Society of Coloproctology collaborating group (Petrovic T, </w:t>
            </w:r>
            <w:r w:rsidRPr="00827B17">
              <w:rPr>
                <w:b/>
              </w:rPr>
              <w:t>Radovanovic D</w:t>
            </w:r>
            <w:r>
              <w:t xml:space="preserve">, Radovanovic Z). </w:t>
            </w:r>
            <w:hyperlink r:id="rId29" w:history="1">
              <w:r w:rsidRPr="00827B17">
                <w:rPr>
                  <w:rStyle w:val="Hyperlink"/>
                </w:rPr>
                <w:t>The relationship between method of anastomosis and anastomotic failure after right hemicolectomy and ileo-caecal resection: an international snapshot audit</w:t>
              </w:r>
            </w:hyperlink>
            <w:r>
              <w:t>. Colorectal Dis. 2017;19(8):O296-O311. doi: 10.1111/codi.13646.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83E405D" w14:textId="77777777" w:rsidR="009E0356" w:rsidRPr="00917A54" w:rsidRDefault="009E0356" w:rsidP="009E0356">
            <w:pPr>
              <w:jc w:val="center"/>
            </w:pPr>
            <w:r>
              <w:t>49/200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2737F146" w14:textId="77777777" w:rsidR="009E0356" w:rsidRPr="00917A54" w:rsidRDefault="009E0356" w:rsidP="009E0356">
            <w:pPr>
              <w:jc w:val="center"/>
            </w:pPr>
            <w:r>
              <w:t>21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82FDAD4" w14:textId="77777777" w:rsidR="009E0356" w:rsidRPr="00917A54" w:rsidRDefault="009E0356" w:rsidP="009E0356">
            <w:pPr>
              <w:jc w:val="center"/>
            </w:pPr>
            <w:r>
              <w:t>2.778</w:t>
            </w:r>
          </w:p>
        </w:tc>
      </w:tr>
      <w:tr w:rsidR="009E0356" w:rsidRPr="000A29C0" w14:paraId="2B1815C2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20C899D4" w14:textId="5080D4F9" w:rsidR="009E0356" w:rsidRPr="00917A54" w:rsidRDefault="009E0356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B491F">
              <w:rPr>
                <w:lang w:val="en-US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4AC21F66" w14:textId="77777777" w:rsidR="009E0356" w:rsidRPr="00917A54" w:rsidRDefault="009E0356" w:rsidP="009E0356">
            <w:pPr>
              <w:jc w:val="both"/>
            </w:pPr>
            <w:r w:rsidRPr="00917A54">
              <w:rPr>
                <w:b/>
              </w:rPr>
              <w:t>Radovanović D</w:t>
            </w:r>
            <w:r w:rsidRPr="00917A54">
              <w:t xml:space="preserve">, Radovanović Z, Škorić-Jokić S, Tatić M, Mandić A, Ivković-Kapicl T. </w:t>
            </w:r>
            <w:hyperlink r:id="rId30" w:history="1">
              <w:r w:rsidRPr="00917A54">
                <w:rPr>
                  <w:rStyle w:val="Hyperlink"/>
                </w:rPr>
                <w:t>Thoracic epidural versus intravenous patient controlled analgesia after open colorectal cancer surgery</w:t>
              </w:r>
            </w:hyperlink>
            <w:r w:rsidRPr="00917A54">
              <w:t>. Acta Clin Croat. 2017;56(2):244-54.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43B6D8A" w14:textId="77777777" w:rsidR="009E0356" w:rsidRPr="00917A54" w:rsidRDefault="009E0356" w:rsidP="009E0356">
            <w:pPr>
              <w:jc w:val="center"/>
            </w:pPr>
            <w:r w:rsidRPr="00917A54">
              <w:t>146/154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46E606AC" w14:textId="77777777" w:rsidR="009E0356" w:rsidRPr="00917A54" w:rsidRDefault="009E0356" w:rsidP="009E0356">
            <w:pPr>
              <w:jc w:val="center"/>
            </w:pPr>
            <w:r w:rsidRPr="00917A54">
              <w:t>23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19ACF87" w14:textId="77777777" w:rsidR="009E0356" w:rsidRPr="00917A54" w:rsidRDefault="009E0356" w:rsidP="009E0356">
            <w:pPr>
              <w:jc w:val="center"/>
            </w:pPr>
            <w:r w:rsidRPr="00917A54">
              <w:t>0.366</w:t>
            </w:r>
          </w:p>
        </w:tc>
      </w:tr>
      <w:tr w:rsidR="009E0356" w:rsidRPr="000A29C0" w14:paraId="76F8A9C1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5607714B" w14:textId="7405C23C" w:rsidR="009E0356" w:rsidRPr="00917A54" w:rsidRDefault="009B491F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769229F7" w14:textId="77777777" w:rsidR="009E0356" w:rsidRPr="00690B31" w:rsidRDefault="009E0356" w:rsidP="009E0356">
            <w:pPr>
              <w:jc w:val="both"/>
              <w:rPr>
                <w:rFonts w:eastAsia="Calibri"/>
                <w:color w:val="000000"/>
              </w:rPr>
            </w:pPr>
            <w:r w:rsidRPr="00690B31">
              <w:rPr>
                <w:rFonts w:eastAsia="Calibri"/>
                <w:color w:val="000000"/>
              </w:rPr>
              <w:t xml:space="preserve">Petrović T, </w:t>
            </w:r>
            <w:r w:rsidRPr="00672434">
              <w:rPr>
                <w:rFonts w:eastAsia="Calibri"/>
                <w:color w:val="000000"/>
              </w:rPr>
              <w:t>Vicko F</w:t>
            </w:r>
            <w:r w:rsidRPr="00690B31">
              <w:rPr>
                <w:rFonts w:eastAsia="Calibri"/>
                <w:color w:val="000000"/>
              </w:rPr>
              <w:t xml:space="preserve">, </w:t>
            </w:r>
            <w:r w:rsidRPr="00672434">
              <w:rPr>
                <w:rFonts w:eastAsia="Calibri"/>
                <w:b/>
                <w:color w:val="000000"/>
              </w:rPr>
              <w:t>Radovanović D</w:t>
            </w:r>
            <w:r w:rsidRPr="00690B31">
              <w:rPr>
                <w:rFonts w:eastAsia="Calibri"/>
                <w:color w:val="000000"/>
              </w:rPr>
              <w:t xml:space="preserve">, Petrović N, Ranisavljević M, Lukić D. </w:t>
            </w:r>
            <w:hyperlink r:id="rId31" w:history="1">
              <w:r w:rsidRPr="00690B31">
                <w:rPr>
                  <w:rStyle w:val="Hyperlink"/>
                  <w:rFonts w:eastAsia="Calibri"/>
                </w:rPr>
                <w:t>The importance of training and education in performing total mesorectal excision in rectal cancer surgery</w:t>
              </w:r>
            </w:hyperlink>
            <w:r w:rsidRPr="00690B31">
              <w:rPr>
                <w:rFonts w:eastAsia="Calibri"/>
                <w:color w:val="000000"/>
              </w:rPr>
              <w:t>. Vojnosanit Pregl. 2017;74(4):349-53.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060D779" w14:textId="77777777" w:rsidR="009E0356" w:rsidRPr="00690B31" w:rsidRDefault="009E0356" w:rsidP="009E0356">
            <w:pPr>
              <w:jc w:val="center"/>
            </w:pPr>
          </w:p>
          <w:p w14:paraId="7E3728C6" w14:textId="77777777" w:rsidR="009E0356" w:rsidRPr="00690B31" w:rsidRDefault="009E0356" w:rsidP="009E0356">
            <w:pPr>
              <w:jc w:val="center"/>
            </w:pPr>
            <w:r w:rsidRPr="00690B31">
              <w:t>144/154</w:t>
            </w:r>
          </w:p>
          <w:p w14:paraId="252442BF" w14:textId="77777777" w:rsidR="009E0356" w:rsidRPr="00690B31" w:rsidRDefault="009E0356" w:rsidP="009E0356">
            <w:pPr>
              <w:jc w:val="center"/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7B2154F4" w14:textId="77777777" w:rsidR="009E0356" w:rsidRPr="00690B31" w:rsidRDefault="009E0356" w:rsidP="009E0356">
            <w:pPr>
              <w:jc w:val="center"/>
            </w:pPr>
          </w:p>
          <w:p w14:paraId="48C4FDFD" w14:textId="77777777" w:rsidR="009E0356" w:rsidRPr="00690B31" w:rsidRDefault="009E0356" w:rsidP="009E0356">
            <w:pPr>
              <w:jc w:val="center"/>
            </w:pPr>
            <w:r w:rsidRPr="00690B31">
              <w:t>23</w:t>
            </w:r>
          </w:p>
          <w:p w14:paraId="4850BBBC" w14:textId="77777777" w:rsidR="009E0356" w:rsidRPr="00690B31" w:rsidRDefault="009E0356" w:rsidP="009E0356">
            <w:pPr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C3EF98E" w14:textId="77777777" w:rsidR="009E0356" w:rsidRPr="00690B31" w:rsidRDefault="009E0356" w:rsidP="009E0356">
            <w:pPr>
              <w:jc w:val="center"/>
            </w:pPr>
            <w:r w:rsidRPr="00690B31">
              <w:t>0.405</w:t>
            </w:r>
          </w:p>
        </w:tc>
      </w:tr>
      <w:tr w:rsidR="009E0356" w:rsidRPr="000A29C0" w14:paraId="51DCF0BD" w14:textId="77777777" w:rsidTr="00634A29">
        <w:trPr>
          <w:trHeight w:val="227"/>
          <w:jc w:val="center"/>
        </w:trPr>
        <w:tc>
          <w:tcPr>
            <w:tcW w:w="248" w:type="pct"/>
            <w:vAlign w:val="center"/>
          </w:tcPr>
          <w:p w14:paraId="3C9543E7" w14:textId="5EF40A64" w:rsidR="009E0356" w:rsidRPr="005E0D7A" w:rsidRDefault="009B491F" w:rsidP="009E03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9E0356">
              <w:rPr>
                <w:lang w:val="en-US"/>
              </w:rPr>
              <w:t>.</w:t>
            </w:r>
          </w:p>
        </w:tc>
        <w:tc>
          <w:tcPr>
            <w:tcW w:w="3523" w:type="pct"/>
            <w:gridSpan w:val="8"/>
            <w:shd w:val="clear" w:color="auto" w:fill="auto"/>
          </w:tcPr>
          <w:p w14:paraId="455AD93F" w14:textId="77777777" w:rsidR="009E0356" w:rsidRPr="00917A54" w:rsidRDefault="009E0356" w:rsidP="009E0356">
            <w:pPr>
              <w:jc w:val="both"/>
              <w:rPr>
                <w:lang w:val="sl-SI"/>
              </w:rPr>
            </w:pPr>
            <w:r w:rsidRPr="00672434">
              <w:t xml:space="preserve">Radovanovic Z, Petrovic T, </w:t>
            </w:r>
            <w:r w:rsidRPr="00672434">
              <w:rPr>
                <w:b/>
              </w:rPr>
              <w:t>Radovanovic D</w:t>
            </w:r>
            <w:r w:rsidRPr="00672434">
              <w:t xml:space="preserve">, Breberina M, Golubovic A, Lukic D. </w:t>
            </w:r>
            <w:hyperlink r:id="rId32" w:history="1">
              <w:r w:rsidRPr="00672434">
                <w:rPr>
                  <w:rStyle w:val="Hyperlink"/>
                </w:rPr>
                <w:t>Single versus double stapling anastomotic technique in rectal cancer surgery</w:t>
              </w:r>
            </w:hyperlink>
            <w:r w:rsidRPr="00672434">
              <w:t>. Surg Today. 2014;44(6):1026-31.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94D280B" w14:textId="77777777" w:rsidR="009E0356" w:rsidRPr="00917A54" w:rsidRDefault="009E0356" w:rsidP="009E0356">
            <w:pPr>
              <w:jc w:val="center"/>
            </w:pPr>
            <w:r w:rsidRPr="00917A54">
              <w:t>94/197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00605E3" w14:textId="77777777" w:rsidR="009E0356" w:rsidRPr="00917A54" w:rsidRDefault="009E0356" w:rsidP="009E0356">
            <w:pPr>
              <w:jc w:val="center"/>
            </w:pPr>
            <w:r w:rsidRPr="00917A54">
              <w:t>22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21CB1C6" w14:textId="77777777" w:rsidR="009E0356" w:rsidRPr="00917A54" w:rsidRDefault="009E0356" w:rsidP="009E0356">
            <w:pPr>
              <w:jc w:val="center"/>
            </w:pPr>
            <w:r w:rsidRPr="00917A54">
              <w:t>1.526</w:t>
            </w:r>
          </w:p>
        </w:tc>
      </w:tr>
      <w:tr w:rsidR="009E0356" w:rsidRPr="000A29C0" w14:paraId="3975466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92B33F6" w14:textId="77777777" w:rsidR="009E0356" w:rsidRPr="000A29C0" w:rsidRDefault="009E0356" w:rsidP="009E0356">
            <w:pPr>
              <w:spacing w:after="60"/>
              <w:rPr>
                <w:b/>
                <w:lang w:val="sr-Cyrl-CS"/>
              </w:rPr>
            </w:pPr>
            <w:r w:rsidRPr="000A29C0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E0356" w:rsidRPr="000A29C0" w14:paraId="373E00BD" w14:textId="77777777" w:rsidTr="001978C9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63199AD4" w14:textId="77777777" w:rsidR="009E0356" w:rsidRPr="000A29C0" w:rsidRDefault="009E0356" w:rsidP="009E0356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6" w:type="pct"/>
            <w:gridSpan w:val="9"/>
          </w:tcPr>
          <w:p w14:paraId="68559B91" w14:textId="09EC9FBD" w:rsidR="009E0356" w:rsidRPr="00626B23" w:rsidRDefault="00EE3C61" w:rsidP="009E03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861</w:t>
            </w:r>
          </w:p>
        </w:tc>
      </w:tr>
      <w:tr w:rsidR="009E0356" w:rsidRPr="000A29C0" w14:paraId="002FFC43" w14:textId="77777777" w:rsidTr="001978C9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60AF1E30" w14:textId="77777777" w:rsidR="009E0356" w:rsidRPr="000A29C0" w:rsidRDefault="009E0356" w:rsidP="009E0356">
            <w:pPr>
              <w:spacing w:after="60"/>
              <w:rPr>
                <w:lang w:val="sr-Cyrl-CS"/>
              </w:rPr>
            </w:pPr>
            <w:r w:rsidRPr="000A29C0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6" w:type="pct"/>
            <w:gridSpan w:val="9"/>
          </w:tcPr>
          <w:p w14:paraId="3925F4E0" w14:textId="2ECF40F4" w:rsidR="009E0356" w:rsidRPr="00917A54" w:rsidRDefault="009E0356" w:rsidP="009E035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E3C61">
              <w:rPr>
                <w:lang w:val="en-US"/>
              </w:rPr>
              <w:t>7</w:t>
            </w:r>
          </w:p>
        </w:tc>
      </w:tr>
      <w:tr w:rsidR="009E0356" w:rsidRPr="000A29C0" w14:paraId="3D42EA6A" w14:textId="77777777" w:rsidTr="001978C9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4BED435F" w14:textId="77777777" w:rsidR="009E0356" w:rsidRPr="000A29C0" w:rsidRDefault="009E0356" w:rsidP="009E0356">
            <w:pPr>
              <w:spacing w:after="60"/>
              <w:rPr>
                <w:b/>
                <w:lang w:val="sr-Cyrl-CS"/>
              </w:rPr>
            </w:pPr>
            <w:r w:rsidRPr="000A29C0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7" w:type="pct"/>
            <w:gridSpan w:val="3"/>
            <w:vAlign w:val="center"/>
          </w:tcPr>
          <w:p w14:paraId="683E73B8" w14:textId="77777777" w:rsidR="009E0356" w:rsidRPr="000A29C0" w:rsidRDefault="009E0356" w:rsidP="009E0356">
            <w:pPr>
              <w:spacing w:after="60"/>
              <w:rPr>
                <w:b/>
                <w:lang w:val="sr-Cyrl-CS"/>
              </w:rPr>
            </w:pPr>
            <w:r w:rsidRPr="000A29C0">
              <w:rPr>
                <w:lang w:val="sr-Cyrl-CS"/>
              </w:rPr>
              <w:t>Домаћи: 1</w:t>
            </w:r>
          </w:p>
        </w:tc>
        <w:tc>
          <w:tcPr>
            <w:tcW w:w="1649" w:type="pct"/>
            <w:gridSpan w:val="6"/>
            <w:vAlign w:val="center"/>
          </w:tcPr>
          <w:p w14:paraId="3EEA4AC3" w14:textId="77777777" w:rsidR="009E0356" w:rsidRPr="000A29C0" w:rsidRDefault="009E0356" w:rsidP="009E0356">
            <w:pPr>
              <w:spacing w:after="60"/>
              <w:rPr>
                <w:b/>
                <w:lang w:val="sr-Cyrl-CS"/>
              </w:rPr>
            </w:pPr>
            <w:r w:rsidRPr="000A29C0">
              <w:rPr>
                <w:lang w:val="sr-Cyrl-CS"/>
              </w:rPr>
              <w:t>Међународни: 1</w:t>
            </w:r>
          </w:p>
        </w:tc>
      </w:tr>
      <w:tr w:rsidR="009E0356" w:rsidRPr="000A29C0" w14:paraId="67370738" w14:textId="77777777" w:rsidTr="001978C9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4B27BA9A" w14:textId="77777777" w:rsidR="009E0356" w:rsidRPr="000A29C0" w:rsidRDefault="009E0356" w:rsidP="009E0356">
            <w:pPr>
              <w:spacing w:after="60"/>
              <w:rPr>
                <w:b/>
                <w:lang w:val="sr-Cyrl-CS"/>
              </w:rPr>
            </w:pPr>
            <w:r w:rsidRPr="000A29C0">
              <w:rPr>
                <w:lang w:val="sr-Cyrl-CS"/>
              </w:rPr>
              <w:t>Усавршавања</w:t>
            </w:r>
          </w:p>
        </w:tc>
        <w:tc>
          <w:tcPr>
            <w:tcW w:w="2676" w:type="pct"/>
            <w:gridSpan w:val="9"/>
          </w:tcPr>
          <w:p w14:paraId="4E2E7478" w14:textId="77777777" w:rsidR="009E0356" w:rsidRPr="000A29C0" w:rsidRDefault="009E0356" w:rsidP="009E0356">
            <w:r w:rsidRPr="000A29C0">
              <w:rPr>
                <w:lang w:val="sr-Cyrl-CS"/>
              </w:rPr>
              <w:t>Salzburg</w:t>
            </w:r>
            <w:r w:rsidRPr="000A29C0">
              <w:t xml:space="preserve"> </w:t>
            </w:r>
            <w:r w:rsidRPr="000A29C0">
              <w:rPr>
                <w:lang w:val="sr-Cyrl-CS"/>
              </w:rPr>
              <w:t>Weill</w:t>
            </w:r>
            <w:r w:rsidRPr="000A29C0">
              <w:t xml:space="preserve"> </w:t>
            </w:r>
            <w:r w:rsidRPr="000A29C0">
              <w:rPr>
                <w:lang w:val="sr-Cyrl-CS"/>
              </w:rPr>
              <w:t>Cornell</w:t>
            </w:r>
            <w:r w:rsidRPr="000A29C0">
              <w:t xml:space="preserve"> </w:t>
            </w:r>
            <w:r w:rsidRPr="000A29C0">
              <w:rPr>
                <w:lang w:val="sr-Cyrl-CS"/>
              </w:rPr>
              <w:t>Seminar-Anaesthesiology</w:t>
            </w:r>
            <w:r w:rsidRPr="000A29C0">
              <w:t>, ESPEN LLL course in clinical nutrision and metabolism, European Society of Anaesthesiology Meetings</w:t>
            </w:r>
          </w:p>
        </w:tc>
      </w:tr>
      <w:tr w:rsidR="009E0356" w:rsidRPr="000A29C0" w14:paraId="138C6738" w14:textId="77777777" w:rsidTr="001978C9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14:paraId="451CD133" w14:textId="77777777" w:rsidR="009E0356" w:rsidRPr="000A29C0" w:rsidRDefault="009E0356" w:rsidP="009E0356">
            <w:pPr>
              <w:spacing w:after="60"/>
              <w:rPr>
                <w:b/>
                <w:lang w:val="sr-Cyrl-CS"/>
              </w:rPr>
            </w:pPr>
            <w:r w:rsidRPr="000A29C0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6" w:type="pct"/>
            <w:gridSpan w:val="9"/>
          </w:tcPr>
          <w:p w14:paraId="7D9273E8" w14:textId="77777777" w:rsidR="009E0356" w:rsidRPr="000A29C0" w:rsidRDefault="009E0356" w:rsidP="009E0356">
            <w:pPr>
              <w:rPr>
                <w:lang w:val="sr-Cyrl-CS"/>
              </w:rPr>
            </w:pPr>
            <w:r w:rsidRPr="000A29C0">
              <w:rPr>
                <w:color w:val="222222"/>
              </w:rPr>
              <w:t>Члан уредничког одбора часописа Archive of Oncology od 2017.</w:t>
            </w:r>
          </w:p>
          <w:p w14:paraId="76757813" w14:textId="77777777" w:rsidR="009E0356" w:rsidRPr="000A29C0" w:rsidRDefault="009E0356" w:rsidP="009E0356">
            <w:pPr>
              <w:widowControl/>
              <w:autoSpaceDE/>
              <w:autoSpaceDN/>
              <w:adjustRightInd/>
              <w:rPr>
                <w:lang w:val="sr-Cyrl-CS"/>
              </w:rPr>
            </w:pPr>
          </w:p>
        </w:tc>
      </w:tr>
    </w:tbl>
    <w:p w14:paraId="0C607BA1" w14:textId="77777777" w:rsidR="001543AE" w:rsidRPr="00441250" w:rsidRDefault="001543AE" w:rsidP="001543AE">
      <w:pPr>
        <w:rPr>
          <w:sz w:val="6"/>
          <w:szCs w:val="6"/>
        </w:rPr>
      </w:pPr>
    </w:p>
    <w:p w14:paraId="6C739060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87A18"/>
    <w:multiLevelType w:val="hybridMultilevel"/>
    <w:tmpl w:val="A5DED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52887"/>
    <w:rsid w:val="0007612C"/>
    <w:rsid w:val="000A29C0"/>
    <w:rsid w:val="000B4313"/>
    <w:rsid w:val="000E49D9"/>
    <w:rsid w:val="000F40DD"/>
    <w:rsid w:val="00112F42"/>
    <w:rsid w:val="00152330"/>
    <w:rsid w:val="001543AE"/>
    <w:rsid w:val="00196D78"/>
    <w:rsid w:val="001978C9"/>
    <w:rsid w:val="001D186B"/>
    <w:rsid w:val="001F4AFE"/>
    <w:rsid w:val="00221685"/>
    <w:rsid w:val="002733A4"/>
    <w:rsid w:val="002F4310"/>
    <w:rsid w:val="0032005C"/>
    <w:rsid w:val="003B048D"/>
    <w:rsid w:val="003F177B"/>
    <w:rsid w:val="004776D1"/>
    <w:rsid w:val="0052328D"/>
    <w:rsid w:val="00545307"/>
    <w:rsid w:val="005B6DDC"/>
    <w:rsid w:val="005E0D7A"/>
    <w:rsid w:val="00615769"/>
    <w:rsid w:val="00626B23"/>
    <w:rsid w:val="00634A29"/>
    <w:rsid w:val="00672434"/>
    <w:rsid w:val="006A2CB0"/>
    <w:rsid w:val="006B46C5"/>
    <w:rsid w:val="006C649E"/>
    <w:rsid w:val="006E4F87"/>
    <w:rsid w:val="00704375"/>
    <w:rsid w:val="00774809"/>
    <w:rsid w:val="007C797E"/>
    <w:rsid w:val="007F7C60"/>
    <w:rsid w:val="00803705"/>
    <w:rsid w:val="008172E9"/>
    <w:rsid w:val="00827B17"/>
    <w:rsid w:val="00844333"/>
    <w:rsid w:val="00874FA5"/>
    <w:rsid w:val="008A19C4"/>
    <w:rsid w:val="008E3A47"/>
    <w:rsid w:val="0090107B"/>
    <w:rsid w:val="00917A54"/>
    <w:rsid w:val="009A7403"/>
    <w:rsid w:val="009B20D7"/>
    <w:rsid w:val="009B491F"/>
    <w:rsid w:val="009C0DB9"/>
    <w:rsid w:val="009E0356"/>
    <w:rsid w:val="00A85D19"/>
    <w:rsid w:val="00A96A06"/>
    <w:rsid w:val="00AC1E91"/>
    <w:rsid w:val="00B427F2"/>
    <w:rsid w:val="00BD141F"/>
    <w:rsid w:val="00C771E7"/>
    <w:rsid w:val="00C84DF6"/>
    <w:rsid w:val="00D37B2A"/>
    <w:rsid w:val="00DE4CCF"/>
    <w:rsid w:val="00DF6467"/>
    <w:rsid w:val="00EE3C61"/>
    <w:rsid w:val="00F17586"/>
    <w:rsid w:val="00F55FB9"/>
    <w:rsid w:val="00FA10AD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C64F"/>
  <w15:docId w15:val="{9224C1FD-CE8F-4B0D-936B-48D0B04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90107B"/>
    <w:rPr>
      <w:b/>
      <w:bCs/>
    </w:rPr>
  </w:style>
  <w:style w:type="character" w:customStyle="1" w:styleId="standard-view-style">
    <w:name w:val="standard-view-style"/>
    <w:basedOn w:val="DefaultParagraphFont"/>
    <w:rsid w:val="00C84DF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0D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0D7A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2434"/>
    <w:rPr>
      <w:color w:val="800080" w:themeColor="followedHyperlink"/>
      <w:u w:val="single"/>
    </w:rPr>
  </w:style>
  <w:style w:type="paragraph" w:customStyle="1" w:styleId="frfield">
    <w:name w:val="fr_field"/>
    <w:basedOn w:val="Normal"/>
    <w:rsid w:val="0007612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6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648-9144/59/10/1800" TargetMode="External"/><Relationship Id="rId13" Type="http://schemas.openxmlformats.org/officeDocument/2006/relationships/hyperlink" Target="http://www.doiserbia.nb.rs/img/doi/0042-8450/2021%20OnLine-First/0042-84502000062L.pdf" TargetMode="External"/><Relationship Id="rId18" Type="http://schemas.openxmlformats.org/officeDocument/2006/relationships/hyperlink" Target="http://ezproxy.nb.rs:2241/OutboundService.do?SID=D5fZj2WWCzOKdmCdd4a&amp;mode=rrcAuthorRecordService&amp;action=go&amp;product=WOS&amp;lang=en_US&amp;daisIds=33768425" TargetMode="External"/><Relationship Id="rId26" Type="http://schemas.openxmlformats.org/officeDocument/2006/relationships/hyperlink" Target="https://onlinelibrary.wiley.com/doi/epdf/10.1111/codi.143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zproxy.nb.rs:2241/OutboundService.do?SID=D5fZj2WWCzOKdmCdd4a&amp;mode=rrcAuthorRecordService&amp;action=go&amp;product=WOS&amp;lang=en_US&amp;daisIds=412196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serbia.nb.rs/Article.aspx?ID=0042-84502300059M" TargetMode="External"/><Relationship Id="rId12" Type="http://schemas.openxmlformats.org/officeDocument/2006/relationships/hyperlink" Target="https://pubmed.ncbi.nlm.nih.gov/36734737/" TargetMode="External"/><Relationship Id="rId17" Type="http://schemas.openxmlformats.org/officeDocument/2006/relationships/hyperlink" Target="http://ezproxy.nb.rs:2241/OutboundService.do?SID=D5fZj2WWCzOKdmCdd4a&amp;mode=rrcAuthorRecordService&amp;action=go&amp;product=WOS&amp;lang=en_US&amp;daisIds=38231252" TargetMode="External"/><Relationship Id="rId25" Type="http://schemas.openxmlformats.org/officeDocument/2006/relationships/hyperlink" Target="https://onlinelibrary.wiley.com/doi/epdf/10.1111/codi.1437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zproxy.nb.rs:2241/OutboundService.do?SID=D5fZj2WWCzOKdmCdd4a&amp;mode=rrcAuthorRecordService&amp;action=go&amp;product=WOS&amp;lang=en_US&amp;daisIds=3803087" TargetMode="External"/><Relationship Id="rId20" Type="http://schemas.openxmlformats.org/officeDocument/2006/relationships/hyperlink" Target="http://ezproxy.nb.rs:2241/OutboundService.do?SID=D5fZj2WWCzOKdmCdd4a&amp;mode=rrcAuthorRecordService&amp;action=go&amp;product=WOS&amp;lang=en_US&amp;daisIds=3022679" TargetMode="External"/><Relationship Id="rId29" Type="http://schemas.openxmlformats.org/officeDocument/2006/relationships/hyperlink" Target="https://onlinelibrary.wiley.com/doi/epdf/10.1111/codi.136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8966584/" TargetMode="External"/><Relationship Id="rId11" Type="http://schemas.openxmlformats.org/officeDocument/2006/relationships/hyperlink" Target="https://www.europeanreview.org/wp/wp-content/uploads/3105-3116.pdf" TargetMode="External"/><Relationship Id="rId24" Type="http://schemas.openxmlformats.org/officeDocument/2006/relationships/hyperlink" Target="https://www.ncbi.nlm.nih.gov/pmc/articles/PMC6863788/pdf/134_2019_Article_5819.pdf" TargetMode="External"/><Relationship Id="rId32" Type="http://schemas.openxmlformats.org/officeDocument/2006/relationships/hyperlink" Target="http://download.springer.com/static/pdf/428/art%253A10.1007%252Fs00595-013-0646-x.pdf?originUrl=http%3A%2F%2Flink.springer.com%2Farticle%2F10.1007%2Fs00595-013-0646-x&amp;token2=exp=1491387201~acl=%2Fstatic%2Fpdf%2F428%2Fart%25253A10.1007%25252Fs00595-013-0646" TargetMode="External"/><Relationship Id="rId5" Type="http://schemas.openxmlformats.org/officeDocument/2006/relationships/hyperlink" Target="http://kobson.nb.rs/nauka_u_srbiji.132.html?autor=Radovanovic%20Dragana&amp;amp;samoar&amp;amp;.WOS7zbixWUk" TargetMode="External"/><Relationship Id="rId15" Type="http://schemas.openxmlformats.org/officeDocument/2006/relationships/hyperlink" Target="http://www.doiserbia.nb.rs/img/doi/0370-8179/2020/0370-81792000031R.pdf" TargetMode="External"/><Relationship Id="rId23" Type="http://schemas.openxmlformats.org/officeDocument/2006/relationships/hyperlink" Target="http://www.doiserbia.nb.rs/img/doi/0042-8450/2020/0042-84501800067I.pdf" TargetMode="External"/><Relationship Id="rId28" Type="http://schemas.openxmlformats.org/officeDocument/2006/relationships/hyperlink" Target="http://www.doiserbia.nb.rs/img/doi/0042-8450/2018/0042-84501600382P.pdf" TargetMode="External"/><Relationship Id="rId10" Type="http://schemas.openxmlformats.org/officeDocument/2006/relationships/hyperlink" Target="https://www.ncbi.nlm.nih.gov/pmc/articles/PMC10412555/pdf/41598_2023_Article_40009.pdf" TargetMode="External"/><Relationship Id="rId19" Type="http://schemas.openxmlformats.org/officeDocument/2006/relationships/hyperlink" Target="http://ezproxy.nb.rs:2241/OutboundService.do?SID=D5fZj2WWCzOKdmCdd4a&amp;mode=rrcAuthorRecordService&amp;action=go&amp;product=WOS&amp;lang=en_US&amp;daisIds=24195985" TargetMode="External"/><Relationship Id="rId31" Type="http://schemas.openxmlformats.org/officeDocument/2006/relationships/hyperlink" Target="http://www.doiserbia.nb.rs/img/doi/0042-8450/2017/0042-84501600187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589465/" TargetMode="External"/><Relationship Id="rId14" Type="http://schemas.openxmlformats.org/officeDocument/2006/relationships/hyperlink" Target="https://reader.elsevier.com/reader/sd/pii/S1120179721003355?token=E048637FE59CBD930707ABB1D3BD46D511E661E92041C0FD48FFB8BA19DE64CB7B7225588AAEA3549E79AA2EDD1E3EF3&amp;originRegion=eu-west-1&amp;originCreation=20220926095103" TargetMode="External"/><Relationship Id="rId22" Type="http://schemas.openxmlformats.org/officeDocument/2006/relationships/hyperlink" Target="http://www.doiserbia.nb.rs/img/doi/0370-8179/2020/0370-81791900116T.pdf" TargetMode="External"/><Relationship Id="rId27" Type="http://schemas.openxmlformats.org/officeDocument/2006/relationships/hyperlink" Target="https://www.karger.com/Article/Pdf/489317" TargetMode="External"/><Relationship Id="rId30" Type="http://schemas.openxmlformats.org/officeDocument/2006/relationships/hyperlink" Target="https://hrcak.srce.hr/index.php?show=clanak&amp;id_clanak_jezik=274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17</cp:revision>
  <dcterms:created xsi:type="dcterms:W3CDTF">2020-10-19T06:33:00Z</dcterms:created>
  <dcterms:modified xsi:type="dcterms:W3CDTF">2024-09-05T11:17:00Z</dcterms:modified>
</cp:coreProperties>
</file>