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9FD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5"/>
        <w:gridCol w:w="1006"/>
        <w:gridCol w:w="1799"/>
        <w:gridCol w:w="1010"/>
        <w:gridCol w:w="155"/>
        <w:gridCol w:w="283"/>
        <w:gridCol w:w="1417"/>
        <w:gridCol w:w="165"/>
        <w:gridCol w:w="915"/>
        <w:gridCol w:w="490"/>
        <w:gridCol w:w="409"/>
        <w:gridCol w:w="993"/>
      </w:tblGrid>
      <w:tr w:rsidR="00974730" w:rsidRPr="00E11D44" w14:paraId="09AA382E" w14:textId="77777777" w:rsidTr="00974730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1E730455" w14:textId="77777777" w:rsidR="00974730" w:rsidRPr="00E11D44" w:rsidRDefault="00974730" w:rsidP="002E28F5">
            <w:pPr>
              <w:spacing w:after="60"/>
              <w:rPr>
                <w:lang w:val="sr-Cyrl-CS"/>
              </w:rPr>
            </w:pPr>
            <w:r w:rsidRPr="00E11D4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3D79EDF2" w14:textId="77777777" w:rsidR="00974730" w:rsidRPr="00E11D44" w:rsidRDefault="00CD1E06" w:rsidP="002F4310">
            <w:pPr>
              <w:spacing w:after="60"/>
              <w:rPr>
                <w:lang w:val="sr-Cyrl-CS"/>
              </w:rPr>
            </w:pPr>
            <w:hyperlink r:id="rId5" w:history="1">
              <w:r w:rsidR="00795CF3" w:rsidRPr="00CD1E06">
                <w:rPr>
                  <w:rStyle w:val="Hyperlink"/>
                  <w:lang w:val="sr-Cyrl-CS"/>
                </w:rPr>
                <w:t>Александар Савић</w:t>
              </w:r>
            </w:hyperlink>
          </w:p>
        </w:tc>
      </w:tr>
      <w:tr w:rsidR="00E11D44" w:rsidRPr="00E11D44" w14:paraId="6D040938" w14:textId="77777777" w:rsidTr="002E28F5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6239F953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651EE354" w14:textId="77777777" w:rsidR="00E11D44" w:rsidRPr="00E11D44" w:rsidRDefault="00E11D44" w:rsidP="00E11D44">
            <w:pPr>
              <w:rPr>
                <w:lang w:val="sr-Cyrl-CS"/>
              </w:rPr>
            </w:pPr>
            <w:r w:rsidRPr="00E11D44">
              <w:rPr>
                <w:rStyle w:val="fontstyle01"/>
                <w:rFonts w:ascii="Times New Roman" w:hAnsi="Times New Roman" w:cs="Times New Roman"/>
              </w:rPr>
              <w:t>Редовни професор</w:t>
            </w:r>
          </w:p>
        </w:tc>
      </w:tr>
      <w:tr w:rsidR="00E11D44" w:rsidRPr="00E11D44" w14:paraId="4AC433C5" w14:textId="77777777" w:rsidTr="00974730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4EE2A546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67EB590D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Интерна медицина; Хематологија</w:t>
            </w:r>
          </w:p>
        </w:tc>
      </w:tr>
      <w:tr w:rsidR="00E11D44" w:rsidRPr="00E11D44" w14:paraId="36864995" w14:textId="77777777" w:rsidTr="00E11D44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402E38E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5DE0BA5E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4"/>
            <w:vAlign w:val="center"/>
          </w:tcPr>
          <w:p w14:paraId="115A84B0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Институција </w:t>
            </w:r>
          </w:p>
        </w:tc>
        <w:tc>
          <w:tcPr>
            <w:tcW w:w="2016" w:type="pct"/>
            <w:gridSpan w:val="6"/>
            <w:vAlign w:val="center"/>
          </w:tcPr>
          <w:p w14:paraId="58A113ED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11D44" w:rsidRPr="00E11D44" w14:paraId="462E3B64" w14:textId="77777777" w:rsidTr="00E11D44">
        <w:trPr>
          <w:trHeight w:val="227"/>
          <w:jc w:val="center"/>
        </w:trPr>
        <w:tc>
          <w:tcPr>
            <w:tcW w:w="1031" w:type="pct"/>
            <w:gridSpan w:val="2"/>
          </w:tcPr>
          <w:p w14:paraId="58C1B4D7" w14:textId="77777777" w:rsidR="00E11D44" w:rsidRPr="00E11D44" w:rsidRDefault="00E11D44" w:rsidP="00E11D4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1A438289" w14:textId="77777777" w:rsidR="00E11D44" w:rsidRPr="00E11D44" w:rsidRDefault="00E11D44" w:rsidP="00E11D44">
            <w:pPr>
              <w:rPr>
                <w:highlight w:val="yellow"/>
                <w:lang w:val="sr-Latn-RS"/>
              </w:rPr>
            </w:pPr>
            <w:r w:rsidRPr="00E11D44">
              <w:rPr>
                <w:lang w:val="sr-Latn-RS"/>
              </w:rPr>
              <w:t>2015.</w:t>
            </w:r>
          </w:p>
        </w:tc>
        <w:tc>
          <w:tcPr>
            <w:tcW w:w="1491" w:type="pct"/>
            <w:gridSpan w:val="4"/>
          </w:tcPr>
          <w:p w14:paraId="2AF380DC" w14:textId="77777777" w:rsidR="00E11D44" w:rsidRPr="00E11D44" w:rsidRDefault="00E11D44" w:rsidP="00E11D44">
            <w:pPr>
              <w:rPr>
                <w:lang w:val="sr-Cyrl-RS"/>
              </w:rPr>
            </w:pPr>
            <w:r w:rsidRPr="00E11D44"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2016" w:type="pct"/>
            <w:gridSpan w:val="6"/>
          </w:tcPr>
          <w:p w14:paraId="5AA34F83" w14:textId="77777777" w:rsidR="00E11D44" w:rsidRPr="00E11D44" w:rsidRDefault="00E11D44" w:rsidP="00E11D44">
            <w:pPr>
              <w:rPr>
                <w:highlight w:val="yellow"/>
                <w:lang w:val="sr-Cyrl-RS"/>
              </w:rPr>
            </w:pPr>
            <w:r w:rsidRPr="00E11D44">
              <w:rPr>
                <w:lang w:val="sr-Cyrl-RS"/>
              </w:rPr>
              <w:t>Интерна медицина хематологија</w:t>
            </w:r>
          </w:p>
        </w:tc>
      </w:tr>
      <w:tr w:rsidR="00E11D44" w:rsidRPr="00E11D44" w14:paraId="06A1C397" w14:textId="77777777" w:rsidTr="00E11D44">
        <w:trPr>
          <w:trHeight w:val="227"/>
          <w:jc w:val="center"/>
        </w:trPr>
        <w:tc>
          <w:tcPr>
            <w:tcW w:w="1031" w:type="pct"/>
            <w:gridSpan w:val="2"/>
          </w:tcPr>
          <w:p w14:paraId="76A94D42" w14:textId="77777777" w:rsidR="00E11D44" w:rsidRPr="00E11D44" w:rsidRDefault="00E11D44" w:rsidP="00E11D4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805C653" w14:textId="77777777" w:rsidR="00E11D44" w:rsidRPr="00E11D44" w:rsidRDefault="00E11D44" w:rsidP="00E11D44">
            <w:pPr>
              <w:rPr>
                <w:lang w:val="sr-Latn-RS"/>
              </w:rPr>
            </w:pPr>
            <w:r w:rsidRPr="00E11D44">
              <w:rPr>
                <w:lang w:val="sr-Cyrl-CS"/>
              </w:rPr>
              <w:t>2003</w:t>
            </w:r>
            <w:r w:rsidRPr="00E11D44">
              <w:rPr>
                <w:lang w:val="sr-Latn-RS"/>
              </w:rPr>
              <w:t>.</w:t>
            </w:r>
          </w:p>
        </w:tc>
        <w:tc>
          <w:tcPr>
            <w:tcW w:w="1491" w:type="pct"/>
            <w:gridSpan w:val="4"/>
          </w:tcPr>
          <w:p w14:paraId="709646F9" w14:textId="77777777" w:rsidR="00E11D44" w:rsidRPr="00E11D44" w:rsidRDefault="00E11D44" w:rsidP="00E11D4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6" w:type="pct"/>
            <w:gridSpan w:val="6"/>
          </w:tcPr>
          <w:p w14:paraId="502DC314" w14:textId="77777777" w:rsidR="00E11D44" w:rsidRPr="00E11D44" w:rsidRDefault="00E11D44" w:rsidP="00E11D44">
            <w:pPr>
              <w:rPr>
                <w:highlight w:val="yellow"/>
                <w:lang w:val="sr-Cyrl-CS"/>
              </w:rPr>
            </w:pPr>
            <w:r w:rsidRPr="00E11D44">
              <w:rPr>
                <w:lang w:val="sr-Cyrl-RS"/>
              </w:rPr>
              <w:t>Интерна медицина хематологија</w:t>
            </w:r>
          </w:p>
        </w:tc>
      </w:tr>
      <w:tr w:rsidR="00E11D44" w:rsidRPr="00E11D44" w14:paraId="5395C5AD" w14:textId="77777777" w:rsidTr="00E11D44">
        <w:trPr>
          <w:trHeight w:val="227"/>
          <w:jc w:val="center"/>
        </w:trPr>
        <w:tc>
          <w:tcPr>
            <w:tcW w:w="1031" w:type="pct"/>
            <w:gridSpan w:val="2"/>
          </w:tcPr>
          <w:p w14:paraId="06D92BDC" w14:textId="77777777" w:rsidR="00E11D44" w:rsidRPr="00E11D44" w:rsidRDefault="00E11D44" w:rsidP="00E11D4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54744CA5" w14:textId="77777777" w:rsidR="00E11D44" w:rsidRPr="00E11D44" w:rsidRDefault="00E11D44" w:rsidP="00E11D44">
            <w:pPr>
              <w:rPr>
                <w:lang w:val="sr-Latn-RS"/>
              </w:rPr>
            </w:pPr>
            <w:r w:rsidRPr="00E11D44">
              <w:rPr>
                <w:lang w:val="sr-Cyrl-CS"/>
              </w:rPr>
              <w:t>1994</w:t>
            </w:r>
            <w:r w:rsidRPr="00E11D44">
              <w:rPr>
                <w:lang w:val="sr-Latn-RS"/>
              </w:rPr>
              <w:t>.</w:t>
            </w:r>
          </w:p>
        </w:tc>
        <w:tc>
          <w:tcPr>
            <w:tcW w:w="1491" w:type="pct"/>
            <w:gridSpan w:val="4"/>
          </w:tcPr>
          <w:p w14:paraId="0CAD38DA" w14:textId="77777777" w:rsidR="00E11D44" w:rsidRPr="00E11D44" w:rsidRDefault="00E11D44" w:rsidP="00E11D44">
            <w:pPr>
              <w:rPr>
                <w:highlight w:val="yellow"/>
                <w:lang w:val="sr-Cyrl-CS"/>
              </w:rPr>
            </w:pPr>
            <w:r w:rsidRPr="00E11D4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6" w:type="pct"/>
            <w:gridSpan w:val="6"/>
          </w:tcPr>
          <w:p w14:paraId="6C6AADAD" w14:textId="77777777" w:rsidR="00E11D44" w:rsidRPr="00E11D44" w:rsidRDefault="00E11D44" w:rsidP="00E11D44">
            <w:pPr>
              <w:rPr>
                <w:highlight w:val="yellow"/>
                <w:lang w:val="sr-Cyrl-CS"/>
              </w:rPr>
            </w:pPr>
            <w:r w:rsidRPr="00E11D44">
              <w:rPr>
                <w:lang w:val="sr-Cyrl-RS"/>
              </w:rPr>
              <w:t xml:space="preserve">Интерна медицина </w:t>
            </w:r>
          </w:p>
        </w:tc>
      </w:tr>
      <w:tr w:rsidR="00E11D44" w:rsidRPr="00E11D44" w14:paraId="498E3B3F" w14:textId="77777777" w:rsidTr="00E11D44">
        <w:trPr>
          <w:trHeight w:val="227"/>
          <w:jc w:val="center"/>
        </w:trPr>
        <w:tc>
          <w:tcPr>
            <w:tcW w:w="1031" w:type="pct"/>
            <w:gridSpan w:val="2"/>
          </w:tcPr>
          <w:p w14:paraId="33CD5331" w14:textId="77777777" w:rsidR="00E11D44" w:rsidRPr="00E11D44" w:rsidRDefault="00E11D44" w:rsidP="00E11D4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66FD545E" w14:textId="77777777" w:rsidR="00E11D44" w:rsidRPr="00E11D44" w:rsidRDefault="00E11D44" w:rsidP="00E11D44">
            <w:pPr>
              <w:rPr>
                <w:lang w:val="sr-Latn-RS"/>
              </w:rPr>
            </w:pPr>
            <w:r w:rsidRPr="00E11D44">
              <w:rPr>
                <w:lang w:val="sr-Cyrl-CS"/>
              </w:rPr>
              <w:t>1992</w:t>
            </w:r>
            <w:r w:rsidRPr="00E11D44">
              <w:rPr>
                <w:lang w:val="sr-Latn-RS"/>
              </w:rPr>
              <w:t>.</w:t>
            </w:r>
          </w:p>
        </w:tc>
        <w:tc>
          <w:tcPr>
            <w:tcW w:w="1491" w:type="pct"/>
            <w:gridSpan w:val="4"/>
          </w:tcPr>
          <w:p w14:paraId="1F9A84A0" w14:textId="77777777" w:rsidR="00E11D44" w:rsidRPr="00E11D44" w:rsidRDefault="00E11D44" w:rsidP="00E11D44">
            <w:pPr>
              <w:rPr>
                <w:highlight w:val="yellow"/>
                <w:lang w:val="sr-Cyrl-CS"/>
              </w:rPr>
            </w:pPr>
            <w:r w:rsidRPr="00E11D4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6" w:type="pct"/>
            <w:gridSpan w:val="6"/>
          </w:tcPr>
          <w:p w14:paraId="05DEA5E0" w14:textId="77777777" w:rsidR="00E11D44" w:rsidRPr="00E11D44" w:rsidRDefault="00E11D44" w:rsidP="00E11D44">
            <w:pPr>
              <w:rPr>
                <w:highlight w:val="yellow"/>
                <w:lang w:val="sr-Cyrl-CS"/>
              </w:rPr>
            </w:pPr>
            <w:r w:rsidRPr="00E11D44">
              <w:rPr>
                <w:lang w:val="sr-Cyrl-RS"/>
              </w:rPr>
              <w:t>Интерна медицина хематологија</w:t>
            </w:r>
          </w:p>
        </w:tc>
      </w:tr>
      <w:tr w:rsidR="00E11D44" w:rsidRPr="00E11D44" w14:paraId="24C522FB" w14:textId="77777777" w:rsidTr="00E11D44">
        <w:trPr>
          <w:trHeight w:val="227"/>
          <w:jc w:val="center"/>
        </w:trPr>
        <w:tc>
          <w:tcPr>
            <w:tcW w:w="1031" w:type="pct"/>
            <w:gridSpan w:val="2"/>
          </w:tcPr>
          <w:p w14:paraId="7083B48E" w14:textId="77777777" w:rsidR="00E11D44" w:rsidRPr="00E11D44" w:rsidRDefault="00E11D44" w:rsidP="00E11D4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07B28F2B" w14:textId="77777777" w:rsidR="00E11D44" w:rsidRPr="00E11D44" w:rsidRDefault="00E11D44" w:rsidP="00E11D44">
            <w:pPr>
              <w:rPr>
                <w:highlight w:val="yellow"/>
                <w:lang w:val="sr-Cyrl-RS"/>
              </w:rPr>
            </w:pPr>
            <w:r w:rsidRPr="00E11D44">
              <w:rPr>
                <w:lang w:val="sr-Cyrl-CS"/>
              </w:rPr>
              <w:t>1987</w:t>
            </w:r>
            <w:r w:rsidRPr="00E11D44">
              <w:rPr>
                <w:lang w:val="sr-Latn-RS"/>
              </w:rPr>
              <w:t>.</w:t>
            </w:r>
          </w:p>
        </w:tc>
        <w:tc>
          <w:tcPr>
            <w:tcW w:w="1491" w:type="pct"/>
            <w:gridSpan w:val="4"/>
          </w:tcPr>
          <w:p w14:paraId="682B2788" w14:textId="77777777" w:rsidR="00E11D44" w:rsidRPr="00E11D44" w:rsidRDefault="00E11D44" w:rsidP="00E11D44">
            <w:pPr>
              <w:rPr>
                <w:highlight w:val="yellow"/>
                <w:lang w:val="sr-Cyrl-CS"/>
              </w:rPr>
            </w:pPr>
            <w:r w:rsidRPr="00E11D4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6" w:type="pct"/>
            <w:gridSpan w:val="6"/>
          </w:tcPr>
          <w:p w14:paraId="5A986E1D" w14:textId="77777777" w:rsidR="00E11D44" w:rsidRPr="00E11D44" w:rsidRDefault="00E11D44" w:rsidP="00E11D44">
            <w:pPr>
              <w:rPr>
                <w:highlight w:val="yellow"/>
                <w:lang w:val="sr-Cyrl-CS"/>
              </w:rPr>
            </w:pPr>
            <w:r w:rsidRPr="00E11D44">
              <w:rPr>
                <w:lang w:val="sr-Cyrl-CS"/>
              </w:rPr>
              <w:t>Општа едицина</w:t>
            </w:r>
          </w:p>
        </w:tc>
      </w:tr>
      <w:tr w:rsidR="00E11D44" w:rsidRPr="00E11D44" w14:paraId="3F42581F" w14:textId="77777777" w:rsidTr="00974730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DBC5DC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b/>
                <w:lang w:val="sr-Cyrl-CS"/>
              </w:rPr>
              <w:t>Списак дисертација</w:t>
            </w:r>
            <w:r w:rsidRPr="00E11D44">
              <w:rPr>
                <w:b/>
              </w:rPr>
              <w:t xml:space="preserve">-докторских уметничких пројеката </w:t>
            </w:r>
            <w:r w:rsidRPr="00E11D4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11D44" w:rsidRPr="00E11D44" w14:paraId="3AA5D78F" w14:textId="77777777" w:rsidTr="00E11D44">
        <w:trPr>
          <w:trHeight w:val="227"/>
          <w:jc w:val="center"/>
        </w:trPr>
        <w:tc>
          <w:tcPr>
            <w:tcW w:w="248" w:type="pct"/>
            <w:vAlign w:val="center"/>
          </w:tcPr>
          <w:p w14:paraId="6F3B76E0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14:paraId="574C5281" w14:textId="77777777" w:rsidR="00E11D44" w:rsidRPr="00E11D44" w:rsidRDefault="00E11D44" w:rsidP="00E11D44">
            <w:pPr>
              <w:spacing w:after="60"/>
            </w:pPr>
            <w:r w:rsidRPr="00E11D44">
              <w:rPr>
                <w:lang w:val="sr-Cyrl-CS"/>
              </w:rPr>
              <w:t>Наслов дисертације</w:t>
            </w:r>
            <w:r w:rsidRPr="00E11D44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260604B1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14:paraId="4FEECE5F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176FE4B6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** одбрањена</w:t>
            </w:r>
          </w:p>
        </w:tc>
      </w:tr>
      <w:tr w:rsidR="00E11D44" w:rsidRPr="00E11D44" w14:paraId="6D15DA85" w14:textId="77777777" w:rsidTr="00E11D44">
        <w:trPr>
          <w:trHeight w:val="227"/>
          <w:jc w:val="center"/>
        </w:trPr>
        <w:tc>
          <w:tcPr>
            <w:tcW w:w="248" w:type="pct"/>
            <w:vAlign w:val="center"/>
          </w:tcPr>
          <w:p w14:paraId="074B60B2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14:paraId="71C934AC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ПРОГНОСТИЧКИ ЗНАЧАЈ СЕРУМСКИХ ИНФЛАМАТОРНИХ БИОМАРКЕРА И КЛИНИЧКИХ БОДОВНИХ СИСТЕМА ТОКОМ ФЕБРИЛНЕ НЕУТРОПЕНИЈЕ  КОД ОБОЛЕЛИХ ОД АКУТНЕ МИЈЕЛОИДНЕ ЛЕУКЕМИЈЕ</w:t>
            </w:r>
          </w:p>
        </w:tc>
        <w:tc>
          <w:tcPr>
            <w:tcW w:w="928" w:type="pct"/>
            <w:gridSpan w:val="4"/>
            <w:vAlign w:val="center"/>
          </w:tcPr>
          <w:p w14:paraId="4EF6AA89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Амир Ел Фара</w:t>
            </w:r>
          </w:p>
        </w:tc>
        <w:tc>
          <w:tcPr>
            <w:tcW w:w="645" w:type="pct"/>
            <w:gridSpan w:val="2"/>
            <w:vAlign w:val="center"/>
          </w:tcPr>
          <w:p w14:paraId="67F933F1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2018.</w:t>
            </w:r>
          </w:p>
        </w:tc>
        <w:tc>
          <w:tcPr>
            <w:tcW w:w="644" w:type="pct"/>
            <w:gridSpan w:val="2"/>
            <w:vAlign w:val="center"/>
          </w:tcPr>
          <w:p w14:paraId="5E4A8D26" w14:textId="77777777" w:rsidR="00E11D44" w:rsidRPr="003B5C94" w:rsidRDefault="003B5C94" w:rsidP="00E11D44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2023.</w:t>
            </w:r>
          </w:p>
        </w:tc>
      </w:tr>
      <w:tr w:rsidR="00E11D44" w:rsidRPr="00E11D44" w14:paraId="1CAB7867" w14:textId="77777777" w:rsidTr="00E11D44">
        <w:trPr>
          <w:trHeight w:val="227"/>
          <w:jc w:val="center"/>
        </w:trPr>
        <w:tc>
          <w:tcPr>
            <w:tcW w:w="248" w:type="pct"/>
            <w:vAlign w:val="center"/>
          </w:tcPr>
          <w:p w14:paraId="7A6D19D9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14:paraId="46858BA6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СТРАТЕГИЈА ПРИМЕНЕ ТРАНСФУЗИЈЕ КРВИ У ЛЕЧЕЊУ АКУТНОГ КРВАРЕЊА ИЗ ГОРЊИХ ПАРТИЈА ГАСТРОИНТЕСТИНАЛНОГ ТРАКТА</w:t>
            </w:r>
          </w:p>
        </w:tc>
        <w:tc>
          <w:tcPr>
            <w:tcW w:w="928" w:type="pct"/>
            <w:gridSpan w:val="4"/>
            <w:vAlign w:val="center"/>
          </w:tcPr>
          <w:p w14:paraId="0C4B35DA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Душан Грујић</w:t>
            </w:r>
          </w:p>
        </w:tc>
        <w:tc>
          <w:tcPr>
            <w:tcW w:w="645" w:type="pct"/>
            <w:gridSpan w:val="2"/>
            <w:vAlign w:val="center"/>
          </w:tcPr>
          <w:p w14:paraId="3C5D97CE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D9588BC" w14:textId="77777777" w:rsidR="00E11D44" w:rsidRPr="00E14907" w:rsidRDefault="00E14907" w:rsidP="00E11D4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2021.</w:t>
            </w:r>
          </w:p>
        </w:tc>
      </w:tr>
      <w:tr w:rsidR="00E11D44" w:rsidRPr="00E11D44" w14:paraId="42EFC63C" w14:textId="77777777" w:rsidTr="00E11D44">
        <w:trPr>
          <w:trHeight w:val="227"/>
          <w:jc w:val="center"/>
        </w:trPr>
        <w:tc>
          <w:tcPr>
            <w:tcW w:w="248" w:type="pct"/>
            <w:vAlign w:val="center"/>
          </w:tcPr>
          <w:p w14:paraId="7936D4AA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3.</w:t>
            </w:r>
          </w:p>
        </w:tc>
        <w:tc>
          <w:tcPr>
            <w:tcW w:w="2535" w:type="pct"/>
            <w:gridSpan w:val="4"/>
            <w:vAlign w:val="center"/>
          </w:tcPr>
          <w:p w14:paraId="47898860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КЛИНИЧКИ И ПРОГНОСТИЧКИ ЗНАЧАЈ ЕКСПРЕСИЈЕ ГЕНА EVI1 У АКУТНОЈ МИЈЕЛОИДНОЈ ЛЕУКЕМИЈИ</w:t>
            </w:r>
          </w:p>
        </w:tc>
        <w:tc>
          <w:tcPr>
            <w:tcW w:w="928" w:type="pct"/>
            <w:gridSpan w:val="4"/>
            <w:vAlign w:val="center"/>
          </w:tcPr>
          <w:p w14:paraId="0241A637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Боривој Секулић</w:t>
            </w:r>
          </w:p>
        </w:tc>
        <w:tc>
          <w:tcPr>
            <w:tcW w:w="645" w:type="pct"/>
            <w:gridSpan w:val="2"/>
            <w:vAlign w:val="center"/>
          </w:tcPr>
          <w:p w14:paraId="2B924F91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7034160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2015.</w:t>
            </w:r>
          </w:p>
        </w:tc>
      </w:tr>
      <w:tr w:rsidR="00E11D44" w:rsidRPr="00E11D44" w14:paraId="0523D2F6" w14:textId="77777777" w:rsidTr="00E11D44">
        <w:trPr>
          <w:trHeight w:val="227"/>
          <w:jc w:val="center"/>
        </w:trPr>
        <w:tc>
          <w:tcPr>
            <w:tcW w:w="248" w:type="pct"/>
            <w:vAlign w:val="center"/>
          </w:tcPr>
          <w:p w14:paraId="0394B4C8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4.</w:t>
            </w:r>
          </w:p>
        </w:tc>
        <w:tc>
          <w:tcPr>
            <w:tcW w:w="2535" w:type="pct"/>
            <w:gridSpan w:val="4"/>
            <w:vAlign w:val="center"/>
          </w:tcPr>
          <w:p w14:paraId="7AE80CFB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КОНЦЕНТРАЦИЈЕ АНТИХИПЕРТЕНЗИВНИХ ЛЕКОВА КОД ДАВАЛАЦА КРВИ</w:t>
            </w:r>
          </w:p>
        </w:tc>
        <w:tc>
          <w:tcPr>
            <w:tcW w:w="928" w:type="pct"/>
            <w:gridSpan w:val="4"/>
            <w:vAlign w:val="center"/>
          </w:tcPr>
          <w:p w14:paraId="3346FF75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Зорана Будаков Обрадовић</w:t>
            </w:r>
          </w:p>
        </w:tc>
        <w:tc>
          <w:tcPr>
            <w:tcW w:w="645" w:type="pct"/>
            <w:gridSpan w:val="2"/>
            <w:vAlign w:val="center"/>
          </w:tcPr>
          <w:p w14:paraId="45C2F229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2D0F3BF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2014.</w:t>
            </w:r>
          </w:p>
        </w:tc>
      </w:tr>
      <w:tr w:rsidR="00E11D44" w:rsidRPr="00E11D44" w14:paraId="01DAB515" w14:textId="77777777" w:rsidTr="00974730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A60E269" w14:textId="77777777" w:rsidR="00E11D44" w:rsidRPr="00E11D44" w:rsidRDefault="00E11D44" w:rsidP="00E11D4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*Година  у којој је дисертација</w:t>
            </w:r>
            <w:r w:rsidRPr="00E11D44">
              <w:t xml:space="preserve">-докторски уметнички пројекат </w:t>
            </w:r>
            <w:r w:rsidRPr="00E11D44">
              <w:rPr>
                <w:lang w:val="sr-Cyrl-CS"/>
              </w:rPr>
              <w:t xml:space="preserve"> пријављена</w:t>
            </w:r>
            <w:r w:rsidRPr="00E11D44">
              <w:t xml:space="preserve">-пријављен </w:t>
            </w:r>
            <w:r w:rsidRPr="00E11D44">
              <w:rPr>
                <w:lang w:val="sr-Cyrl-CS"/>
              </w:rPr>
              <w:t>(само за дисертације</w:t>
            </w:r>
            <w:r w:rsidRPr="00E11D44">
              <w:t xml:space="preserve">-докторске уметничке пројекте </w:t>
            </w:r>
            <w:r w:rsidRPr="00E11D44">
              <w:rPr>
                <w:lang w:val="sr-Cyrl-CS"/>
              </w:rPr>
              <w:t xml:space="preserve"> које су у току), ** Година у којој је дисертација</w:t>
            </w:r>
            <w:r w:rsidRPr="00E11D44">
              <w:t xml:space="preserve">-докторски уметнички пројекат </w:t>
            </w:r>
            <w:r w:rsidRPr="00E11D44">
              <w:rPr>
                <w:lang w:val="sr-Cyrl-CS"/>
              </w:rPr>
              <w:t xml:space="preserve"> одбрањена (само за дисертације</w:t>
            </w:r>
            <w:r w:rsidRPr="00E11D44">
              <w:t xml:space="preserve">-докторско уметничке пројекте </w:t>
            </w:r>
            <w:r w:rsidRPr="00E11D44">
              <w:rPr>
                <w:lang w:val="sr-Cyrl-CS"/>
              </w:rPr>
              <w:t xml:space="preserve"> из ранијег периода)</w:t>
            </w:r>
          </w:p>
        </w:tc>
      </w:tr>
      <w:tr w:rsidR="00E11D44" w:rsidRPr="00E11D44" w14:paraId="422DE64D" w14:textId="77777777" w:rsidTr="00974730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E619F6D" w14:textId="77777777" w:rsidR="00E11D44" w:rsidRPr="00E11D44" w:rsidRDefault="00E11D44" w:rsidP="00253679">
            <w:pPr>
              <w:spacing w:after="60"/>
              <w:rPr>
                <w:b/>
              </w:rPr>
            </w:pPr>
            <w:r w:rsidRPr="00E11D44">
              <w:rPr>
                <w:b/>
                <w:lang w:val="sr-Cyrl-CS"/>
              </w:rPr>
              <w:t>Категоризација публикације</w:t>
            </w:r>
            <w:r w:rsidRPr="00E11D44">
              <w:rPr>
                <w:b/>
              </w:rPr>
              <w:t xml:space="preserve"> научних радова  из области датог студијског програма </w:t>
            </w:r>
            <w:r w:rsidRPr="00E11D44">
              <w:rPr>
                <w:b/>
                <w:lang w:val="sr-Cyrl-CS"/>
              </w:rPr>
              <w:t xml:space="preserve"> према класификацији ре</w:t>
            </w:r>
            <w:r w:rsidRPr="00E11D44">
              <w:rPr>
                <w:b/>
              </w:rPr>
              <w:t>с</w:t>
            </w:r>
            <w:r w:rsidRPr="00E11D4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11D44" w:rsidRPr="00E11D44" w14:paraId="2193F8EC" w14:textId="77777777" w:rsidTr="00795CF3">
        <w:trPr>
          <w:trHeight w:val="227"/>
          <w:jc w:val="center"/>
        </w:trPr>
        <w:tc>
          <w:tcPr>
            <w:tcW w:w="248" w:type="pct"/>
            <w:vAlign w:val="center"/>
          </w:tcPr>
          <w:p w14:paraId="75E8F04F" w14:textId="77777777" w:rsidR="00E11D44" w:rsidRPr="00E11D44" w:rsidRDefault="00E11D44" w:rsidP="00E11D44">
            <w:pPr>
              <w:spacing w:after="60"/>
              <w:ind w:left="-23"/>
              <w:jc w:val="center"/>
            </w:pPr>
            <w:r w:rsidRPr="00E11D44">
              <w:t>Р.б.</w:t>
            </w:r>
          </w:p>
        </w:tc>
        <w:tc>
          <w:tcPr>
            <w:tcW w:w="3387" w:type="pct"/>
            <w:gridSpan w:val="7"/>
          </w:tcPr>
          <w:p w14:paraId="04580CD3" w14:textId="77777777" w:rsidR="00E11D44" w:rsidRPr="00E11D44" w:rsidRDefault="00E11D44" w:rsidP="00E11D4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E11D44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40F0B386" w14:textId="77777777" w:rsidR="00E11D44" w:rsidRPr="00E11D44" w:rsidRDefault="00E11D44" w:rsidP="00E11D4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11D44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6D23F059" w14:textId="77777777" w:rsidR="00E11D44" w:rsidRPr="00E11D44" w:rsidRDefault="00E11D44" w:rsidP="00E11D4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11D44">
              <w:rPr>
                <w:sz w:val="20"/>
                <w:szCs w:val="20"/>
              </w:rPr>
              <w:t>M</w:t>
            </w:r>
          </w:p>
        </w:tc>
        <w:tc>
          <w:tcPr>
            <w:tcW w:w="456" w:type="pct"/>
          </w:tcPr>
          <w:p w14:paraId="16C869EA" w14:textId="77777777" w:rsidR="00E11D44" w:rsidRPr="00E11D44" w:rsidRDefault="00E11D44" w:rsidP="00E11D4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11D44">
              <w:rPr>
                <w:sz w:val="20"/>
                <w:szCs w:val="20"/>
              </w:rPr>
              <w:t>IF</w:t>
            </w:r>
          </w:p>
        </w:tc>
      </w:tr>
      <w:tr w:rsidR="003B5C94" w:rsidRPr="00E11D44" w14:paraId="0F8B2007" w14:textId="77777777" w:rsidTr="007C6E77">
        <w:trPr>
          <w:trHeight w:val="227"/>
          <w:jc w:val="center"/>
        </w:trPr>
        <w:tc>
          <w:tcPr>
            <w:tcW w:w="248" w:type="pct"/>
            <w:vAlign w:val="center"/>
          </w:tcPr>
          <w:p w14:paraId="44C13114" w14:textId="77777777" w:rsidR="003B5C94" w:rsidRPr="00253679" w:rsidRDefault="003B5C94" w:rsidP="003B5C94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7"/>
            <w:shd w:val="clear" w:color="auto" w:fill="auto"/>
          </w:tcPr>
          <w:p w14:paraId="4284A0B6" w14:textId="77777777" w:rsidR="003B5C94" w:rsidRPr="00E640F4" w:rsidRDefault="003B5C94" w:rsidP="003B5C94">
            <w:pPr>
              <w:jc w:val="both"/>
            </w:pPr>
            <w:r w:rsidRPr="003B5C94">
              <w:t>Agic D</w:t>
            </w:r>
            <w:r>
              <w:t xml:space="preserve">, </w:t>
            </w:r>
            <w:r w:rsidRPr="003B5C94">
              <w:t>Cabarkapa V</w:t>
            </w:r>
            <w:r>
              <w:t xml:space="preserve">, </w:t>
            </w:r>
            <w:r w:rsidRPr="003B5C94">
              <w:t>Milosevic I</w:t>
            </w:r>
            <w:r>
              <w:t xml:space="preserve">, </w:t>
            </w:r>
            <w:r w:rsidRPr="003B5C94">
              <w:t>Percic I</w:t>
            </w:r>
            <w:r>
              <w:t xml:space="preserve">, </w:t>
            </w:r>
            <w:r w:rsidRPr="003B5C94">
              <w:t>Farra A</w:t>
            </w:r>
            <w:r>
              <w:t xml:space="preserve">E, </w:t>
            </w:r>
            <w:r w:rsidRPr="003B5C94">
              <w:t>Nikolic S</w:t>
            </w:r>
            <w:r>
              <w:t xml:space="preserve">, </w:t>
            </w:r>
            <w:r w:rsidRPr="003B5C94">
              <w:t>Sekulic B</w:t>
            </w:r>
            <w:r>
              <w:t xml:space="preserve">, </w:t>
            </w:r>
            <w:r w:rsidRPr="003B5C94">
              <w:t>Vlaisavljevic N</w:t>
            </w:r>
            <w:r>
              <w:t xml:space="preserve">, </w:t>
            </w:r>
            <w:r w:rsidRPr="00E972D9">
              <w:rPr>
                <w:b/>
                <w:bCs/>
              </w:rPr>
              <w:t>Savic A</w:t>
            </w:r>
            <w:r>
              <w:t xml:space="preserve">, </w:t>
            </w:r>
            <w:r w:rsidRPr="003B5C94">
              <w:t>Urosevic I</w:t>
            </w:r>
            <w:r>
              <w:t>, P</w:t>
            </w:r>
            <w:r w:rsidRPr="003B5C94">
              <w:t>opovic S</w:t>
            </w:r>
            <w:r>
              <w:t xml:space="preserve">. </w:t>
            </w:r>
            <w:hyperlink r:id="rId6" w:history="1">
              <w:r w:rsidRPr="00966460">
                <w:rPr>
                  <w:rStyle w:val="Hyperlink"/>
                </w:rPr>
                <w:t>Is There a Role for Growth and Differentiation Factor-15 in B-Cell Lymphoproliferative Neoplasms?</w:t>
              </w:r>
            </w:hyperlink>
            <w:r>
              <w:t xml:space="preserve"> </w:t>
            </w:r>
            <w:r w:rsidRPr="00966460">
              <w:t>Indian J Hematol Blood Transfus</w:t>
            </w:r>
            <w:r>
              <w:t xml:space="preserve">. </w:t>
            </w:r>
            <w:r w:rsidRPr="00966460">
              <w:t>2024</w:t>
            </w:r>
            <w:r>
              <w:t>;</w:t>
            </w:r>
            <w:r w:rsidRPr="00966460">
              <w:t>40(2):213-9</w:t>
            </w:r>
            <w:r>
              <w:t>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751634CA" w14:textId="77777777" w:rsidR="003B5C94" w:rsidRDefault="003B5C94" w:rsidP="003B5C94">
            <w:pPr>
              <w:jc w:val="center"/>
            </w:pPr>
            <w:r w:rsidRPr="00966460">
              <w:t>76/78</w:t>
            </w:r>
          </w:p>
          <w:p w14:paraId="6FF41EF1" w14:textId="77777777" w:rsidR="003B5C9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0354039B" w14:textId="77777777" w:rsidR="003B5C94" w:rsidRDefault="003B5C94" w:rsidP="003B5C94">
            <w:pPr>
              <w:jc w:val="center"/>
            </w:pPr>
            <w:r>
              <w:t>23</w:t>
            </w:r>
          </w:p>
          <w:p w14:paraId="491B151E" w14:textId="77777777" w:rsidR="003B5C94" w:rsidRPr="00E640F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460">
              <w:t>(2023)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F060881" w14:textId="77777777" w:rsidR="003B5C94" w:rsidRDefault="003B5C94" w:rsidP="003B5C94">
            <w:pPr>
              <w:jc w:val="center"/>
            </w:pPr>
            <w:r>
              <w:t>0.7</w:t>
            </w:r>
          </w:p>
          <w:p w14:paraId="1580F6DC" w14:textId="77777777" w:rsidR="003B5C94" w:rsidRPr="00E640F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460">
              <w:t>(2023)</w:t>
            </w:r>
          </w:p>
        </w:tc>
      </w:tr>
      <w:tr w:rsidR="003B5C94" w:rsidRPr="00E11D44" w14:paraId="0834AF7E" w14:textId="77777777" w:rsidTr="00911D97">
        <w:trPr>
          <w:trHeight w:val="227"/>
          <w:jc w:val="center"/>
        </w:trPr>
        <w:tc>
          <w:tcPr>
            <w:tcW w:w="248" w:type="pct"/>
            <w:vAlign w:val="center"/>
          </w:tcPr>
          <w:p w14:paraId="675878AB" w14:textId="77777777" w:rsidR="003B5C94" w:rsidRPr="00253679" w:rsidRDefault="001F1137" w:rsidP="003B5C94">
            <w:pPr>
              <w:jc w:val="center"/>
            </w:pPr>
            <w:r>
              <w:t>2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481A26F1" w14:textId="77777777" w:rsidR="003B5C94" w:rsidRPr="00E640F4" w:rsidRDefault="003B5C94" w:rsidP="003B5C94">
            <w:pPr>
              <w:jc w:val="both"/>
            </w:pPr>
            <w:r w:rsidRPr="00E640F4">
              <w:t xml:space="preserve">Milić B, Ilić T, </w:t>
            </w:r>
            <w:r w:rsidRPr="006B5225">
              <w:t>Popović M</w:t>
            </w:r>
            <w:r w:rsidRPr="00E640F4">
              <w:t xml:space="preserve">, </w:t>
            </w:r>
            <w:r w:rsidRPr="006B5225">
              <w:rPr>
                <w:b/>
              </w:rPr>
              <w:t>Savić A</w:t>
            </w:r>
            <w:r w:rsidRPr="00E640F4">
              <w:t xml:space="preserve">, Jocić T, Petrović L. </w:t>
            </w:r>
            <w:hyperlink r:id="rId7" w:history="1">
              <w:r w:rsidRPr="00E640F4">
                <w:rPr>
                  <w:rStyle w:val="Hyperlink"/>
                </w:rPr>
                <w:t>Development of Crohn´s disease in a patient with ankylosing spondylitis and essential thrombocythemia folowing etanercept therapy: a case report and review of the literature</w:t>
              </w:r>
            </w:hyperlink>
            <w:r w:rsidRPr="00E640F4">
              <w:t xml:space="preserve">. Vojnosanit Pregl. </w:t>
            </w:r>
            <w:r>
              <w:t>2021;78(6):676-9.</w:t>
            </w:r>
            <w:r w:rsidRPr="00E640F4">
              <w:t xml:space="preserve"> </w:t>
            </w:r>
          </w:p>
        </w:tc>
        <w:tc>
          <w:tcPr>
            <w:tcW w:w="496" w:type="pct"/>
            <w:gridSpan w:val="2"/>
          </w:tcPr>
          <w:p w14:paraId="2E54B7D4" w14:textId="77777777" w:rsidR="003B5C94" w:rsidRPr="00E640F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  <w:p w14:paraId="031D1669" w14:textId="77777777" w:rsidR="003B5C94" w:rsidRPr="00E640F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0DF17E2F" w14:textId="77777777" w:rsidR="003B5C94" w:rsidRPr="00E640F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23</w:t>
            </w:r>
          </w:p>
          <w:p w14:paraId="048281DC" w14:textId="77777777" w:rsidR="003B5C94" w:rsidRPr="00E640F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1DBC828E" w14:textId="77777777" w:rsidR="003B5C9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14:paraId="63E94CD0" w14:textId="77777777" w:rsidR="003B5C94" w:rsidRPr="00E640F4" w:rsidRDefault="003B5C94" w:rsidP="003B5C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B5C94" w:rsidRPr="00E11D44" w14:paraId="30BD7559" w14:textId="77777777" w:rsidTr="00911D97">
        <w:trPr>
          <w:trHeight w:val="227"/>
          <w:jc w:val="center"/>
        </w:trPr>
        <w:tc>
          <w:tcPr>
            <w:tcW w:w="248" w:type="pct"/>
            <w:vAlign w:val="center"/>
          </w:tcPr>
          <w:p w14:paraId="683D25C6" w14:textId="77777777" w:rsidR="003B5C94" w:rsidRPr="00253679" w:rsidRDefault="001F1137" w:rsidP="003B5C94">
            <w:pPr>
              <w:jc w:val="center"/>
            </w:pPr>
            <w:r>
              <w:t>3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0CDF1531" w14:textId="77777777" w:rsidR="003B5C94" w:rsidRPr="003327DE" w:rsidRDefault="003B5C94" w:rsidP="003B5C94">
            <w:pPr>
              <w:pStyle w:val="Heading2"/>
              <w:jc w:val="both"/>
              <w:rPr>
                <w:i/>
                <w:sz w:val="20"/>
                <w:lang w:val="en-US"/>
              </w:rPr>
            </w:pPr>
            <w:r w:rsidRPr="003327DE">
              <w:rPr>
                <w:rStyle w:val="Emphasis"/>
                <w:b w:val="0"/>
                <w:i w:val="0"/>
                <w:sz w:val="20"/>
              </w:rPr>
              <w:t xml:space="preserve">Urošević I, </w:t>
            </w:r>
            <w:r w:rsidRPr="006B5225">
              <w:rPr>
                <w:rStyle w:val="Emphasis"/>
                <w:b w:val="0"/>
                <w:i w:val="0"/>
                <w:sz w:val="20"/>
              </w:rPr>
              <w:t>Perčić I</w:t>
            </w:r>
            <w:r w:rsidRPr="003327DE">
              <w:rPr>
                <w:rStyle w:val="Emphasis"/>
                <w:b w:val="0"/>
                <w:i w:val="0"/>
                <w:sz w:val="20"/>
              </w:rPr>
              <w:t xml:space="preserve">, Dokić M, Dragičević-Jojkić M, El Farra A, </w:t>
            </w:r>
            <w:r w:rsidRPr="006B5225">
              <w:rPr>
                <w:rStyle w:val="Emphasis"/>
                <w:i w:val="0"/>
                <w:sz w:val="20"/>
              </w:rPr>
              <w:t>Savić A</w:t>
            </w:r>
            <w:r w:rsidRPr="003327DE">
              <w:rPr>
                <w:rStyle w:val="Emphasis"/>
                <w:b w:val="0"/>
                <w:i w:val="0"/>
                <w:sz w:val="20"/>
              </w:rPr>
              <w:t xml:space="preserve">, Milošević I, Vlaisavljević N, Sekulić B, Balint B. </w:t>
            </w:r>
            <w:hyperlink r:id="rId8" w:history="1">
              <w:r w:rsidRPr="003327DE">
                <w:rPr>
                  <w:rStyle w:val="Hyperlink"/>
                  <w:b w:val="0"/>
                  <w:sz w:val="20"/>
                </w:rPr>
                <w:t>The efficacy of generic imatinib in patients with chronic myeloid leukemia – a single centre experience</w:t>
              </w:r>
            </w:hyperlink>
            <w:r w:rsidRPr="003327DE">
              <w:rPr>
                <w:rStyle w:val="Emphasis"/>
                <w:b w:val="0"/>
                <w:sz w:val="20"/>
              </w:rPr>
              <w:t>.</w:t>
            </w:r>
            <w:r w:rsidRPr="003327DE">
              <w:rPr>
                <w:rStyle w:val="Emphasis"/>
                <w:b w:val="0"/>
                <w:i w:val="0"/>
                <w:sz w:val="20"/>
              </w:rPr>
              <w:t xml:space="preserve"> Vojnosanit Pregl. </w:t>
            </w:r>
            <w:r w:rsidRPr="003327DE">
              <w:rPr>
                <w:rStyle w:val="Emphasis"/>
                <w:b w:val="0"/>
                <w:i w:val="0"/>
                <w:sz w:val="20"/>
                <w:lang w:val="en-US"/>
              </w:rPr>
              <w:t>2021;78(5):526-31.</w:t>
            </w:r>
          </w:p>
        </w:tc>
        <w:tc>
          <w:tcPr>
            <w:tcW w:w="496" w:type="pct"/>
            <w:gridSpan w:val="2"/>
            <w:vAlign w:val="center"/>
          </w:tcPr>
          <w:p w14:paraId="653CC0BB" w14:textId="77777777" w:rsidR="003B5C94" w:rsidRPr="006E2BB4" w:rsidRDefault="003B5C94" w:rsidP="003B5C94">
            <w:pPr>
              <w:jc w:val="center"/>
            </w:pPr>
            <w:r w:rsidRPr="006E2BB4">
              <w:t>16</w:t>
            </w:r>
            <w:r>
              <w:t>8</w:t>
            </w:r>
            <w:r w:rsidRPr="006E2BB4">
              <w:t>/1</w:t>
            </w:r>
            <w:r>
              <w:t>72</w:t>
            </w:r>
          </w:p>
          <w:p w14:paraId="66BAAE28" w14:textId="77777777" w:rsidR="003B5C94" w:rsidRPr="006E2BB4" w:rsidRDefault="003B5C94" w:rsidP="003B5C9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2B827C6" w14:textId="77777777" w:rsidR="003B5C94" w:rsidRPr="006E2BB4" w:rsidRDefault="003B5C94" w:rsidP="003B5C94">
            <w:pPr>
              <w:jc w:val="center"/>
            </w:pPr>
            <w:r w:rsidRPr="006E2BB4">
              <w:t>23</w:t>
            </w:r>
          </w:p>
          <w:p w14:paraId="0DDA9858" w14:textId="77777777" w:rsidR="003B5C94" w:rsidRPr="006E2BB4" w:rsidRDefault="003B5C94" w:rsidP="003B5C94">
            <w:pPr>
              <w:jc w:val="center"/>
            </w:pPr>
          </w:p>
        </w:tc>
        <w:tc>
          <w:tcPr>
            <w:tcW w:w="456" w:type="pct"/>
            <w:vAlign w:val="center"/>
          </w:tcPr>
          <w:p w14:paraId="16133167" w14:textId="77777777" w:rsidR="003B5C94" w:rsidRPr="006E2BB4" w:rsidRDefault="003B5C94" w:rsidP="003B5C94">
            <w:pPr>
              <w:jc w:val="center"/>
            </w:pPr>
            <w:r w:rsidRPr="006E2BB4">
              <w:t>0.</w:t>
            </w:r>
            <w:r>
              <w:t>245</w:t>
            </w:r>
          </w:p>
          <w:p w14:paraId="795AF031" w14:textId="77777777" w:rsidR="003B5C94" w:rsidRPr="006E2BB4" w:rsidRDefault="003B5C94" w:rsidP="003B5C94">
            <w:pPr>
              <w:jc w:val="center"/>
            </w:pPr>
          </w:p>
        </w:tc>
      </w:tr>
      <w:tr w:rsidR="003B5C94" w:rsidRPr="00E11D44" w14:paraId="4191601A" w14:textId="77777777" w:rsidTr="00911D97">
        <w:trPr>
          <w:trHeight w:val="227"/>
          <w:jc w:val="center"/>
        </w:trPr>
        <w:tc>
          <w:tcPr>
            <w:tcW w:w="248" w:type="pct"/>
            <w:vAlign w:val="center"/>
          </w:tcPr>
          <w:p w14:paraId="6F4BA062" w14:textId="77777777" w:rsidR="003B5C94" w:rsidRPr="00253679" w:rsidRDefault="001F1137" w:rsidP="003B5C94">
            <w:pPr>
              <w:jc w:val="center"/>
            </w:pPr>
            <w:r>
              <w:t>4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4354D3A0" w14:textId="77777777" w:rsidR="003B5C94" w:rsidRPr="006B5225" w:rsidRDefault="003B5C94" w:rsidP="003B5C94">
            <w:pPr>
              <w:pStyle w:val="Heading2"/>
              <w:jc w:val="both"/>
              <w:rPr>
                <w:rStyle w:val="Emphasis"/>
                <w:b w:val="0"/>
                <w:i w:val="0"/>
                <w:sz w:val="20"/>
              </w:rPr>
            </w:pPr>
            <w:r w:rsidRPr="006B5225">
              <w:rPr>
                <w:b w:val="0"/>
                <w:sz w:val="20"/>
              </w:rPr>
              <w:t xml:space="preserve">De Witte T, Malcovati L, Fenaux P, </w:t>
            </w:r>
            <w:r>
              <w:rPr>
                <w:b w:val="0"/>
                <w:sz w:val="20"/>
                <w:lang w:val="en-US"/>
              </w:rPr>
              <w:t>…</w:t>
            </w:r>
            <w:r w:rsidRPr="006B5225">
              <w:rPr>
                <w:b w:val="0"/>
                <w:sz w:val="20"/>
              </w:rPr>
              <w:t xml:space="preserve"> </w:t>
            </w:r>
            <w:r w:rsidRPr="00911D97">
              <w:rPr>
                <w:sz w:val="20"/>
              </w:rPr>
              <w:t>Savic A</w:t>
            </w:r>
            <w:r w:rsidRPr="006B5225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… et al</w:t>
            </w:r>
            <w:r w:rsidRPr="006B5225">
              <w:rPr>
                <w:b w:val="0"/>
                <w:sz w:val="20"/>
              </w:rPr>
              <w:t xml:space="preserve">. </w:t>
            </w:r>
            <w:hyperlink r:id="rId9" w:history="1">
              <w:r w:rsidRPr="006B5225">
                <w:rPr>
                  <w:rStyle w:val="Hyperlink"/>
                  <w:b w:val="0"/>
                  <w:sz w:val="20"/>
                </w:rPr>
                <w:t>Novel dynamic outcome indicators and clinical endpoints in myelodysplastic syndrome; the European LeukemiaNet MDS Registry and MDS-RIGHT project perspective</w:t>
              </w:r>
            </w:hyperlink>
            <w:r w:rsidRPr="006B5225">
              <w:rPr>
                <w:b w:val="0"/>
                <w:sz w:val="20"/>
              </w:rPr>
              <w:t>. Haematologica. 2020 Nov 1;105(11):2516-2523.</w:t>
            </w:r>
          </w:p>
        </w:tc>
        <w:tc>
          <w:tcPr>
            <w:tcW w:w="496" w:type="pct"/>
            <w:gridSpan w:val="2"/>
            <w:vAlign w:val="center"/>
          </w:tcPr>
          <w:p w14:paraId="28477D10" w14:textId="77777777" w:rsidR="003B5C94" w:rsidRPr="006E2BB4" w:rsidRDefault="003B5C94" w:rsidP="003B5C94">
            <w:pPr>
              <w:jc w:val="center"/>
            </w:pPr>
            <w:r>
              <w:t>7/76 (2019)</w:t>
            </w:r>
          </w:p>
        </w:tc>
        <w:tc>
          <w:tcPr>
            <w:tcW w:w="413" w:type="pct"/>
            <w:gridSpan w:val="2"/>
            <w:vAlign w:val="center"/>
          </w:tcPr>
          <w:p w14:paraId="5995A3C8" w14:textId="77777777" w:rsidR="003B5C94" w:rsidRPr="006E2BB4" w:rsidRDefault="003B5C94" w:rsidP="003B5C94">
            <w:pPr>
              <w:jc w:val="center"/>
            </w:pPr>
            <w:r>
              <w:t>21a (2019)</w:t>
            </w:r>
          </w:p>
        </w:tc>
        <w:tc>
          <w:tcPr>
            <w:tcW w:w="456" w:type="pct"/>
            <w:vAlign w:val="center"/>
          </w:tcPr>
          <w:p w14:paraId="5CB908BF" w14:textId="77777777" w:rsidR="003B5C94" w:rsidRPr="006E2BB4" w:rsidRDefault="003B5C94" w:rsidP="003B5C94">
            <w:pPr>
              <w:jc w:val="center"/>
            </w:pPr>
            <w:r>
              <w:t>7.116 (2019)</w:t>
            </w:r>
          </w:p>
        </w:tc>
      </w:tr>
      <w:tr w:rsidR="003B5C94" w:rsidRPr="00E11D44" w14:paraId="1F04ADDE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0120A1B0" w14:textId="77777777" w:rsidR="003B5C94" w:rsidRPr="00253679" w:rsidRDefault="001F1137" w:rsidP="003B5C94">
            <w:pPr>
              <w:jc w:val="center"/>
            </w:pPr>
            <w:r>
              <w:t>5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5BE7810D" w14:textId="77777777" w:rsidR="003B5C94" w:rsidRPr="006B5225" w:rsidRDefault="003B5C94" w:rsidP="003B5C94">
            <w:pPr>
              <w:jc w:val="both"/>
            </w:pPr>
            <w:r>
              <w:t xml:space="preserve">Vukićević Đ, Rochau U, </w:t>
            </w:r>
            <w:r w:rsidRPr="006D0138">
              <w:rPr>
                <w:b/>
              </w:rPr>
              <w:t>Savić A</w:t>
            </w:r>
            <w:r>
              <w:t xml:space="preserve">, Schaffner M, Jevđević M, Stojkov I, et al. </w:t>
            </w:r>
            <w:hyperlink r:id="rId10" w:history="1">
              <w:r w:rsidRPr="00124CA3">
                <w:rPr>
                  <w:rStyle w:val="Hyperlink"/>
                </w:rPr>
                <w:t>Long-Term Effectiveness and Cost Effectiveness of Multiple Myeloma Treatment Strategies fo</w:t>
              </w:r>
              <w:r>
                <w:rPr>
                  <w:rStyle w:val="Hyperlink"/>
                </w:rPr>
                <w:t xml:space="preserve">r Elderly Transplant-Ineligible </w:t>
              </w:r>
              <w:r w:rsidRPr="00124CA3">
                <w:rPr>
                  <w:rStyle w:val="Hyperlink"/>
                </w:rPr>
                <w:t>Patients in Serbia</w:t>
              </w:r>
            </w:hyperlink>
            <w:r>
              <w:t>. Zdr Varst. 2020 Apr 6;59(2):83-91.</w:t>
            </w:r>
          </w:p>
        </w:tc>
        <w:tc>
          <w:tcPr>
            <w:tcW w:w="496" w:type="pct"/>
            <w:gridSpan w:val="2"/>
            <w:vAlign w:val="center"/>
          </w:tcPr>
          <w:p w14:paraId="5B4EBEB1" w14:textId="77777777" w:rsidR="003B5C94" w:rsidRPr="00253679" w:rsidRDefault="003B5C94" w:rsidP="003B5C94">
            <w:pPr>
              <w:jc w:val="center"/>
            </w:pPr>
            <w:r>
              <w:t>258/296</w:t>
            </w:r>
          </w:p>
        </w:tc>
        <w:tc>
          <w:tcPr>
            <w:tcW w:w="413" w:type="pct"/>
            <w:gridSpan w:val="2"/>
            <w:vAlign w:val="center"/>
          </w:tcPr>
          <w:p w14:paraId="76F671FA" w14:textId="77777777" w:rsidR="003B5C94" w:rsidRPr="00253679" w:rsidRDefault="003B5C94" w:rsidP="003B5C94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14:paraId="677F7050" w14:textId="77777777" w:rsidR="003B5C94" w:rsidRPr="00253679" w:rsidRDefault="003B5C94" w:rsidP="003B5C94">
            <w:pPr>
              <w:jc w:val="center"/>
            </w:pPr>
            <w:r>
              <w:t>1.250</w:t>
            </w:r>
          </w:p>
        </w:tc>
      </w:tr>
      <w:tr w:rsidR="003B5C94" w:rsidRPr="00E11D44" w14:paraId="0D093520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118EDA58" w14:textId="77777777" w:rsidR="003B5C94" w:rsidRPr="00253679" w:rsidRDefault="001F1137" w:rsidP="003B5C94">
            <w:pPr>
              <w:jc w:val="center"/>
            </w:pPr>
            <w:r>
              <w:t>6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305B1A64" w14:textId="77777777" w:rsidR="003B5C94" w:rsidRPr="006B5225" w:rsidRDefault="003B5C94" w:rsidP="003B5C94">
            <w:pPr>
              <w:jc w:val="both"/>
            </w:pPr>
            <w:r>
              <w:t xml:space="preserve">Hoeks M, Yu G, Langemeijer S, ..., </w:t>
            </w:r>
            <w:r w:rsidRPr="006D0138">
              <w:rPr>
                <w:b/>
              </w:rPr>
              <w:t>Savic A</w:t>
            </w:r>
            <w:r>
              <w:t xml:space="preserve">, et al; EUMDS Registry Participants. </w:t>
            </w:r>
            <w:hyperlink r:id="rId11" w:history="1">
              <w:r w:rsidRPr="006D0138">
                <w:rPr>
                  <w:rStyle w:val="Hyperlink"/>
                </w:rPr>
                <w:t xml:space="preserve">Impact </w:t>
              </w:r>
              <w:r w:rsidRPr="006D0138">
                <w:rPr>
                  <w:rStyle w:val="Hyperlink"/>
                </w:rPr>
                <w:lastRenderedPageBreak/>
                <w:t>of treatment with iron chelation therapy in patients with lower-risk myelodysplastic syndromes participating in the European MDS registry</w:t>
              </w:r>
            </w:hyperlink>
            <w:r>
              <w:t>. Haematologica. 2020 Mar;105(3):640-651.</w:t>
            </w:r>
          </w:p>
        </w:tc>
        <w:tc>
          <w:tcPr>
            <w:tcW w:w="496" w:type="pct"/>
            <w:gridSpan w:val="2"/>
            <w:vAlign w:val="center"/>
          </w:tcPr>
          <w:p w14:paraId="32103F8D" w14:textId="77777777" w:rsidR="003B5C94" w:rsidRPr="00253679" w:rsidRDefault="003B5C94" w:rsidP="003B5C94">
            <w:pPr>
              <w:jc w:val="center"/>
            </w:pPr>
            <w:r>
              <w:lastRenderedPageBreak/>
              <w:t xml:space="preserve">7/76 </w:t>
            </w:r>
            <w:r>
              <w:lastRenderedPageBreak/>
              <w:t>(2019)</w:t>
            </w:r>
          </w:p>
        </w:tc>
        <w:tc>
          <w:tcPr>
            <w:tcW w:w="413" w:type="pct"/>
            <w:gridSpan w:val="2"/>
            <w:vAlign w:val="center"/>
          </w:tcPr>
          <w:p w14:paraId="3462DA2B" w14:textId="77777777" w:rsidR="003B5C94" w:rsidRPr="00253679" w:rsidRDefault="003B5C94" w:rsidP="003B5C94">
            <w:pPr>
              <w:jc w:val="center"/>
            </w:pPr>
            <w:r>
              <w:lastRenderedPageBreak/>
              <w:t xml:space="preserve">21a </w:t>
            </w:r>
            <w:r>
              <w:lastRenderedPageBreak/>
              <w:t>(2019)</w:t>
            </w:r>
          </w:p>
        </w:tc>
        <w:tc>
          <w:tcPr>
            <w:tcW w:w="456" w:type="pct"/>
            <w:vAlign w:val="center"/>
          </w:tcPr>
          <w:p w14:paraId="4F586435" w14:textId="77777777" w:rsidR="003B5C94" w:rsidRPr="00253679" w:rsidRDefault="003B5C94" w:rsidP="003B5C94">
            <w:pPr>
              <w:jc w:val="center"/>
            </w:pPr>
            <w:r>
              <w:lastRenderedPageBreak/>
              <w:t xml:space="preserve">7.116 </w:t>
            </w:r>
            <w:r>
              <w:lastRenderedPageBreak/>
              <w:t>(2019)</w:t>
            </w:r>
          </w:p>
        </w:tc>
      </w:tr>
      <w:tr w:rsidR="003B5C94" w:rsidRPr="00E11D44" w14:paraId="7C473EFF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3547C75F" w14:textId="77777777" w:rsidR="003B5C94" w:rsidRPr="00253679" w:rsidRDefault="001F1137" w:rsidP="003B5C94">
            <w:pPr>
              <w:jc w:val="center"/>
            </w:pPr>
            <w:r>
              <w:lastRenderedPageBreak/>
              <w:t>7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1DB84A93" w14:textId="77777777" w:rsidR="003B5C94" w:rsidRPr="006B5225" w:rsidRDefault="003B5C94" w:rsidP="003B5C94">
            <w:pPr>
              <w:jc w:val="both"/>
            </w:pPr>
            <w:r>
              <w:t xml:space="preserve">de Swart L, Crouch S, Hoeks M, ..., </w:t>
            </w:r>
            <w:r w:rsidRPr="006D0138">
              <w:rPr>
                <w:b/>
              </w:rPr>
              <w:t>Savic A</w:t>
            </w:r>
            <w:r>
              <w:t xml:space="preserve">, et al; EUMDS Registry Participants. </w:t>
            </w:r>
            <w:hyperlink r:id="rId12" w:history="1">
              <w:r w:rsidRPr="006D0138">
                <w:rPr>
                  <w:rStyle w:val="Hyperlink"/>
                </w:rPr>
                <w:t>Impact of red blood cell transfusion dose density on progression-free survival in patients with lower-risk myelodysplastic syndromes</w:t>
              </w:r>
            </w:hyperlink>
            <w:r>
              <w:t>. Haematologica. 2020 Mar;105(3):632-9.</w:t>
            </w:r>
          </w:p>
        </w:tc>
        <w:tc>
          <w:tcPr>
            <w:tcW w:w="496" w:type="pct"/>
            <w:gridSpan w:val="2"/>
            <w:vAlign w:val="center"/>
          </w:tcPr>
          <w:p w14:paraId="4211B2AF" w14:textId="77777777" w:rsidR="003B5C94" w:rsidRPr="00253679" w:rsidRDefault="003B5C94" w:rsidP="003B5C94">
            <w:pPr>
              <w:jc w:val="center"/>
            </w:pPr>
            <w:r>
              <w:t>7/76 (2019)</w:t>
            </w:r>
          </w:p>
        </w:tc>
        <w:tc>
          <w:tcPr>
            <w:tcW w:w="413" w:type="pct"/>
            <w:gridSpan w:val="2"/>
            <w:vAlign w:val="center"/>
          </w:tcPr>
          <w:p w14:paraId="3C00AFC7" w14:textId="77777777" w:rsidR="003B5C94" w:rsidRPr="00253679" w:rsidRDefault="003B5C94" w:rsidP="003B5C94">
            <w:pPr>
              <w:jc w:val="center"/>
            </w:pPr>
            <w:r>
              <w:t>21a (2019)</w:t>
            </w:r>
          </w:p>
        </w:tc>
        <w:tc>
          <w:tcPr>
            <w:tcW w:w="456" w:type="pct"/>
            <w:vAlign w:val="center"/>
          </w:tcPr>
          <w:p w14:paraId="016434B9" w14:textId="77777777" w:rsidR="003B5C94" w:rsidRPr="00253679" w:rsidRDefault="003B5C94" w:rsidP="003B5C94">
            <w:pPr>
              <w:jc w:val="center"/>
            </w:pPr>
            <w:r>
              <w:t>7.116 (2019)</w:t>
            </w:r>
          </w:p>
        </w:tc>
      </w:tr>
      <w:tr w:rsidR="003B5C94" w:rsidRPr="00E11D44" w14:paraId="24E383B6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5448B9C4" w14:textId="77777777" w:rsidR="003B5C94" w:rsidRPr="00253679" w:rsidRDefault="001F1137" w:rsidP="003B5C94">
            <w:pPr>
              <w:jc w:val="center"/>
            </w:pPr>
            <w:r>
              <w:t>8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050B869F" w14:textId="77777777" w:rsidR="003B5C94" w:rsidRPr="006B5225" w:rsidRDefault="003B5C94" w:rsidP="003B5C94">
            <w:pPr>
              <w:jc w:val="both"/>
            </w:pPr>
            <w:r>
              <w:t xml:space="preserve">Stauder R, Yu G, Koinig KA, ..., </w:t>
            </w:r>
            <w:r w:rsidRPr="006D0138">
              <w:rPr>
                <w:b/>
              </w:rPr>
              <w:t>Savic A</w:t>
            </w:r>
            <w:r>
              <w:t xml:space="preserve">, et al. </w:t>
            </w:r>
            <w:hyperlink r:id="rId13" w:history="1">
              <w:r w:rsidRPr="006D0138">
                <w:rPr>
                  <w:rStyle w:val="Hyperlink"/>
                </w:rPr>
                <w:t>Health-related quality of life in lower-risk MDS patients compared with age- and sex-matched reference populations: a European LeukemiaNet study</w:t>
              </w:r>
            </w:hyperlink>
            <w:r>
              <w:t>. Leukemia. 2018 Jun;32(6):1380-92.</w:t>
            </w:r>
          </w:p>
        </w:tc>
        <w:tc>
          <w:tcPr>
            <w:tcW w:w="496" w:type="pct"/>
            <w:gridSpan w:val="2"/>
            <w:vAlign w:val="center"/>
          </w:tcPr>
          <w:p w14:paraId="26384340" w14:textId="77777777" w:rsidR="003B5C94" w:rsidRPr="00253679" w:rsidRDefault="003B5C94" w:rsidP="003B5C94">
            <w:pPr>
              <w:jc w:val="center"/>
            </w:pPr>
            <w:r>
              <w:t>4/73</w:t>
            </w:r>
          </w:p>
        </w:tc>
        <w:tc>
          <w:tcPr>
            <w:tcW w:w="413" w:type="pct"/>
            <w:gridSpan w:val="2"/>
            <w:vAlign w:val="center"/>
          </w:tcPr>
          <w:p w14:paraId="5778BEA6" w14:textId="77777777" w:rsidR="003B5C94" w:rsidRPr="00253679" w:rsidRDefault="003B5C94" w:rsidP="003B5C94">
            <w:pPr>
              <w:jc w:val="center"/>
            </w:pPr>
            <w:r>
              <w:t>21a</w:t>
            </w:r>
          </w:p>
        </w:tc>
        <w:tc>
          <w:tcPr>
            <w:tcW w:w="456" w:type="pct"/>
            <w:vAlign w:val="center"/>
          </w:tcPr>
          <w:p w14:paraId="4E36BC52" w14:textId="77777777" w:rsidR="003B5C94" w:rsidRPr="00253679" w:rsidRDefault="003B5C94" w:rsidP="003B5C94">
            <w:pPr>
              <w:jc w:val="center"/>
            </w:pPr>
            <w:r>
              <w:t>9.944</w:t>
            </w:r>
          </w:p>
        </w:tc>
      </w:tr>
      <w:tr w:rsidR="003B5C94" w:rsidRPr="00E11D44" w14:paraId="3519E85D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4740A280" w14:textId="77777777" w:rsidR="003B5C94" w:rsidRPr="00253679" w:rsidRDefault="001F1137" w:rsidP="003B5C94">
            <w:pPr>
              <w:jc w:val="center"/>
            </w:pPr>
            <w:r>
              <w:t>9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15A6E9FC" w14:textId="77777777" w:rsidR="003B5C94" w:rsidRPr="006B5225" w:rsidRDefault="003B5C94" w:rsidP="003B5C94">
            <w:pPr>
              <w:jc w:val="both"/>
            </w:pPr>
            <w:r>
              <w:t xml:space="preserve">de Swart L, Smith A, Haase D, ..., </w:t>
            </w:r>
            <w:r w:rsidRPr="00D35678">
              <w:rPr>
                <w:b/>
              </w:rPr>
              <w:t>Savic A</w:t>
            </w:r>
            <w:r>
              <w:t xml:space="preserve">, et al. </w:t>
            </w:r>
            <w:hyperlink r:id="rId14" w:history="1">
              <w:r w:rsidRPr="00D35678">
                <w:rPr>
                  <w:rStyle w:val="Hyperlink"/>
                </w:rPr>
                <w:t>Prognostic impact of a suboptimal number of analyzed metaphases in normal karyotype lower-risk MDS</w:t>
              </w:r>
            </w:hyperlink>
            <w:r>
              <w:t>. Leuk Res. 2018 Apr;67:21-6.</w:t>
            </w:r>
          </w:p>
        </w:tc>
        <w:tc>
          <w:tcPr>
            <w:tcW w:w="496" w:type="pct"/>
            <w:gridSpan w:val="2"/>
            <w:vAlign w:val="center"/>
          </w:tcPr>
          <w:p w14:paraId="3F6B2816" w14:textId="77777777" w:rsidR="003B5C94" w:rsidRPr="00253679" w:rsidRDefault="003B5C94" w:rsidP="003B5C94">
            <w:pPr>
              <w:jc w:val="center"/>
            </w:pPr>
            <w:r>
              <w:t>41/71 (2017)</w:t>
            </w:r>
          </w:p>
        </w:tc>
        <w:tc>
          <w:tcPr>
            <w:tcW w:w="413" w:type="pct"/>
            <w:gridSpan w:val="2"/>
            <w:vAlign w:val="center"/>
          </w:tcPr>
          <w:p w14:paraId="0CEDAF09" w14:textId="77777777" w:rsidR="003B5C94" w:rsidRPr="00253679" w:rsidRDefault="003B5C94" w:rsidP="003B5C94">
            <w:pPr>
              <w:jc w:val="center"/>
            </w:pPr>
            <w:r>
              <w:t>22 (2017)</w:t>
            </w:r>
          </w:p>
        </w:tc>
        <w:tc>
          <w:tcPr>
            <w:tcW w:w="456" w:type="pct"/>
            <w:vAlign w:val="center"/>
          </w:tcPr>
          <w:p w14:paraId="156093FC" w14:textId="77777777" w:rsidR="003B5C94" w:rsidRPr="00253679" w:rsidRDefault="003B5C94" w:rsidP="003B5C94">
            <w:pPr>
              <w:jc w:val="center"/>
            </w:pPr>
            <w:r>
              <w:t>2.319 (2017)</w:t>
            </w:r>
          </w:p>
        </w:tc>
      </w:tr>
      <w:tr w:rsidR="003B5C94" w:rsidRPr="00E11D44" w14:paraId="5A0C2C25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3DF40C01" w14:textId="77777777" w:rsidR="003B5C94" w:rsidRPr="00253679" w:rsidRDefault="001F1137" w:rsidP="003B5C94">
            <w:pPr>
              <w:jc w:val="center"/>
            </w:pPr>
            <w:r>
              <w:t>10</w:t>
            </w:r>
            <w:r w:rsidR="003B5C94" w:rsidRPr="00253679">
              <w:t>.</w:t>
            </w:r>
          </w:p>
        </w:tc>
        <w:tc>
          <w:tcPr>
            <w:tcW w:w="3387" w:type="pct"/>
            <w:gridSpan w:val="7"/>
          </w:tcPr>
          <w:p w14:paraId="567D627F" w14:textId="77777777" w:rsidR="003B5C94" w:rsidRPr="00253679" w:rsidRDefault="003B5C94" w:rsidP="003B5C94">
            <w:pPr>
              <w:jc w:val="both"/>
            </w:pPr>
            <w:r w:rsidRPr="006B5225">
              <w:t>Lentz SR, </w:t>
            </w:r>
            <w:r w:rsidRPr="00253679">
              <w:t xml:space="preserve"> </w:t>
            </w:r>
            <w:r w:rsidRPr="006B5225">
              <w:t>Cerqueira M, </w:t>
            </w:r>
            <w:r w:rsidRPr="00253679">
              <w:t xml:space="preserve"> </w:t>
            </w:r>
            <w:r w:rsidRPr="006B5225">
              <w:t>Janic D,</w:t>
            </w:r>
            <w:r w:rsidRPr="00253679">
              <w:t xml:space="preserve"> </w:t>
            </w:r>
            <w:r w:rsidRPr="006B5225">
              <w:t>Kempton C, </w:t>
            </w:r>
            <w:r w:rsidRPr="00253679">
              <w:t xml:space="preserve"> </w:t>
            </w:r>
            <w:r w:rsidRPr="006B5225">
              <w:t>Matytsina I, </w:t>
            </w:r>
            <w:r w:rsidRPr="00253679">
              <w:t xml:space="preserve"> </w:t>
            </w:r>
            <w:r w:rsidRPr="006B5225">
              <w:t>Misgav M, </w:t>
            </w:r>
            <w:r w:rsidRPr="00253679">
              <w:t xml:space="preserve"> </w:t>
            </w:r>
            <w:r w:rsidRPr="006B5225">
              <w:t>Oldenburg J, </w:t>
            </w:r>
            <w:r w:rsidRPr="00253679">
              <w:t xml:space="preserve"> </w:t>
            </w:r>
            <w:r w:rsidRPr="006B5225">
              <w:t>Ozelo M, Recht M,</w:t>
            </w:r>
            <w:r w:rsidRPr="00253679">
              <w:t xml:space="preserve"> </w:t>
            </w:r>
            <w:r w:rsidRPr="006B5225">
              <w:t>Rosholm A, </w:t>
            </w:r>
            <w:r w:rsidRPr="00253679">
              <w:t xml:space="preserve"> </w:t>
            </w:r>
            <w:r w:rsidRPr="006B5225">
              <w:rPr>
                <w:b/>
              </w:rPr>
              <w:t>Savic A</w:t>
            </w:r>
            <w:r w:rsidRPr="006B5225">
              <w:t>,</w:t>
            </w:r>
            <w:r w:rsidRPr="00253679">
              <w:t xml:space="preserve"> </w:t>
            </w:r>
            <w:r w:rsidRPr="006B5225">
              <w:t>Suzuki T,</w:t>
            </w:r>
            <w:r w:rsidRPr="00253679">
              <w:t xml:space="preserve"> </w:t>
            </w:r>
            <w:r w:rsidRPr="006B5225">
              <w:t>Tiede A,</w:t>
            </w:r>
            <w:r w:rsidRPr="00253679">
              <w:t xml:space="preserve"> </w:t>
            </w:r>
            <w:r w:rsidRPr="006B5225">
              <w:t>Santagostino E. </w:t>
            </w:r>
            <w:hyperlink r:id="rId15" w:history="1">
              <w:r w:rsidRPr="00253679">
                <w:rPr>
                  <w:rStyle w:val="Hyperlink"/>
                </w:rPr>
                <w:t>Interim results from a large multinational extension trial (guardian (TM) 2) using turoctocog alfa for prophylaxis and treatment of bleeding in patients with severe haemophilia A</w:t>
              </w:r>
            </w:hyperlink>
            <w:r w:rsidRPr="00253679">
              <w:t xml:space="preserve">. </w:t>
            </w:r>
            <w:r w:rsidRPr="00253679">
              <w:rPr>
                <w:rStyle w:val="medium-bold"/>
              </w:rPr>
              <w:t xml:space="preserve">Haemophilia. </w:t>
            </w:r>
            <w:r w:rsidRPr="00253679">
              <w:t>2016;22(5):E445-9.</w:t>
            </w:r>
            <w:r>
              <w:t xml:space="preserve"> (Letter)</w:t>
            </w:r>
          </w:p>
        </w:tc>
        <w:tc>
          <w:tcPr>
            <w:tcW w:w="496" w:type="pct"/>
            <w:gridSpan w:val="2"/>
            <w:vAlign w:val="center"/>
          </w:tcPr>
          <w:p w14:paraId="23387DB4" w14:textId="77777777" w:rsidR="003B5C94" w:rsidRPr="00253679" w:rsidRDefault="003B5C94" w:rsidP="003B5C94">
            <w:pPr>
              <w:jc w:val="center"/>
            </w:pPr>
            <w:r w:rsidRPr="00253679">
              <w:t>22/70</w:t>
            </w:r>
          </w:p>
        </w:tc>
        <w:tc>
          <w:tcPr>
            <w:tcW w:w="413" w:type="pct"/>
            <w:gridSpan w:val="2"/>
            <w:vAlign w:val="center"/>
          </w:tcPr>
          <w:p w14:paraId="493B1484" w14:textId="77777777" w:rsidR="003B5C94" w:rsidRPr="00253679" w:rsidRDefault="003B5C94" w:rsidP="003B5C94">
            <w:pPr>
              <w:jc w:val="center"/>
            </w:pPr>
            <w:r w:rsidRPr="00253679">
              <w:t>2</w:t>
            </w:r>
            <w:r>
              <w:t>5</w:t>
            </w:r>
          </w:p>
        </w:tc>
        <w:tc>
          <w:tcPr>
            <w:tcW w:w="456" w:type="pct"/>
            <w:vAlign w:val="center"/>
          </w:tcPr>
          <w:p w14:paraId="7A8EF9A5" w14:textId="77777777" w:rsidR="003B5C94" w:rsidRPr="00253679" w:rsidRDefault="003B5C94" w:rsidP="003B5C94">
            <w:pPr>
              <w:jc w:val="center"/>
            </w:pPr>
            <w:r w:rsidRPr="00253679">
              <w:t>3.569</w:t>
            </w:r>
          </w:p>
        </w:tc>
      </w:tr>
      <w:tr w:rsidR="003B5C94" w:rsidRPr="00E11D44" w14:paraId="64B2EFA9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2006755D" w14:textId="77777777" w:rsidR="003B5C94" w:rsidRPr="00253679" w:rsidRDefault="003B5C94" w:rsidP="003B5C94">
            <w:pPr>
              <w:jc w:val="center"/>
              <w:rPr>
                <w:lang w:val="sr-Cyrl-CS"/>
              </w:rPr>
            </w:pPr>
            <w:r w:rsidRPr="00253679">
              <w:t>1</w:t>
            </w:r>
            <w:r w:rsidR="001F1137">
              <w:t>1</w:t>
            </w:r>
            <w:r w:rsidRPr="00253679">
              <w:rPr>
                <w:lang w:val="sr-Cyrl-CS"/>
              </w:rPr>
              <w:t>.</w:t>
            </w:r>
          </w:p>
        </w:tc>
        <w:tc>
          <w:tcPr>
            <w:tcW w:w="3387" w:type="pct"/>
            <w:gridSpan w:val="7"/>
          </w:tcPr>
          <w:p w14:paraId="32D1362B" w14:textId="77777777" w:rsidR="003B5C94" w:rsidRPr="00253679" w:rsidRDefault="003B5C94" w:rsidP="003B5C94">
            <w:pPr>
              <w:jc w:val="both"/>
            </w:pPr>
            <w:r w:rsidRPr="006B5225">
              <w:t>Dokic M,</w:t>
            </w:r>
            <w:r w:rsidRPr="00253679">
              <w:t xml:space="preserve"> </w:t>
            </w:r>
            <w:r w:rsidRPr="006B5225">
              <w:t>Urosevic I,</w:t>
            </w:r>
            <w:r w:rsidRPr="00253679">
              <w:t xml:space="preserve"> </w:t>
            </w:r>
            <w:r w:rsidRPr="006B5225">
              <w:t>Savic I,</w:t>
            </w:r>
            <w:r w:rsidRPr="00253679">
              <w:t xml:space="preserve"> </w:t>
            </w:r>
            <w:r w:rsidRPr="006B5225">
              <w:t>Sekulic B,</w:t>
            </w:r>
            <w:r w:rsidRPr="00253679">
              <w:t xml:space="preserve"> </w:t>
            </w:r>
            <w:r w:rsidRPr="006B5225">
              <w:rPr>
                <w:b/>
              </w:rPr>
              <w:t>Savic A</w:t>
            </w:r>
            <w:r w:rsidRPr="006B5225">
              <w:t>,</w:t>
            </w:r>
            <w:r w:rsidRPr="00253679">
              <w:t xml:space="preserve"> </w:t>
            </w:r>
            <w:r w:rsidRPr="006B5225">
              <w:t>Milosevic I,</w:t>
            </w:r>
            <w:r w:rsidRPr="00253679">
              <w:t xml:space="preserve"> </w:t>
            </w:r>
            <w:r w:rsidRPr="006B5225">
              <w:t>Rajic N.</w:t>
            </w:r>
            <w:r w:rsidRPr="00253679">
              <w:t xml:space="preserve"> </w:t>
            </w:r>
            <w:hyperlink r:id="rId16" w:history="1">
              <w:r w:rsidRPr="00253679">
                <w:rPr>
                  <w:rStyle w:val="Hyperlink"/>
                </w:rPr>
                <w:t>A case of chronic lymphocytic leukaemia occurring during treatment of chronic myeloid leukaemia</w:t>
              </w:r>
            </w:hyperlink>
            <w:r w:rsidRPr="00253679">
              <w:t>.</w:t>
            </w:r>
            <w:r w:rsidRPr="00253679">
              <w:rPr>
                <w:rStyle w:val="ti"/>
              </w:rPr>
              <w:t xml:space="preserve"> </w:t>
            </w:r>
            <w:r w:rsidRPr="00253679">
              <w:rPr>
                <w:rStyle w:val="medium-bold"/>
              </w:rPr>
              <w:t xml:space="preserve">Indian J Hematol Blood Transfus. </w:t>
            </w:r>
            <w:r w:rsidRPr="00253679">
              <w:t>2016;32(Suppl. 1):S156-8.</w:t>
            </w:r>
          </w:p>
        </w:tc>
        <w:tc>
          <w:tcPr>
            <w:tcW w:w="496" w:type="pct"/>
            <w:gridSpan w:val="2"/>
            <w:vAlign w:val="center"/>
          </w:tcPr>
          <w:p w14:paraId="1F17F11B" w14:textId="77777777" w:rsidR="003B5C94" w:rsidRPr="00253679" w:rsidRDefault="003B5C94" w:rsidP="003B5C94">
            <w:pPr>
              <w:jc w:val="center"/>
            </w:pPr>
            <w:r w:rsidRPr="00253679">
              <w:t>68/70</w:t>
            </w:r>
          </w:p>
        </w:tc>
        <w:tc>
          <w:tcPr>
            <w:tcW w:w="413" w:type="pct"/>
            <w:gridSpan w:val="2"/>
            <w:vAlign w:val="center"/>
          </w:tcPr>
          <w:p w14:paraId="74895858" w14:textId="77777777" w:rsidR="003B5C94" w:rsidRPr="00253679" w:rsidRDefault="003B5C94" w:rsidP="003B5C94">
            <w:pPr>
              <w:jc w:val="center"/>
            </w:pPr>
            <w:r w:rsidRPr="00253679">
              <w:t>23</w:t>
            </w:r>
          </w:p>
        </w:tc>
        <w:tc>
          <w:tcPr>
            <w:tcW w:w="456" w:type="pct"/>
            <w:vAlign w:val="center"/>
          </w:tcPr>
          <w:p w14:paraId="540F295E" w14:textId="77777777" w:rsidR="003B5C94" w:rsidRPr="00253679" w:rsidRDefault="003B5C94" w:rsidP="003B5C94">
            <w:pPr>
              <w:jc w:val="center"/>
            </w:pPr>
            <w:r w:rsidRPr="00253679">
              <w:t>0.403</w:t>
            </w:r>
          </w:p>
        </w:tc>
      </w:tr>
      <w:tr w:rsidR="003B5C94" w:rsidRPr="00E11D44" w14:paraId="3AA3B2F1" w14:textId="77777777" w:rsidTr="006553DD">
        <w:trPr>
          <w:trHeight w:val="681"/>
          <w:jc w:val="center"/>
        </w:trPr>
        <w:tc>
          <w:tcPr>
            <w:tcW w:w="248" w:type="pct"/>
            <w:vAlign w:val="center"/>
          </w:tcPr>
          <w:p w14:paraId="3FA1118B" w14:textId="77777777" w:rsidR="003B5C94" w:rsidRPr="00253679" w:rsidRDefault="003B5C94" w:rsidP="003B5C94">
            <w:pPr>
              <w:jc w:val="center"/>
            </w:pPr>
            <w:r>
              <w:t>1</w:t>
            </w:r>
            <w:r w:rsidR="001F1137">
              <w:t>2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212AD199" w14:textId="77777777" w:rsidR="003B5C94" w:rsidRPr="00253679" w:rsidRDefault="003B5C94" w:rsidP="003B5C94">
            <w:pPr>
              <w:jc w:val="both"/>
            </w:pPr>
            <w:r w:rsidRPr="00253679">
              <w:t xml:space="preserve">Zeremski V, </w:t>
            </w:r>
            <w:r w:rsidRPr="00253679">
              <w:rPr>
                <w:b/>
              </w:rPr>
              <w:t>Savić A</w:t>
            </w:r>
            <w:r w:rsidRPr="00253679">
              <w:t xml:space="preserve">, Ilić T, Milosević I, Maksimović M, Vucković B. </w:t>
            </w:r>
            <w:hyperlink r:id="rId17" w:history="1">
              <w:r w:rsidRPr="00253679">
                <w:rPr>
                  <w:rStyle w:val="Hyperlink"/>
                </w:rPr>
                <w:t>A case of essential thrombocythemia and ankylosing spondylitis treated with a combination of anagrelide, disease-modifying antirheumatic drugs, and etanercept</w:t>
              </w:r>
            </w:hyperlink>
            <w:r w:rsidRPr="00253679">
              <w:t>. Srp Arh Celok Lek. 2016;144(1-2):81-4.</w:t>
            </w:r>
          </w:p>
        </w:tc>
        <w:tc>
          <w:tcPr>
            <w:tcW w:w="496" w:type="pct"/>
            <w:gridSpan w:val="2"/>
            <w:vAlign w:val="center"/>
          </w:tcPr>
          <w:p w14:paraId="02B794BB" w14:textId="77777777" w:rsidR="003B5C94" w:rsidRPr="00253679" w:rsidRDefault="003B5C94" w:rsidP="003B5C94">
            <w:pPr>
              <w:jc w:val="center"/>
            </w:pPr>
            <w:r w:rsidRPr="00253679">
              <w:t>146/154</w:t>
            </w:r>
          </w:p>
        </w:tc>
        <w:tc>
          <w:tcPr>
            <w:tcW w:w="413" w:type="pct"/>
            <w:gridSpan w:val="2"/>
            <w:vAlign w:val="center"/>
          </w:tcPr>
          <w:p w14:paraId="57D17B9C" w14:textId="77777777" w:rsidR="003B5C94" w:rsidRPr="00253679" w:rsidRDefault="003B5C94" w:rsidP="003B5C94">
            <w:pPr>
              <w:jc w:val="center"/>
            </w:pPr>
            <w:r w:rsidRPr="00253679">
              <w:t>23</w:t>
            </w:r>
          </w:p>
        </w:tc>
        <w:tc>
          <w:tcPr>
            <w:tcW w:w="456" w:type="pct"/>
            <w:vAlign w:val="center"/>
          </w:tcPr>
          <w:p w14:paraId="1A7FF9ED" w14:textId="77777777" w:rsidR="003B5C94" w:rsidRPr="00253679" w:rsidRDefault="003B5C94" w:rsidP="003B5C94">
            <w:pPr>
              <w:jc w:val="center"/>
            </w:pPr>
            <w:r w:rsidRPr="00253679">
              <w:t>0.253</w:t>
            </w:r>
          </w:p>
        </w:tc>
      </w:tr>
      <w:tr w:rsidR="003B5C94" w:rsidRPr="00E11D44" w14:paraId="7A8F899E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3514AA15" w14:textId="77777777" w:rsidR="003B5C94" w:rsidRPr="00253679" w:rsidRDefault="003B5C94" w:rsidP="003B5C94">
            <w:pPr>
              <w:jc w:val="center"/>
            </w:pPr>
            <w:r>
              <w:t>1</w:t>
            </w:r>
            <w:r w:rsidR="001F1137">
              <w:t>3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74CDBBFF" w14:textId="77777777" w:rsidR="003B5C94" w:rsidRPr="00253679" w:rsidRDefault="003B5C94" w:rsidP="003B5C94">
            <w:pPr>
              <w:jc w:val="both"/>
            </w:pPr>
            <w:r w:rsidRPr="00253679">
              <w:t xml:space="preserve">Tawana K, Wang J, Renneville A, Bödör C, Hills R, Loveday C, </w:t>
            </w:r>
            <w:r w:rsidRPr="00253679">
              <w:rPr>
                <w:b/>
              </w:rPr>
              <w:t>Savic A</w:t>
            </w:r>
            <w:r w:rsidRPr="00253679">
              <w:t xml:space="preserve">, et al. </w:t>
            </w:r>
            <w:hyperlink r:id="rId18" w:history="1">
              <w:r w:rsidRPr="00253679">
                <w:rPr>
                  <w:rStyle w:val="Hyperlink"/>
                </w:rPr>
                <w:t>Disease evolution and outcomes in familial AML with germline CEBPA mutations</w:t>
              </w:r>
            </w:hyperlink>
            <w:r w:rsidRPr="00253679">
              <w:t xml:space="preserve">. Blood. 2015;126(10):1214-23. </w:t>
            </w:r>
          </w:p>
        </w:tc>
        <w:tc>
          <w:tcPr>
            <w:tcW w:w="496" w:type="pct"/>
            <w:gridSpan w:val="2"/>
            <w:vAlign w:val="center"/>
          </w:tcPr>
          <w:p w14:paraId="13B213B6" w14:textId="77777777" w:rsidR="003B5C94" w:rsidRPr="00253679" w:rsidRDefault="003B5C94" w:rsidP="003B5C94">
            <w:pPr>
              <w:jc w:val="center"/>
            </w:pPr>
            <w:r w:rsidRPr="00253679">
              <w:t>2/70</w:t>
            </w:r>
          </w:p>
        </w:tc>
        <w:tc>
          <w:tcPr>
            <w:tcW w:w="413" w:type="pct"/>
            <w:gridSpan w:val="2"/>
            <w:vAlign w:val="center"/>
          </w:tcPr>
          <w:p w14:paraId="31AADA26" w14:textId="77777777" w:rsidR="003B5C94" w:rsidRPr="00253679" w:rsidRDefault="003B5C94" w:rsidP="003B5C94">
            <w:pPr>
              <w:jc w:val="center"/>
            </w:pPr>
            <w:r w:rsidRPr="00253679">
              <w:t>21a</w:t>
            </w:r>
          </w:p>
        </w:tc>
        <w:tc>
          <w:tcPr>
            <w:tcW w:w="456" w:type="pct"/>
            <w:vAlign w:val="center"/>
          </w:tcPr>
          <w:p w14:paraId="027FC404" w14:textId="77777777" w:rsidR="003B5C94" w:rsidRPr="00253679" w:rsidRDefault="003B5C94" w:rsidP="003B5C94">
            <w:pPr>
              <w:jc w:val="center"/>
            </w:pPr>
            <w:r w:rsidRPr="00253679">
              <w:t>11.847</w:t>
            </w:r>
          </w:p>
        </w:tc>
      </w:tr>
      <w:tr w:rsidR="003B5C94" w:rsidRPr="00E11D44" w14:paraId="22747F56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6F9F6D21" w14:textId="77777777" w:rsidR="003B5C94" w:rsidRPr="00253679" w:rsidRDefault="003B5C94" w:rsidP="003B5C94">
            <w:pPr>
              <w:jc w:val="center"/>
            </w:pPr>
            <w:r>
              <w:t>1</w:t>
            </w:r>
            <w:r w:rsidR="001F1137">
              <w:t>4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522A9023" w14:textId="77777777" w:rsidR="003B5C94" w:rsidRPr="00253679" w:rsidRDefault="003B5C94" w:rsidP="003B5C94">
            <w:pPr>
              <w:jc w:val="both"/>
              <w:rPr>
                <w:lang w:val="en-US"/>
              </w:rPr>
            </w:pPr>
            <w:r w:rsidRPr="00253679">
              <w:rPr>
                <w:lang w:val="en-US"/>
              </w:rPr>
              <w:t xml:space="preserve">Santagostino E, Lentz SR, Misgav M, Brand B, Chowdary P, </w:t>
            </w:r>
            <w:r w:rsidRPr="00253679">
              <w:rPr>
                <w:b/>
                <w:lang w:val="en-US"/>
              </w:rPr>
              <w:t>Savic A</w:t>
            </w:r>
            <w:r w:rsidRPr="00253679">
              <w:rPr>
                <w:lang w:val="en-US"/>
              </w:rPr>
              <w:t xml:space="preserve">, Kilinc Y, Amit Y, Amendola A, Solimeno LP, Saugstrup T, Matytsina I. </w:t>
            </w:r>
            <w:hyperlink r:id="rId19" w:history="1">
              <w:r w:rsidRPr="00253679">
                <w:rPr>
                  <w:rStyle w:val="Hyperlink"/>
                  <w:lang w:val="en-US"/>
                </w:rPr>
                <w:t>Safety and efficacy of turoctocog alfa (NovoEight®) during surgery in patients with haemophilia A: results from the multinational guardian™ clinical trials</w:t>
              </w:r>
            </w:hyperlink>
            <w:r w:rsidRPr="00253679">
              <w:rPr>
                <w:lang w:val="en-US"/>
              </w:rPr>
              <w:t xml:space="preserve">. Haemophilia. 2015;21(1):34-40. </w:t>
            </w:r>
          </w:p>
        </w:tc>
        <w:tc>
          <w:tcPr>
            <w:tcW w:w="496" w:type="pct"/>
            <w:gridSpan w:val="2"/>
            <w:vAlign w:val="center"/>
          </w:tcPr>
          <w:p w14:paraId="45E86003" w14:textId="77777777" w:rsidR="003B5C94" w:rsidRPr="00253679" w:rsidRDefault="003B5C94" w:rsidP="003B5C94">
            <w:pPr>
              <w:jc w:val="center"/>
            </w:pPr>
            <w:r w:rsidRPr="00253679">
              <w:t>35/70</w:t>
            </w:r>
          </w:p>
        </w:tc>
        <w:tc>
          <w:tcPr>
            <w:tcW w:w="413" w:type="pct"/>
            <w:gridSpan w:val="2"/>
            <w:vAlign w:val="center"/>
          </w:tcPr>
          <w:p w14:paraId="7EB82FFF" w14:textId="77777777" w:rsidR="003B5C94" w:rsidRPr="00253679" w:rsidRDefault="003B5C94" w:rsidP="003B5C94">
            <w:r w:rsidRPr="00253679">
              <w:t xml:space="preserve">    22</w:t>
            </w:r>
          </w:p>
        </w:tc>
        <w:tc>
          <w:tcPr>
            <w:tcW w:w="456" w:type="pct"/>
            <w:vAlign w:val="center"/>
          </w:tcPr>
          <w:p w14:paraId="7B1652D4" w14:textId="77777777" w:rsidR="003B5C94" w:rsidRPr="00253679" w:rsidRDefault="003B5C94" w:rsidP="003B5C94">
            <w:pPr>
              <w:jc w:val="center"/>
            </w:pPr>
            <w:r w:rsidRPr="00253679">
              <w:t>2.673</w:t>
            </w:r>
          </w:p>
        </w:tc>
      </w:tr>
      <w:tr w:rsidR="003B5C94" w:rsidRPr="00E11D44" w14:paraId="20E1A6F4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6A45C481" w14:textId="77777777" w:rsidR="003B5C94" w:rsidRPr="00253679" w:rsidRDefault="003B5C94" w:rsidP="003B5C94">
            <w:pPr>
              <w:jc w:val="center"/>
            </w:pPr>
            <w:r>
              <w:t>1</w:t>
            </w:r>
            <w:r w:rsidR="001F1137">
              <w:t>5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119086E5" w14:textId="77777777" w:rsidR="003B5C94" w:rsidRPr="00253679" w:rsidRDefault="003B5C94" w:rsidP="003B5C94">
            <w:pPr>
              <w:jc w:val="both"/>
            </w:pPr>
            <w:r w:rsidRPr="00253679">
              <w:rPr>
                <w:b/>
              </w:rPr>
              <w:t>Savic A</w:t>
            </w:r>
            <w:r w:rsidRPr="00253679">
              <w:t xml:space="preserve">, Marisavljevic D, Kvrgic V, Stanisavljevic N. Validation of the revised International Prognostic Scoring System for patients with myelodysplastic syndromes. Acta Haematol. 2014;131(4):231-8. </w:t>
            </w:r>
            <w:r w:rsidRPr="00253679">
              <w:tab/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7093C698" w14:textId="77777777" w:rsidR="003B5C94" w:rsidRPr="00253679" w:rsidRDefault="003B5C94" w:rsidP="003B5C94">
            <w:pPr>
              <w:jc w:val="center"/>
            </w:pPr>
            <w:r w:rsidRPr="00253679">
              <w:t>60/68</w:t>
            </w:r>
          </w:p>
        </w:tc>
        <w:tc>
          <w:tcPr>
            <w:tcW w:w="413" w:type="pct"/>
            <w:gridSpan w:val="2"/>
            <w:vAlign w:val="center"/>
          </w:tcPr>
          <w:p w14:paraId="7036B964" w14:textId="77777777" w:rsidR="003B5C94" w:rsidRPr="00253679" w:rsidRDefault="003B5C94" w:rsidP="003B5C94">
            <w:pPr>
              <w:jc w:val="center"/>
              <w:rPr>
                <w:lang w:val="sr-Cyrl-CS"/>
              </w:rPr>
            </w:pPr>
            <w:r w:rsidRPr="00253679">
              <w:rPr>
                <w:lang w:val="sr-Cyrl-CS"/>
              </w:rPr>
              <w:t>23</w:t>
            </w:r>
          </w:p>
        </w:tc>
        <w:tc>
          <w:tcPr>
            <w:tcW w:w="456" w:type="pct"/>
            <w:vAlign w:val="center"/>
          </w:tcPr>
          <w:p w14:paraId="7E731B0C" w14:textId="77777777" w:rsidR="003B5C94" w:rsidRPr="00253679" w:rsidRDefault="003B5C94" w:rsidP="003B5C94">
            <w:pPr>
              <w:jc w:val="center"/>
            </w:pPr>
            <w:r w:rsidRPr="00253679">
              <w:t>1.116</w:t>
            </w:r>
          </w:p>
        </w:tc>
      </w:tr>
      <w:tr w:rsidR="003B5C94" w:rsidRPr="00E11D44" w14:paraId="1EC893C5" w14:textId="77777777" w:rsidTr="006553DD">
        <w:trPr>
          <w:trHeight w:val="227"/>
          <w:jc w:val="center"/>
        </w:trPr>
        <w:tc>
          <w:tcPr>
            <w:tcW w:w="248" w:type="pct"/>
            <w:vAlign w:val="center"/>
          </w:tcPr>
          <w:p w14:paraId="0BCEA168" w14:textId="77777777" w:rsidR="003B5C94" w:rsidRPr="00124CA3" w:rsidRDefault="003B5C94" w:rsidP="003B5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F1137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387" w:type="pct"/>
            <w:gridSpan w:val="7"/>
          </w:tcPr>
          <w:p w14:paraId="1112C031" w14:textId="77777777" w:rsidR="003B5C94" w:rsidRPr="00253679" w:rsidRDefault="003B5C94" w:rsidP="003B5C94">
            <w:pPr>
              <w:jc w:val="both"/>
            </w:pPr>
            <w:r w:rsidRPr="00253679">
              <w:t xml:space="preserve">Marisavljevic D, </w:t>
            </w:r>
            <w:r w:rsidRPr="00253679">
              <w:rPr>
                <w:b/>
              </w:rPr>
              <w:t>Savic A</w:t>
            </w:r>
            <w:r w:rsidRPr="00253679">
              <w:t xml:space="preserve">, Zeremski V, Stanisavljevic N, Jelic S. </w:t>
            </w:r>
            <w:hyperlink r:id="rId20" w:history="1">
              <w:r w:rsidRPr="00253679">
                <w:rPr>
                  <w:rStyle w:val="Hyperlink"/>
                </w:rPr>
                <w:t>Myelodysplastic syndromes in adults aged less than 50 years: Incidence and clinicopathological data</w:t>
              </w:r>
            </w:hyperlink>
            <w:r w:rsidRPr="00253679">
              <w:t>. J BUON. 2014;9(4):999-1005.</w:t>
            </w:r>
          </w:p>
        </w:tc>
        <w:tc>
          <w:tcPr>
            <w:tcW w:w="496" w:type="pct"/>
            <w:gridSpan w:val="2"/>
            <w:vAlign w:val="center"/>
          </w:tcPr>
          <w:p w14:paraId="1763CE20" w14:textId="77777777" w:rsidR="003B5C94" w:rsidRPr="00253679" w:rsidRDefault="003B5C94" w:rsidP="003B5C94">
            <w:pPr>
              <w:jc w:val="center"/>
            </w:pPr>
            <w:r w:rsidRPr="00253679">
              <w:t>201/211</w:t>
            </w:r>
          </w:p>
        </w:tc>
        <w:tc>
          <w:tcPr>
            <w:tcW w:w="413" w:type="pct"/>
            <w:gridSpan w:val="2"/>
            <w:vAlign w:val="center"/>
          </w:tcPr>
          <w:p w14:paraId="6AE76F8C" w14:textId="77777777" w:rsidR="003B5C94" w:rsidRPr="00253679" w:rsidRDefault="003B5C94" w:rsidP="003B5C94">
            <w:pPr>
              <w:jc w:val="center"/>
              <w:rPr>
                <w:lang w:val="sr-Cyrl-CS"/>
              </w:rPr>
            </w:pPr>
            <w:r w:rsidRPr="00253679">
              <w:rPr>
                <w:lang w:val="sr-Cyrl-CS"/>
              </w:rPr>
              <w:t>23</w:t>
            </w:r>
          </w:p>
        </w:tc>
        <w:tc>
          <w:tcPr>
            <w:tcW w:w="456" w:type="pct"/>
            <w:vAlign w:val="center"/>
          </w:tcPr>
          <w:p w14:paraId="4BAF4A77" w14:textId="77777777" w:rsidR="003B5C94" w:rsidRPr="00253679" w:rsidRDefault="003B5C94" w:rsidP="003B5C94">
            <w:pPr>
              <w:jc w:val="center"/>
            </w:pPr>
            <w:r w:rsidRPr="00253679">
              <w:t>0.741</w:t>
            </w:r>
          </w:p>
        </w:tc>
      </w:tr>
      <w:tr w:rsidR="003B5C94" w:rsidRPr="00E11D44" w14:paraId="2CBDA212" w14:textId="77777777" w:rsidTr="00974730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FD9AC8F" w14:textId="77777777" w:rsidR="003B5C94" w:rsidRPr="00E11D44" w:rsidRDefault="003B5C94" w:rsidP="003B5C94">
            <w:pPr>
              <w:spacing w:after="60"/>
              <w:rPr>
                <w:b/>
                <w:lang w:val="sr-Cyrl-CS"/>
              </w:rPr>
            </w:pPr>
            <w:r w:rsidRPr="00E11D4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B5C94" w:rsidRPr="00E11D44" w14:paraId="0230E34F" w14:textId="77777777" w:rsidTr="002E28F5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01FF6841" w14:textId="77777777" w:rsidR="003B5C94" w:rsidRPr="00E11D44" w:rsidRDefault="003B5C94" w:rsidP="003B5C9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1" w:type="pct"/>
            <w:gridSpan w:val="9"/>
          </w:tcPr>
          <w:p w14:paraId="3E4F45AD" w14:textId="77777777" w:rsidR="003B5C94" w:rsidRPr="00E14907" w:rsidRDefault="003B5C94" w:rsidP="003B5C9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F1137">
              <w:rPr>
                <w:lang w:val="en-US"/>
              </w:rPr>
              <w:t>85</w:t>
            </w:r>
          </w:p>
        </w:tc>
      </w:tr>
      <w:tr w:rsidR="003B5C94" w:rsidRPr="00E11D44" w14:paraId="4D5894E7" w14:textId="77777777" w:rsidTr="002E28F5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288CEF92" w14:textId="77777777" w:rsidR="003B5C94" w:rsidRPr="00E11D44" w:rsidRDefault="003B5C94" w:rsidP="003B5C94">
            <w:pPr>
              <w:spacing w:after="60"/>
              <w:rPr>
                <w:lang w:val="sr-Cyrl-CS"/>
              </w:rPr>
            </w:pPr>
            <w:r w:rsidRPr="00E11D4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1" w:type="pct"/>
            <w:gridSpan w:val="9"/>
          </w:tcPr>
          <w:p w14:paraId="41CF6B6A" w14:textId="77777777" w:rsidR="003B5C94" w:rsidRPr="00E11D44" w:rsidRDefault="003B5C94" w:rsidP="003B5C94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F1137">
              <w:rPr>
                <w:lang w:val="en-GB"/>
              </w:rPr>
              <w:t>1</w:t>
            </w:r>
          </w:p>
        </w:tc>
      </w:tr>
      <w:tr w:rsidR="003B5C94" w:rsidRPr="00E11D44" w14:paraId="21C397A0" w14:textId="77777777" w:rsidTr="00974730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5A554220" w14:textId="77777777" w:rsidR="003B5C94" w:rsidRPr="00E11D44" w:rsidRDefault="003B5C94" w:rsidP="003B5C94">
            <w:pPr>
              <w:spacing w:after="60"/>
              <w:rPr>
                <w:b/>
                <w:lang w:val="sr-Cyrl-CS"/>
              </w:rPr>
            </w:pPr>
            <w:r w:rsidRPr="00E11D4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13D6A829" w14:textId="77777777" w:rsidR="003B5C94" w:rsidRPr="00E11D44" w:rsidRDefault="003B5C94" w:rsidP="003B5C94">
            <w:pPr>
              <w:spacing w:after="60"/>
              <w:rPr>
                <w:b/>
                <w:lang w:val="sr-Cyrl-CS"/>
              </w:rPr>
            </w:pPr>
            <w:r w:rsidRPr="00E11D4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2146" w:type="pct"/>
            <w:gridSpan w:val="7"/>
            <w:vAlign w:val="center"/>
          </w:tcPr>
          <w:p w14:paraId="2CFDDAE7" w14:textId="77777777" w:rsidR="003B5C94" w:rsidRPr="00E11D44" w:rsidRDefault="003B5C94" w:rsidP="003B5C94">
            <w:pPr>
              <w:spacing w:after="60"/>
              <w:rPr>
                <w:b/>
                <w:lang w:val="sr-Cyrl-CS"/>
              </w:rPr>
            </w:pPr>
            <w:r w:rsidRPr="00E11D44">
              <w:rPr>
                <w:lang w:val="sr-Cyrl-CS"/>
              </w:rPr>
              <w:t>Међународни: 1</w:t>
            </w:r>
          </w:p>
        </w:tc>
      </w:tr>
      <w:tr w:rsidR="003B5C94" w:rsidRPr="00E11D44" w14:paraId="5E1C2345" w14:textId="77777777" w:rsidTr="002E28F5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679CA871" w14:textId="77777777" w:rsidR="003B5C94" w:rsidRPr="00E11D44" w:rsidRDefault="003B5C94" w:rsidP="003B5C94">
            <w:pPr>
              <w:spacing w:after="60"/>
              <w:rPr>
                <w:b/>
                <w:lang w:val="sr-Cyrl-CS"/>
              </w:rPr>
            </w:pPr>
            <w:r w:rsidRPr="00E11D44">
              <w:rPr>
                <w:lang w:val="sr-Cyrl-CS"/>
              </w:rPr>
              <w:t>Усавршавања</w:t>
            </w:r>
          </w:p>
        </w:tc>
        <w:tc>
          <w:tcPr>
            <w:tcW w:w="2681" w:type="pct"/>
            <w:gridSpan w:val="9"/>
          </w:tcPr>
          <w:p w14:paraId="7FF6F6A6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Курс „Генетски инжењеринг у медицини“ Скопље 1991. године.</w:t>
            </w:r>
          </w:p>
          <w:p w14:paraId="40614B52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Студијски боравак у </w:t>
            </w:r>
            <w:r w:rsidRPr="00E11D44">
              <w:rPr>
                <w:i/>
                <w:iCs/>
                <w:lang w:val="sr-Cyrl-CS"/>
              </w:rPr>
              <w:t>King’s College Hospital, Department of Hematology</w:t>
            </w:r>
            <w:r w:rsidRPr="00E11D44">
              <w:rPr>
                <w:lang w:val="sr-Cyrl-CS"/>
              </w:rPr>
              <w:t xml:space="preserve">,1995. и 2003. </w:t>
            </w:r>
          </w:p>
          <w:p w14:paraId="6F935CEE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ЕБМТ курс из трансплантација матичних ћелија хематопоезе Потсдам, Немачка 1998. </w:t>
            </w:r>
          </w:p>
          <w:p w14:paraId="036115FE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Курс из Онкологије/Хематологије Kornel универзитета, Салцбург, Аустрија 1999. </w:t>
            </w:r>
          </w:p>
          <w:p w14:paraId="3E956ABE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Студијски боравак у Центру за онкологију и хематологију, </w:t>
            </w:r>
            <w:r w:rsidRPr="00E11D44">
              <w:rPr>
                <w:i/>
                <w:iCs/>
                <w:lang w:val="sr-Cyrl-CS"/>
              </w:rPr>
              <w:t>Wilheminenspital</w:t>
            </w:r>
            <w:r w:rsidRPr="00E11D44">
              <w:rPr>
                <w:lang w:val="sr-Cyrl-CS"/>
              </w:rPr>
              <w:t>, Беч, Аустрија,2008</w:t>
            </w:r>
          </w:p>
          <w:p w14:paraId="052CE114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Курс из Хемостазе, </w:t>
            </w:r>
            <w:r w:rsidRPr="00E11D44">
              <w:rPr>
                <w:i/>
                <w:iCs/>
                <w:lang w:val="sr-Cyrl-CS"/>
              </w:rPr>
              <w:t>Imperial College, Hammersmith hospital</w:t>
            </w:r>
            <w:r w:rsidRPr="00E11D44">
              <w:rPr>
                <w:lang w:val="sr-Cyrl-CS"/>
              </w:rPr>
              <w:t>, Лондон, 2012</w:t>
            </w:r>
          </w:p>
          <w:p w14:paraId="25C37EE1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Курс </w:t>
            </w:r>
            <w:r w:rsidRPr="00E11D44">
              <w:rPr>
                <w:i/>
                <w:iCs/>
                <w:lang w:val="sr-Cyrl-CS"/>
              </w:rPr>
              <w:t>Advanced Haematology Morphology, Imperial School of Medicine</w:t>
            </w:r>
            <w:r w:rsidRPr="00E11D44">
              <w:rPr>
                <w:lang w:val="sr-Cyrl-CS"/>
              </w:rPr>
              <w:t>, Лондон, 2012</w:t>
            </w:r>
          </w:p>
          <w:p w14:paraId="57E74392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i/>
                <w:iCs/>
                <w:lang w:val="sr-Cyrl-CS"/>
              </w:rPr>
              <w:lastRenderedPageBreak/>
              <w:t>Oxford Medical</w:t>
            </w:r>
            <w:r w:rsidRPr="00E11D44">
              <w:rPr>
                <w:lang w:val="sr-Cyrl-CS"/>
              </w:rPr>
              <w:t xml:space="preserve"> Менаџмент курс за лекаре, Лондон 2012</w:t>
            </w:r>
          </w:p>
          <w:p w14:paraId="5E181CF7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 xml:space="preserve">Студијски боравак </w:t>
            </w:r>
            <w:r w:rsidRPr="00E11D44">
              <w:rPr>
                <w:i/>
                <w:iCs/>
                <w:lang w:val="sr-Cyrl-CS"/>
              </w:rPr>
              <w:t>Policlinico Universitario Agostino Gemelli</w:t>
            </w:r>
            <w:r w:rsidRPr="00E11D44">
              <w:rPr>
                <w:lang w:val="sr-Latn-RS"/>
              </w:rPr>
              <w:t xml:space="preserve">,  </w:t>
            </w:r>
            <w:r w:rsidRPr="00E11D44">
              <w:rPr>
                <w:lang w:val="sr-Cyrl-CS"/>
              </w:rPr>
              <w:t xml:space="preserve">Рим 2018. </w:t>
            </w:r>
          </w:p>
        </w:tc>
      </w:tr>
      <w:tr w:rsidR="003B5C94" w:rsidRPr="00E11D44" w14:paraId="3AC8F100" w14:textId="77777777" w:rsidTr="002E28F5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7881EB59" w14:textId="77777777" w:rsidR="003B5C94" w:rsidRPr="00E11D44" w:rsidRDefault="003B5C94" w:rsidP="003B5C94">
            <w:pPr>
              <w:spacing w:after="60"/>
              <w:rPr>
                <w:b/>
                <w:lang w:val="sr-Cyrl-CS"/>
              </w:rPr>
            </w:pPr>
            <w:r w:rsidRPr="00E11D44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81" w:type="pct"/>
            <w:gridSpan w:val="9"/>
          </w:tcPr>
          <w:p w14:paraId="2B2EBB01" w14:textId="77777777" w:rsidR="003B5C94" w:rsidRPr="00E11D44" w:rsidRDefault="003B5C94" w:rsidP="003B5C94">
            <w:pPr>
              <w:rPr>
                <w:lang w:val="sr-Cyrl-CS"/>
              </w:rPr>
            </w:pPr>
            <w:r w:rsidRPr="00E11D44">
              <w:rPr>
                <w:lang w:val="sr-Cyrl-CS"/>
              </w:rPr>
              <w:t>Учествовао као ко-истраживач и главни истраживач у 1</w:t>
            </w:r>
            <w:r w:rsidRPr="00E11D44">
              <w:rPr>
                <w:lang w:val="sr-Latn-RS"/>
              </w:rPr>
              <w:t>3</w:t>
            </w:r>
            <w:r w:rsidRPr="00E11D44">
              <w:rPr>
                <w:lang w:val="sr-Cyrl-CS"/>
              </w:rPr>
              <w:t xml:space="preserve"> клиничких студија /</w:t>
            </w:r>
            <w:r w:rsidRPr="00E11D44">
              <w:rPr>
                <w:lang w:val="sr-Latn-RS"/>
              </w:rPr>
              <w:t>3</w:t>
            </w:r>
            <w:r w:rsidRPr="00E11D44">
              <w:rPr>
                <w:lang w:val="sr-Cyrl-CS"/>
              </w:rPr>
              <w:t xml:space="preserve"> активне клиничке студије/</w:t>
            </w:r>
          </w:p>
        </w:tc>
      </w:tr>
    </w:tbl>
    <w:p w14:paraId="49D26C75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2897AE14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16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06765"/>
    <w:rsid w:val="000368AE"/>
    <w:rsid w:val="000F40DD"/>
    <w:rsid w:val="00112F42"/>
    <w:rsid w:val="00124CA3"/>
    <w:rsid w:val="001543AE"/>
    <w:rsid w:val="001F1137"/>
    <w:rsid w:val="00253679"/>
    <w:rsid w:val="002E28F5"/>
    <w:rsid w:val="002F4310"/>
    <w:rsid w:val="00362CB4"/>
    <w:rsid w:val="003B5C94"/>
    <w:rsid w:val="003E2E07"/>
    <w:rsid w:val="003F177B"/>
    <w:rsid w:val="00432371"/>
    <w:rsid w:val="0045045F"/>
    <w:rsid w:val="00544324"/>
    <w:rsid w:val="005B6DDC"/>
    <w:rsid w:val="006325B0"/>
    <w:rsid w:val="006553DD"/>
    <w:rsid w:val="006B46C5"/>
    <w:rsid w:val="006B5225"/>
    <w:rsid w:val="006D0138"/>
    <w:rsid w:val="00704375"/>
    <w:rsid w:val="0075235E"/>
    <w:rsid w:val="00774809"/>
    <w:rsid w:val="00795CF3"/>
    <w:rsid w:val="007C4973"/>
    <w:rsid w:val="007C6E77"/>
    <w:rsid w:val="00840475"/>
    <w:rsid w:val="00874FA5"/>
    <w:rsid w:val="00911D97"/>
    <w:rsid w:val="00974730"/>
    <w:rsid w:val="009A7403"/>
    <w:rsid w:val="00A50B7E"/>
    <w:rsid w:val="00A85D19"/>
    <w:rsid w:val="00A96A06"/>
    <w:rsid w:val="00C34935"/>
    <w:rsid w:val="00C43937"/>
    <w:rsid w:val="00CD1E06"/>
    <w:rsid w:val="00D35678"/>
    <w:rsid w:val="00E11D44"/>
    <w:rsid w:val="00E14907"/>
    <w:rsid w:val="00E972D9"/>
    <w:rsid w:val="00FC5895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B501"/>
  <w15:chartTrackingRefBased/>
  <w15:docId w15:val="{32441442-5C17-4B96-9F11-3EC3009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B5225"/>
    <w:pPr>
      <w:keepNext/>
      <w:widowControl/>
      <w:autoSpaceDE/>
      <w:autoSpaceDN/>
      <w:adjustRightInd/>
      <w:outlineLvl w:val="1"/>
    </w:pPr>
    <w:rPr>
      <w:rFonts w:eastAsia="Times New Roman"/>
      <w:b/>
      <w:bCs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fontstyle01">
    <w:name w:val="fontstyle01"/>
    <w:rsid w:val="00E11D4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dium-bold">
    <w:name w:val="medium-bold"/>
    <w:basedOn w:val="DefaultParagraphFont"/>
    <w:rsid w:val="00253679"/>
  </w:style>
  <w:style w:type="character" w:customStyle="1" w:styleId="ti">
    <w:name w:val="ti"/>
    <w:basedOn w:val="DefaultParagraphFont"/>
    <w:rsid w:val="00253679"/>
  </w:style>
  <w:style w:type="character" w:customStyle="1" w:styleId="Heading2Char">
    <w:name w:val="Heading 2 Char"/>
    <w:link w:val="Heading2"/>
    <w:rsid w:val="006B5225"/>
    <w:rPr>
      <w:rFonts w:ascii="Times New Roman" w:eastAsia="Times New Roman" w:hAnsi="Times New Roman"/>
      <w:b/>
      <w:bCs/>
      <w:sz w:val="24"/>
      <w:lang w:val="sr-Cyrl-CS"/>
    </w:rPr>
  </w:style>
  <w:style w:type="character" w:styleId="Emphasis">
    <w:name w:val="Emphasis"/>
    <w:qFormat/>
    <w:rsid w:val="006B5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1%20OnLine-First/0042-84501900095U.pdf" TargetMode="External"/><Relationship Id="rId13" Type="http://schemas.openxmlformats.org/officeDocument/2006/relationships/hyperlink" Target="https://www.ncbi.nlm.nih.gov/pmc/articles/PMC5990524/pdf/41375_2018_Article_89.pdf" TargetMode="External"/><Relationship Id="rId18" Type="http://schemas.openxmlformats.org/officeDocument/2006/relationships/hyperlink" Target="http://www.bloodjournal.org/content/bloodjournal/126/10/1214.ful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oiserbia.nb.rs/img/doi/0042-8450/2021%20OnLine-First/0042-84501900119M.pdf" TargetMode="External"/><Relationship Id="rId12" Type="http://schemas.openxmlformats.org/officeDocument/2006/relationships/hyperlink" Target="https://www.ncbi.nlm.nih.gov/pmc/articles/PMC7049377/pdf/1050632.pdf" TargetMode="External"/><Relationship Id="rId17" Type="http://schemas.openxmlformats.org/officeDocument/2006/relationships/hyperlink" Target="http://www.doiserbia.nb.rs/img/doi/0370-8179/2016/0370-81791602081Z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content/pdf/10.1007%2Fs12288-016-0638-2.pdf" TargetMode="External"/><Relationship Id="rId20" Type="http://schemas.openxmlformats.org/officeDocument/2006/relationships/hyperlink" Target="https://www.researchgate.net/publication/270004988_Myelodysplastic_syndromes_in_adults_aged_less_than_50_years_Incidence_and_clinicopathological_d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708149/" TargetMode="External"/><Relationship Id="rId11" Type="http://schemas.openxmlformats.org/officeDocument/2006/relationships/hyperlink" Target="https://www.ncbi.nlm.nih.gov/pmc/articles/PMC7049356/pdf/1050640.pdf" TargetMode="External"/><Relationship Id="rId5" Type="http://schemas.openxmlformats.org/officeDocument/2006/relationships/hyperlink" Target="https://kobson.nb.rs/nauka_u_srbiji.132.html?autor=Savic%20Aleksandar%20D&amp;samoar=" TargetMode="External"/><Relationship Id="rId15" Type="http://schemas.openxmlformats.org/officeDocument/2006/relationships/hyperlink" Target="http://onlinelibrary.wiley.com/doi/10.1111/hae.12990/pdf" TargetMode="External"/><Relationship Id="rId10" Type="http://schemas.openxmlformats.org/officeDocument/2006/relationships/hyperlink" Target="https://www.ncbi.nlm.nih.gov/pmc/articles/PMC7478073/pdf/sjph-59-083.pdf" TargetMode="External"/><Relationship Id="rId19" Type="http://schemas.openxmlformats.org/officeDocument/2006/relationships/hyperlink" Target="http://onlinelibrary.wiley.com/doi/10.1111/hae.12518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604570/pdf/1052516.pdf" TargetMode="External"/><Relationship Id="rId14" Type="http://schemas.openxmlformats.org/officeDocument/2006/relationships/hyperlink" Target="https://pdf.sciencedirectassets.com/271220/1-s2.0-S0145212618X00034/1-s2.0-S0145212618300286/main.pdf?X-Amz-Security-Token=IQoJb3JpZ2luX2VjEJn%2F%2F%2F%2F%2F%2F%2F%2F%2F%2FwEaCXVzLWVhc3QtMSJHMEUCIQCIiKZRzX7FZr0yzBYViLVEvxOoPdyipaOCuxABpozivAIgPo26l%2BPZ6k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Links>
    <vt:vector size="96" baseType="variant">
      <vt:variant>
        <vt:i4>7012423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https://www.researchgate.net/publication/270004988_Myelodysplastic_syndromes_in_adults_aged_less_than_50_years_Incidence_and_clinicopathological_data</vt:lpwstr>
      </vt:variant>
      <vt:variant>
        <vt:lpwstr/>
      </vt:variant>
      <vt:variant>
        <vt:i4>589846</vt:i4>
      </vt:variant>
      <vt:variant>
        <vt:i4>42</vt:i4>
      </vt:variant>
      <vt:variant>
        <vt:i4>0</vt:i4>
      </vt:variant>
      <vt:variant>
        <vt:i4>5</vt:i4>
      </vt:variant>
      <vt:variant>
        <vt:lpwstr>http://onlinelibrary.wiley.com/doi/10.1111/hae.12518/pdf</vt:lpwstr>
      </vt:variant>
      <vt:variant>
        <vt:lpwstr/>
      </vt:variant>
      <vt:variant>
        <vt:i4>5636106</vt:i4>
      </vt:variant>
      <vt:variant>
        <vt:i4>39</vt:i4>
      </vt:variant>
      <vt:variant>
        <vt:i4>0</vt:i4>
      </vt:variant>
      <vt:variant>
        <vt:i4>5</vt:i4>
      </vt:variant>
      <vt:variant>
        <vt:lpwstr>http://www.bloodjournal.org/content/bloodjournal/126/10/1214.full.pdf</vt:lpwstr>
      </vt:variant>
      <vt:variant>
        <vt:lpwstr/>
      </vt:variant>
      <vt:variant>
        <vt:i4>3670133</vt:i4>
      </vt:variant>
      <vt:variant>
        <vt:i4>36</vt:i4>
      </vt:variant>
      <vt:variant>
        <vt:i4>0</vt:i4>
      </vt:variant>
      <vt:variant>
        <vt:i4>5</vt:i4>
      </vt:variant>
      <vt:variant>
        <vt:lpwstr>http://www.doiserbia.nb.rs/img/doi/0370-8179/2016/0370-81791602081Z.pdf</vt:lpwstr>
      </vt:variant>
      <vt:variant>
        <vt:lpwstr/>
      </vt:variant>
      <vt:variant>
        <vt:i4>5046346</vt:i4>
      </vt:variant>
      <vt:variant>
        <vt:i4>33</vt:i4>
      </vt:variant>
      <vt:variant>
        <vt:i4>0</vt:i4>
      </vt:variant>
      <vt:variant>
        <vt:i4>5</vt:i4>
      </vt:variant>
      <vt:variant>
        <vt:lpwstr>https://link.springer.com/content/pdf/10.1007%2Fs12288-016-0638-2.pdf</vt:lpwstr>
      </vt:variant>
      <vt:variant>
        <vt:lpwstr/>
      </vt:variant>
      <vt:variant>
        <vt:i4>851998</vt:i4>
      </vt:variant>
      <vt:variant>
        <vt:i4>30</vt:i4>
      </vt:variant>
      <vt:variant>
        <vt:i4>0</vt:i4>
      </vt:variant>
      <vt:variant>
        <vt:i4>5</vt:i4>
      </vt:variant>
      <vt:variant>
        <vt:lpwstr>http://onlinelibrary.wiley.com/doi/10.1111/hae.12990/pdf</vt:lpwstr>
      </vt:variant>
      <vt:variant>
        <vt:lpwstr/>
      </vt:variant>
      <vt:variant>
        <vt:i4>3473517</vt:i4>
      </vt:variant>
      <vt:variant>
        <vt:i4>27</vt:i4>
      </vt:variant>
      <vt:variant>
        <vt:i4>0</vt:i4>
      </vt:variant>
      <vt:variant>
        <vt:i4>5</vt:i4>
      </vt:variant>
      <vt:variant>
        <vt:lpwstr>https://pdf.sciencedirectassets.com/271220/1-s2.0-S0145212618X00034/1-s2.0-S0145212618300286/main.pdf?X-Amz-Security-Token=IQoJb3JpZ2luX2VjEJn%2F%2F%2F%2F%2F%2F%2F%2F%2F%2FwEaCXVzLWVhc3QtMSJHMEUCIQCIiKZRzX7FZr0yzBYViLVEvxOoPdyipaOCuxABpozivAIgPo26l%2BPZ6kH</vt:lpwstr>
      </vt:variant>
      <vt:variant>
        <vt:lpwstr/>
      </vt:variant>
      <vt:variant>
        <vt:i4>6684701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https://www.ncbi.nlm.nih.gov/pmc/articles/PMC5990524/pdf/41375_2018_Article_89.pdf</vt:lpwstr>
      </vt:variant>
      <vt:variant>
        <vt:lpwstr/>
      </vt:variant>
      <vt:variant>
        <vt:i4>1245265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https://www.ncbi.nlm.nih.gov/pmc/articles/PMC7049377/pdf/1050632.pdf</vt:lpwstr>
      </vt:variant>
      <vt:variant>
        <vt:lpwstr/>
      </vt:variant>
      <vt:variant>
        <vt:i4>1048660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https://www.ncbi.nlm.nih.gov/pmc/articles/PMC7049356/pdf/1050640.pdf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https://www.ncbi.nlm.nih.gov/pmc/articles/PMC7478073/pdf/sjph-59-083.pdf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https://www.ncbi.nlm.nih.gov/pmc/articles/PMC7604570/pdf/1052516.pdf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http://www.doiserbia.nb.rs/img/doi/0042-8450/2021 OnLine-First/0042-84501900095U.pdf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http://www.doiserbia.nb.rs/img/doi/0042-8450/2021 OnLine-First/0042-84501900119M.pdf</vt:lpwstr>
      </vt:variant>
      <vt:variant>
        <vt:lpwstr/>
      </vt:variant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https://pubmed.ncbi.nlm.nih.gov/38708149/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https://kobson.nb.rs/nauka_u_srbiji.132.html?autor=Savic%20Aleksandar%20D&amp;samoar=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2024-09-26T10:02:00Z</dcterms:created>
  <dcterms:modified xsi:type="dcterms:W3CDTF">2024-09-26T10:02:00Z</dcterms:modified>
</cp:coreProperties>
</file>