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7F1A" w14:textId="77777777" w:rsidR="00494424" w:rsidRDefault="00494424" w:rsidP="00494424">
      <w:pPr>
        <w:spacing w:after="60"/>
        <w:jc w:val="center"/>
        <w:rPr>
          <w:iCs/>
          <w:sz w:val="22"/>
          <w:szCs w:val="22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p w14:paraId="707AD385" w14:textId="77777777" w:rsidR="00F0680C" w:rsidRDefault="00F0680C" w:rsidP="00494424">
      <w:pPr>
        <w:spacing w:after="60"/>
        <w:jc w:val="center"/>
        <w:rPr>
          <w:iCs/>
          <w:sz w:val="22"/>
          <w:szCs w:val="22"/>
        </w:rPr>
      </w:pPr>
    </w:p>
    <w:p w14:paraId="331195AB" w14:textId="77777777" w:rsidR="00F0680C" w:rsidRPr="00F0680C" w:rsidRDefault="00F0680C" w:rsidP="00494424">
      <w:pPr>
        <w:spacing w:after="60"/>
        <w:jc w:val="center"/>
        <w:rPr>
          <w:iCs/>
          <w:sz w:val="22"/>
          <w:szCs w:val="22"/>
        </w:rPr>
      </w:pP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623"/>
        <w:gridCol w:w="985"/>
        <w:gridCol w:w="7"/>
        <w:gridCol w:w="1490"/>
        <w:gridCol w:w="758"/>
        <w:gridCol w:w="330"/>
        <w:gridCol w:w="282"/>
        <w:gridCol w:w="1056"/>
        <w:gridCol w:w="261"/>
        <w:gridCol w:w="519"/>
        <w:gridCol w:w="723"/>
        <w:gridCol w:w="723"/>
        <w:gridCol w:w="711"/>
      </w:tblGrid>
      <w:tr w:rsidR="00494424" w:rsidRPr="00A22864" w14:paraId="7FD3197E" w14:textId="77777777" w:rsidTr="00541CE4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44A7A0C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5" w:type="pct"/>
            <w:gridSpan w:val="11"/>
            <w:vAlign w:val="center"/>
          </w:tcPr>
          <w:p w14:paraId="6DD0D6F3" w14:textId="280BB79F" w:rsidR="00494424" w:rsidRPr="0060552F" w:rsidRDefault="000A28B4" w:rsidP="008E1BFA">
            <w:pPr>
              <w:spacing w:after="60"/>
            </w:pPr>
            <w:hyperlink r:id="rId5" w:history="1">
              <w:r w:rsidR="0060552F" w:rsidRPr="000A28B4">
                <w:rPr>
                  <w:rStyle w:val="Hyperlink"/>
                </w:rPr>
                <w:t>Боривој Р</w:t>
              </w:r>
              <w:r w:rsidRPr="000A28B4">
                <w:rPr>
                  <w:rStyle w:val="Hyperlink"/>
                </w:rPr>
                <w:t xml:space="preserve">. </w:t>
              </w:r>
              <w:r w:rsidR="0060552F" w:rsidRPr="000A28B4">
                <w:rPr>
                  <w:rStyle w:val="Hyperlink"/>
                </w:rPr>
                <w:t>Секулић</w:t>
              </w:r>
            </w:hyperlink>
          </w:p>
        </w:tc>
      </w:tr>
      <w:tr w:rsidR="00494424" w:rsidRPr="00A22864" w14:paraId="48F8BF36" w14:textId="77777777" w:rsidTr="00541CE4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6085E24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5" w:type="pct"/>
            <w:gridSpan w:val="11"/>
            <w:vAlign w:val="center"/>
          </w:tcPr>
          <w:p w14:paraId="0B474A44" w14:textId="77777777" w:rsidR="00494424" w:rsidRPr="00A22864" w:rsidRDefault="0060552F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14:paraId="6B0DE7A4" w14:textId="77777777" w:rsidTr="00541CE4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09CC506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5" w:type="pct"/>
            <w:gridSpan w:val="11"/>
            <w:vAlign w:val="center"/>
          </w:tcPr>
          <w:p w14:paraId="7E35A528" w14:textId="77777777" w:rsidR="00494424" w:rsidRPr="00A22864" w:rsidRDefault="0060552F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Интерна медицина, хематологија</w:t>
            </w:r>
          </w:p>
        </w:tc>
      </w:tr>
      <w:tr w:rsidR="00975A90" w:rsidRPr="00A22864" w14:paraId="61E1E3BA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0F7C5F0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9" w:type="pct"/>
            <w:gridSpan w:val="2"/>
            <w:vAlign w:val="center"/>
          </w:tcPr>
          <w:p w14:paraId="3155C73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9" w:type="pct"/>
            <w:gridSpan w:val="2"/>
            <w:vAlign w:val="center"/>
          </w:tcPr>
          <w:p w14:paraId="42C93E22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2" w:type="pct"/>
            <w:gridSpan w:val="8"/>
            <w:vAlign w:val="center"/>
          </w:tcPr>
          <w:p w14:paraId="3D61896D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F0680C" w:rsidRPr="00A22864" w14:paraId="6E194F8E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31EA3B33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9" w:type="pct"/>
            <w:gridSpan w:val="2"/>
          </w:tcPr>
          <w:p w14:paraId="01EDEB33" w14:textId="77777777" w:rsidR="00F0680C" w:rsidRPr="00F0680C" w:rsidRDefault="00F0680C" w:rsidP="002D2488">
            <w:pPr>
              <w:rPr>
                <w:rFonts w:ascii="Calibri" w:hAnsi="Calibri"/>
              </w:rPr>
            </w:pPr>
            <w:r w:rsidRPr="00F0680C">
              <w:rPr>
                <w:rFonts w:ascii="Calibri" w:hAnsi="Calibri"/>
                <w:lang w:val="sr-Cyrl-CS"/>
              </w:rPr>
              <w:t>201</w:t>
            </w:r>
            <w:r w:rsidRPr="00F0680C">
              <w:rPr>
                <w:rFonts w:ascii="Calibri" w:hAnsi="Calibri"/>
              </w:rPr>
              <w:t>7</w:t>
            </w:r>
            <w:r w:rsidRPr="00F0680C">
              <w:rPr>
                <w:rFonts w:ascii="Calibri" w:hAnsi="Calibri"/>
                <w:lang w:val="sr-Cyrl-CS"/>
              </w:rPr>
              <w:t>, реизбор 202</w:t>
            </w:r>
            <w:r w:rsidRPr="00F0680C">
              <w:rPr>
                <w:rFonts w:ascii="Calibri" w:hAnsi="Calibri"/>
              </w:rPr>
              <w:t>2</w:t>
            </w:r>
          </w:p>
        </w:tc>
        <w:tc>
          <w:tcPr>
            <w:tcW w:w="1109" w:type="pct"/>
            <w:gridSpan w:val="2"/>
          </w:tcPr>
          <w:p w14:paraId="1F64A493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Медицински факултет Нови Сад</w:t>
            </w:r>
          </w:p>
        </w:tc>
        <w:tc>
          <w:tcPr>
            <w:tcW w:w="2272" w:type="pct"/>
            <w:gridSpan w:val="8"/>
          </w:tcPr>
          <w:p w14:paraId="730A52D9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Интерна медицина, хематологија</w:t>
            </w:r>
          </w:p>
        </w:tc>
      </w:tr>
      <w:tr w:rsidR="00F0680C" w:rsidRPr="00A22864" w14:paraId="6D4C8F9F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5C0DFD2F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9" w:type="pct"/>
            <w:gridSpan w:val="2"/>
          </w:tcPr>
          <w:p w14:paraId="1FB6E4FE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2015.</w:t>
            </w:r>
          </w:p>
        </w:tc>
        <w:tc>
          <w:tcPr>
            <w:tcW w:w="1109" w:type="pct"/>
            <w:gridSpan w:val="2"/>
          </w:tcPr>
          <w:p w14:paraId="467BB3D9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Медицински факултет Нови Сад</w:t>
            </w:r>
          </w:p>
        </w:tc>
        <w:tc>
          <w:tcPr>
            <w:tcW w:w="2272" w:type="pct"/>
            <w:gridSpan w:val="8"/>
          </w:tcPr>
          <w:p w14:paraId="12AF61ED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Хематологија</w:t>
            </w:r>
          </w:p>
        </w:tc>
      </w:tr>
      <w:tr w:rsidR="00F0680C" w:rsidRPr="00A22864" w14:paraId="5D303E43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2D2EAE64" w14:textId="77777777" w:rsidR="00F0680C" w:rsidRPr="00975A90" w:rsidRDefault="00F0680C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89" w:type="pct"/>
            <w:gridSpan w:val="2"/>
          </w:tcPr>
          <w:p w14:paraId="72E4EDE5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2010.</w:t>
            </w:r>
          </w:p>
        </w:tc>
        <w:tc>
          <w:tcPr>
            <w:tcW w:w="1109" w:type="pct"/>
            <w:gridSpan w:val="2"/>
          </w:tcPr>
          <w:p w14:paraId="5387538A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Медицински факултет Нови Сад</w:t>
            </w:r>
          </w:p>
        </w:tc>
        <w:tc>
          <w:tcPr>
            <w:tcW w:w="2272" w:type="pct"/>
            <w:gridSpan w:val="8"/>
          </w:tcPr>
          <w:p w14:paraId="099CBDF6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Интерна медицина</w:t>
            </w:r>
          </w:p>
        </w:tc>
      </w:tr>
      <w:tr w:rsidR="00F0680C" w:rsidRPr="00A22864" w14:paraId="65DD8D74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1ED17D83" w14:textId="77777777" w:rsidR="00F0680C" w:rsidRPr="000D32C3" w:rsidRDefault="00F0680C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89" w:type="pct"/>
            <w:gridSpan w:val="2"/>
          </w:tcPr>
          <w:p w14:paraId="65C8D704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1109" w:type="pct"/>
            <w:gridSpan w:val="2"/>
          </w:tcPr>
          <w:p w14:paraId="64ED98C8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2272" w:type="pct"/>
            <w:gridSpan w:val="8"/>
          </w:tcPr>
          <w:p w14:paraId="0A0B12D1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</w:tr>
      <w:tr w:rsidR="00F0680C" w:rsidRPr="00A22864" w14:paraId="13AEF9B0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7F887773" w14:textId="77777777" w:rsidR="00F0680C" w:rsidRDefault="00F0680C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89" w:type="pct"/>
            <w:gridSpan w:val="2"/>
          </w:tcPr>
          <w:p w14:paraId="315B6E97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1109" w:type="pct"/>
            <w:gridSpan w:val="2"/>
          </w:tcPr>
          <w:p w14:paraId="1BAE5B6B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  <w:tc>
          <w:tcPr>
            <w:tcW w:w="2272" w:type="pct"/>
            <w:gridSpan w:val="8"/>
          </w:tcPr>
          <w:p w14:paraId="0AF5D311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</w:p>
        </w:tc>
      </w:tr>
      <w:tr w:rsidR="00F0680C" w:rsidRPr="00A22864" w14:paraId="09A283DA" w14:textId="77777777" w:rsidTr="00541CE4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3AAD857E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9" w:type="pct"/>
            <w:gridSpan w:val="2"/>
          </w:tcPr>
          <w:p w14:paraId="2DE7013A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2002.</w:t>
            </w:r>
          </w:p>
        </w:tc>
        <w:tc>
          <w:tcPr>
            <w:tcW w:w="1109" w:type="pct"/>
            <w:gridSpan w:val="2"/>
          </w:tcPr>
          <w:p w14:paraId="1226C85E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Медицински факултет Нови Сад</w:t>
            </w:r>
          </w:p>
        </w:tc>
        <w:tc>
          <w:tcPr>
            <w:tcW w:w="2272" w:type="pct"/>
            <w:gridSpan w:val="8"/>
          </w:tcPr>
          <w:p w14:paraId="74E17DC2" w14:textId="77777777" w:rsidR="00F0680C" w:rsidRPr="00F0680C" w:rsidRDefault="00F0680C" w:rsidP="002D2488">
            <w:pPr>
              <w:rPr>
                <w:rFonts w:ascii="Calibri" w:hAnsi="Calibri"/>
                <w:lang w:val="sr-Cyrl-CS"/>
              </w:rPr>
            </w:pPr>
            <w:r w:rsidRPr="00F0680C">
              <w:rPr>
                <w:rFonts w:ascii="Calibri" w:hAnsi="Calibri"/>
                <w:lang w:val="sr-Cyrl-CS"/>
              </w:rPr>
              <w:t>Општа медицина</w:t>
            </w:r>
          </w:p>
        </w:tc>
      </w:tr>
      <w:tr w:rsidR="00F0680C" w:rsidRPr="00A22864" w14:paraId="7C843492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AA8E5C9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F0680C" w:rsidRPr="00A22864" w14:paraId="108E5C64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76E1BC19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5" w:type="pct"/>
            <w:gridSpan w:val="4"/>
            <w:vAlign w:val="center"/>
          </w:tcPr>
          <w:p w14:paraId="4CF9FD0C" w14:textId="77777777" w:rsidR="00F0680C" w:rsidRPr="000D32C3" w:rsidRDefault="00F0680C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6" w:type="pct"/>
            <w:gridSpan w:val="3"/>
            <w:vAlign w:val="center"/>
          </w:tcPr>
          <w:p w14:paraId="2D6D99D7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0" w:type="pct"/>
            <w:gridSpan w:val="2"/>
            <w:vAlign w:val="center"/>
          </w:tcPr>
          <w:p w14:paraId="60B396D5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21" w:type="pct"/>
            <w:gridSpan w:val="4"/>
            <w:vAlign w:val="center"/>
          </w:tcPr>
          <w:p w14:paraId="64AE5F64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F0680C" w:rsidRPr="00A22864" w14:paraId="3605B3D4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407B32BB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5" w:type="pct"/>
            <w:gridSpan w:val="4"/>
            <w:vAlign w:val="center"/>
          </w:tcPr>
          <w:p w14:paraId="515617EF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6EE10A28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4A4F94AB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14:paraId="6A0752F0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</w:tr>
      <w:tr w:rsidR="00F0680C" w:rsidRPr="00A22864" w14:paraId="42CC4F0E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13D0A269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5" w:type="pct"/>
            <w:gridSpan w:val="4"/>
            <w:vAlign w:val="center"/>
          </w:tcPr>
          <w:p w14:paraId="45F35A2E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23D76DDB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1A9E278E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14:paraId="40602084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</w:tr>
      <w:tr w:rsidR="00F0680C" w:rsidRPr="00A22864" w14:paraId="330A4069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3301A387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025" w:type="pct"/>
            <w:gridSpan w:val="4"/>
            <w:vAlign w:val="center"/>
          </w:tcPr>
          <w:p w14:paraId="60EB4AE8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6" w:type="pct"/>
            <w:gridSpan w:val="3"/>
            <w:vAlign w:val="center"/>
          </w:tcPr>
          <w:p w14:paraId="3DA59075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0" w:type="pct"/>
            <w:gridSpan w:val="2"/>
            <w:vAlign w:val="center"/>
          </w:tcPr>
          <w:p w14:paraId="13A39ABE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321" w:type="pct"/>
            <w:gridSpan w:val="4"/>
            <w:vAlign w:val="center"/>
          </w:tcPr>
          <w:p w14:paraId="06743462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</w:p>
        </w:tc>
      </w:tr>
      <w:tr w:rsidR="00F0680C" w:rsidRPr="00A22864" w14:paraId="14D14F50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B55C773" w14:textId="77777777" w:rsidR="00F0680C" w:rsidRPr="00A22864" w:rsidRDefault="00F0680C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F0680C" w:rsidRPr="00A22864" w14:paraId="621D2FD8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CDC5CF2" w14:textId="77777777" w:rsidR="00F0680C" w:rsidRDefault="00F0680C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  <w:p w14:paraId="6CE6822F" w14:textId="77777777" w:rsidR="00A61A39" w:rsidRPr="00A61A39" w:rsidRDefault="00A61A39" w:rsidP="00975A90">
            <w:pPr>
              <w:spacing w:after="60"/>
              <w:jc w:val="both"/>
              <w:rPr>
                <w:b/>
              </w:rPr>
            </w:pPr>
          </w:p>
        </w:tc>
      </w:tr>
      <w:tr w:rsidR="00F0680C" w:rsidRPr="00A22864" w14:paraId="621312E9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14C16B88" w14:textId="77777777" w:rsidR="00F0680C" w:rsidRPr="00975A90" w:rsidRDefault="00F0680C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7" w:type="pct"/>
            <w:gridSpan w:val="10"/>
          </w:tcPr>
          <w:p w14:paraId="5B46EFC2" w14:textId="77777777" w:rsidR="00F0680C" w:rsidRPr="00975A90" w:rsidRDefault="00F0680C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7" w:type="pct"/>
          </w:tcPr>
          <w:p w14:paraId="4B68DDE3" w14:textId="77777777" w:rsidR="00F0680C" w:rsidRPr="00975A90" w:rsidRDefault="00F0680C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14:paraId="11152356" w14:textId="77777777" w:rsidR="00F0680C" w:rsidRPr="00975A90" w:rsidRDefault="00F0680C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2" w:type="pct"/>
          </w:tcPr>
          <w:p w14:paraId="72F953DC" w14:textId="77777777" w:rsidR="00F0680C" w:rsidRPr="00975A90" w:rsidRDefault="00F0680C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0A28B4" w:rsidRPr="00A22864" w14:paraId="160DC58F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723632A1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2441417A" w14:textId="7B230CF8" w:rsidR="000A28B4" w:rsidRPr="003A014E" w:rsidRDefault="000A28B4" w:rsidP="0086177B">
            <w:pPr>
              <w:pStyle w:val="TableParagraph"/>
              <w:ind w:left="65" w:right="-15"/>
              <w:jc w:val="both"/>
              <w:rPr>
                <w:bCs/>
                <w:sz w:val="20"/>
                <w:szCs w:val="20"/>
              </w:rPr>
            </w:pPr>
            <w:proofErr w:type="spellStart"/>
            <w:r w:rsidRPr="003A014E">
              <w:rPr>
                <w:bCs/>
                <w:sz w:val="20"/>
                <w:szCs w:val="20"/>
              </w:rPr>
              <w:t>Urosevic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Dokic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M, </w:t>
            </w:r>
            <w:proofErr w:type="spellStart"/>
            <w:r w:rsidRPr="003A014E">
              <w:rPr>
                <w:bCs/>
                <w:sz w:val="20"/>
                <w:szCs w:val="20"/>
              </w:rPr>
              <w:t>Percic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El </w:t>
            </w:r>
            <w:proofErr w:type="spellStart"/>
            <w:r w:rsidRPr="003A014E">
              <w:rPr>
                <w:bCs/>
                <w:sz w:val="20"/>
                <w:szCs w:val="20"/>
              </w:rPr>
              <w:t>Farra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A, </w:t>
            </w:r>
            <w:proofErr w:type="spellStart"/>
            <w:r w:rsidRPr="003A014E">
              <w:rPr>
                <w:bCs/>
                <w:sz w:val="20"/>
                <w:szCs w:val="20"/>
              </w:rPr>
              <w:t>Bjelogrlic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D, </w:t>
            </w:r>
            <w:proofErr w:type="spellStart"/>
            <w:r w:rsidRPr="003A014E">
              <w:rPr>
                <w:b/>
                <w:sz w:val="20"/>
                <w:szCs w:val="20"/>
              </w:rPr>
              <w:t>Sekulic</w:t>
            </w:r>
            <w:proofErr w:type="spellEnd"/>
            <w:r w:rsidRPr="003A014E">
              <w:rPr>
                <w:b/>
                <w:sz w:val="20"/>
                <w:szCs w:val="20"/>
              </w:rPr>
              <w:t xml:space="preserve"> B</w:t>
            </w:r>
            <w:r w:rsidRPr="003A014E">
              <w:rPr>
                <w:bCs/>
                <w:sz w:val="20"/>
                <w:szCs w:val="20"/>
              </w:rPr>
              <w:t xml:space="preserve">. Successful pregnancy outcome in a patient with myelofibrosis receiving </w:t>
            </w:r>
            <w:proofErr w:type="spellStart"/>
            <w:r w:rsidRPr="003A014E">
              <w:rPr>
                <w:bCs/>
                <w:sz w:val="20"/>
                <w:szCs w:val="20"/>
              </w:rPr>
              <w:t>ruxolitinib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treatment in the first trimester. Leuk Lymphoma. 2024 Oct;65(10):1535-1537.</w:t>
            </w:r>
          </w:p>
        </w:tc>
        <w:tc>
          <w:tcPr>
            <w:tcW w:w="357" w:type="pct"/>
          </w:tcPr>
          <w:p w14:paraId="7679A9E0" w14:textId="77777777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476FE4C" w14:textId="71F93740" w:rsid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2" w:type="pct"/>
          </w:tcPr>
          <w:p w14:paraId="54067044" w14:textId="5F8383CD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</w:tr>
      <w:tr w:rsidR="000A28B4" w:rsidRPr="00A22864" w14:paraId="5795C2AC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2960C529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007870F1" w14:textId="0DE587C4" w:rsidR="000A28B4" w:rsidRPr="003A014E" w:rsidRDefault="000A28B4" w:rsidP="0086177B">
            <w:pPr>
              <w:pStyle w:val="TableParagraph"/>
              <w:ind w:left="65" w:right="-15"/>
              <w:jc w:val="both"/>
              <w:rPr>
                <w:bCs/>
                <w:sz w:val="20"/>
                <w:szCs w:val="20"/>
              </w:rPr>
            </w:pPr>
            <w:r w:rsidRPr="003A014E">
              <w:rPr>
                <w:bCs/>
                <w:sz w:val="20"/>
                <w:szCs w:val="20"/>
              </w:rPr>
              <w:t xml:space="preserve">Ilic J, </w:t>
            </w:r>
            <w:proofErr w:type="spellStart"/>
            <w:r w:rsidRPr="003A014E">
              <w:rPr>
                <w:bCs/>
                <w:sz w:val="20"/>
                <w:szCs w:val="20"/>
              </w:rPr>
              <w:t>Pujic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B, </w:t>
            </w:r>
            <w:proofErr w:type="spellStart"/>
            <w:r w:rsidRPr="003A014E">
              <w:rPr>
                <w:bCs/>
                <w:sz w:val="20"/>
                <w:szCs w:val="20"/>
              </w:rPr>
              <w:t>Jakovljevic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B, </w:t>
            </w:r>
            <w:proofErr w:type="spellStart"/>
            <w:r w:rsidRPr="003A014E">
              <w:rPr>
                <w:b/>
                <w:sz w:val="20"/>
                <w:szCs w:val="20"/>
              </w:rPr>
              <w:t>Sekulic</w:t>
            </w:r>
            <w:proofErr w:type="spellEnd"/>
            <w:r w:rsidRPr="003A014E">
              <w:rPr>
                <w:b/>
                <w:sz w:val="20"/>
                <w:szCs w:val="20"/>
              </w:rPr>
              <w:t xml:space="preserve"> B</w:t>
            </w:r>
            <w:r w:rsidRPr="003A014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014E">
              <w:rPr>
                <w:bCs/>
                <w:sz w:val="20"/>
                <w:szCs w:val="20"/>
              </w:rPr>
              <w:t>Agic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D, El </w:t>
            </w:r>
            <w:proofErr w:type="spellStart"/>
            <w:r w:rsidRPr="003A014E">
              <w:rPr>
                <w:bCs/>
                <w:sz w:val="20"/>
                <w:szCs w:val="20"/>
              </w:rPr>
              <w:t>Farra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A, </w:t>
            </w:r>
            <w:proofErr w:type="spellStart"/>
            <w:r w:rsidRPr="003A014E">
              <w:rPr>
                <w:bCs/>
                <w:sz w:val="20"/>
                <w:szCs w:val="20"/>
              </w:rPr>
              <w:t>Micanovic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B, </w:t>
            </w:r>
            <w:proofErr w:type="spellStart"/>
            <w:r w:rsidRPr="003A014E">
              <w:rPr>
                <w:bCs/>
                <w:sz w:val="20"/>
                <w:szCs w:val="20"/>
              </w:rPr>
              <w:t>Vejnovic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T, </w:t>
            </w:r>
            <w:proofErr w:type="spellStart"/>
            <w:r w:rsidRPr="003A014E">
              <w:rPr>
                <w:bCs/>
                <w:sz w:val="20"/>
                <w:szCs w:val="20"/>
              </w:rPr>
              <w:t>Urosevic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Savic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A. Eculizumab for paroxysmal nocturnal hemoglobinuria: Two cases of successful pregnancy outcomes. Clin Case Rep. 2024 May 8;12(5</w:t>
            </w:r>
            <w:proofErr w:type="gramStart"/>
            <w:r w:rsidRPr="003A014E">
              <w:rPr>
                <w:bCs/>
                <w:sz w:val="20"/>
                <w:szCs w:val="20"/>
              </w:rPr>
              <w:t>):e</w:t>
            </w:r>
            <w:proofErr w:type="gramEnd"/>
            <w:r w:rsidRPr="003A014E">
              <w:rPr>
                <w:bCs/>
                <w:sz w:val="20"/>
                <w:szCs w:val="20"/>
              </w:rPr>
              <w:t>8900.</w:t>
            </w:r>
          </w:p>
        </w:tc>
        <w:tc>
          <w:tcPr>
            <w:tcW w:w="357" w:type="pct"/>
          </w:tcPr>
          <w:p w14:paraId="27918620" w14:textId="1B41111F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ESCI</w:t>
            </w:r>
          </w:p>
        </w:tc>
        <w:tc>
          <w:tcPr>
            <w:tcW w:w="357" w:type="pct"/>
          </w:tcPr>
          <w:p w14:paraId="14D3326D" w14:textId="51C08E11" w:rsid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2" w:type="pct"/>
          </w:tcPr>
          <w:p w14:paraId="05423271" w14:textId="45228087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</w:tr>
      <w:tr w:rsidR="000A28B4" w:rsidRPr="00A22864" w14:paraId="0FEC68CE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275A29B9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48FF6949" w14:textId="6506BBB3" w:rsidR="000A28B4" w:rsidRPr="003A014E" w:rsidRDefault="000A28B4" w:rsidP="0086177B">
            <w:pPr>
              <w:pStyle w:val="TableParagraph"/>
              <w:ind w:left="65" w:right="-15"/>
              <w:jc w:val="both"/>
              <w:rPr>
                <w:bCs/>
                <w:sz w:val="20"/>
                <w:szCs w:val="20"/>
              </w:rPr>
            </w:pPr>
            <w:proofErr w:type="spellStart"/>
            <w:r w:rsidRPr="003A014E">
              <w:rPr>
                <w:bCs/>
                <w:sz w:val="20"/>
                <w:szCs w:val="20"/>
              </w:rPr>
              <w:t>Agić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D, </w:t>
            </w:r>
            <w:proofErr w:type="spellStart"/>
            <w:r w:rsidRPr="003A014E">
              <w:rPr>
                <w:bCs/>
                <w:sz w:val="20"/>
                <w:szCs w:val="20"/>
              </w:rPr>
              <w:t>Čabarkapa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V, </w:t>
            </w:r>
            <w:proofErr w:type="spellStart"/>
            <w:r w:rsidRPr="003A014E">
              <w:rPr>
                <w:bCs/>
                <w:sz w:val="20"/>
                <w:szCs w:val="20"/>
              </w:rPr>
              <w:t>Milošević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Perčić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Farra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AE, </w:t>
            </w:r>
            <w:proofErr w:type="spellStart"/>
            <w:r w:rsidRPr="003A014E">
              <w:rPr>
                <w:bCs/>
                <w:sz w:val="20"/>
                <w:szCs w:val="20"/>
              </w:rPr>
              <w:t>Nikolić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S, </w:t>
            </w:r>
            <w:proofErr w:type="spellStart"/>
            <w:r w:rsidRPr="003A014E">
              <w:rPr>
                <w:b/>
                <w:sz w:val="20"/>
                <w:szCs w:val="20"/>
              </w:rPr>
              <w:t>Sekulić</w:t>
            </w:r>
            <w:proofErr w:type="spellEnd"/>
            <w:r w:rsidRPr="003A014E">
              <w:rPr>
                <w:b/>
                <w:sz w:val="20"/>
                <w:szCs w:val="20"/>
              </w:rPr>
              <w:t xml:space="preserve"> B</w:t>
            </w:r>
            <w:r w:rsidRPr="003A014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014E">
              <w:rPr>
                <w:bCs/>
                <w:sz w:val="20"/>
                <w:szCs w:val="20"/>
              </w:rPr>
              <w:t>Vlaisavljević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N, </w:t>
            </w:r>
            <w:proofErr w:type="spellStart"/>
            <w:r w:rsidRPr="003A014E">
              <w:rPr>
                <w:bCs/>
                <w:sz w:val="20"/>
                <w:szCs w:val="20"/>
              </w:rPr>
              <w:t>Savić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A, </w:t>
            </w:r>
            <w:proofErr w:type="spellStart"/>
            <w:r w:rsidRPr="003A014E">
              <w:rPr>
                <w:bCs/>
                <w:sz w:val="20"/>
                <w:szCs w:val="20"/>
              </w:rPr>
              <w:t>Urošević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Popović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SL. Is There a Role for Growth and Differentiation Factor-15 in B-Cell Lymphoproliferative Neoplasms? Indian J </w:t>
            </w:r>
            <w:proofErr w:type="spellStart"/>
            <w:r w:rsidRPr="003A014E">
              <w:rPr>
                <w:bCs/>
                <w:sz w:val="20"/>
                <w:szCs w:val="20"/>
              </w:rPr>
              <w:t>Hematol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Blood </w:t>
            </w:r>
            <w:proofErr w:type="spellStart"/>
            <w:r w:rsidRPr="003A014E">
              <w:rPr>
                <w:bCs/>
                <w:sz w:val="20"/>
                <w:szCs w:val="20"/>
              </w:rPr>
              <w:t>Transfus</w:t>
            </w:r>
            <w:proofErr w:type="spellEnd"/>
            <w:r w:rsidRPr="003A014E">
              <w:rPr>
                <w:bCs/>
                <w:sz w:val="20"/>
                <w:szCs w:val="20"/>
              </w:rPr>
              <w:t>. 2024 Apr;40(2):213-219.</w:t>
            </w:r>
          </w:p>
        </w:tc>
        <w:tc>
          <w:tcPr>
            <w:tcW w:w="357" w:type="pct"/>
          </w:tcPr>
          <w:p w14:paraId="0976EF83" w14:textId="77777777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2CF2DD6" w14:textId="2BA28362" w:rsid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2" w:type="pct"/>
          </w:tcPr>
          <w:p w14:paraId="511E3BE4" w14:textId="13017F7A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0A28B4" w:rsidRPr="00A22864" w14:paraId="7CFB6D8C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7B7D6B8B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1593A2FE" w14:textId="2C8A2F9D" w:rsidR="000A28B4" w:rsidRPr="003A014E" w:rsidRDefault="000A28B4" w:rsidP="0086177B">
            <w:pPr>
              <w:pStyle w:val="TableParagraph"/>
              <w:ind w:left="65"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3A014E">
              <w:rPr>
                <w:b/>
                <w:sz w:val="20"/>
                <w:szCs w:val="20"/>
              </w:rPr>
              <w:t>Sekulić</w:t>
            </w:r>
            <w:proofErr w:type="spellEnd"/>
            <w:r w:rsidRPr="003A014E">
              <w:rPr>
                <w:b/>
                <w:sz w:val="20"/>
                <w:szCs w:val="20"/>
              </w:rPr>
              <w:t xml:space="preserve"> B, </w:t>
            </w:r>
            <w:proofErr w:type="spellStart"/>
            <w:r w:rsidRPr="003A014E">
              <w:rPr>
                <w:bCs/>
                <w:sz w:val="20"/>
                <w:szCs w:val="20"/>
              </w:rPr>
              <w:t>Perčić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Cs/>
                <w:sz w:val="20"/>
                <w:szCs w:val="20"/>
              </w:rPr>
              <w:t>Dragičević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014E">
              <w:rPr>
                <w:bCs/>
                <w:sz w:val="20"/>
                <w:szCs w:val="20"/>
              </w:rPr>
              <w:t>Jojkić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M, </w:t>
            </w:r>
            <w:proofErr w:type="spellStart"/>
            <w:r w:rsidRPr="003A014E">
              <w:rPr>
                <w:bCs/>
                <w:sz w:val="20"/>
                <w:szCs w:val="20"/>
              </w:rPr>
              <w:t>Dokić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M, </w:t>
            </w:r>
            <w:proofErr w:type="spellStart"/>
            <w:r w:rsidRPr="003A014E">
              <w:rPr>
                <w:bCs/>
                <w:sz w:val="20"/>
                <w:szCs w:val="20"/>
              </w:rPr>
              <w:t>Panjković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M. Leukemic infiltration of the ovary as an initial presentation of chronic myeloid leukemia in the chronic phase. </w:t>
            </w:r>
            <w:proofErr w:type="spellStart"/>
            <w:r w:rsidRPr="003A014E">
              <w:rPr>
                <w:bCs/>
                <w:sz w:val="20"/>
                <w:szCs w:val="20"/>
              </w:rPr>
              <w:t>Vojnosanit</w:t>
            </w:r>
            <w:proofErr w:type="spellEnd"/>
            <w:r w:rsidRPr="003A014E">
              <w:rPr>
                <w:bCs/>
                <w:sz w:val="20"/>
                <w:szCs w:val="20"/>
              </w:rPr>
              <w:t xml:space="preserve"> P</w:t>
            </w:r>
            <w:r w:rsidRPr="003A014E">
              <w:rPr>
                <w:bCs/>
                <w:sz w:val="20"/>
                <w:szCs w:val="20"/>
              </w:rPr>
              <w:t>regl. 2022;79(11):1149-52.</w:t>
            </w:r>
          </w:p>
        </w:tc>
        <w:tc>
          <w:tcPr>
            <w:tcW w:w="357" w:type="pct"/>
          </w:tcPr>
          <w:p w14:paraId="5BE0A88A" w14:textId="77777777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4AE8DCC" w14:textId="7F2A9489" w:rsid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2" w:type="pct"/>
          </w:tcPr>
          <w:p w14:paraId="4782B8E1" w14:textId="11DEF7A2" w:rsidR="000A28B4" w:rsidRPr="000022A6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0.378</w:t>
            </w:r>
          </w:p>
        </w:tc>
      </w:tr>
      <w:tr w:rsidR="000A28B4" w:rsidRPr="000A28B4" w14:paraId="073EB62F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74BF2080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634EB4C6" w14:textId="5BCD550B" w:rsidR="000A28B4" w:rsidRPr="003A014E" w:rsidRDefault="000A28B4" w:rsidP="0086177B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3A014E">
              <w:rPr>
                <w:sz w:val="20"/>
                <w:szCs w:val="20"/>
              </w:rPr>
              <w:t>Urošević</w:t>
            </w:r>
            <w:proofErr w:type="spellEnd"/>
            <w:r w:rsidRPr="003A014E">
              <w:rPr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sz w:val="20"/>
                <w:szCs w:val="20"/>
              </w:rPr>
              <w:t>Perčić</w:t>
            </w:r>
            <w:proofErr w:type="spellEnd"/>
            <w:r w:rsidRPr="003A014E">
              <w:rPr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sz w:val="20"/>
                <w:szCs w:val="20"/>
              </w:rPr>
              <w:t>Dragičević</w:t>
            </w:r>
            <w:proofErr w:type="spellEnd"/>
            <w:r w:rsidRPr="003A014E">
              <w:rPr>
                <w:sz w:val="20"/>
                <w:szCs w:val="20"/>
              </w:rPr>
              <w:t xml:space="preserve"> </w:t>
            </w:r>
            <w:proofErr w:type="spellStart"/>
            <w:r w:rsidRPr="003A014E">
              <w:rPr>
                <w:sz w:val="20"/>
                <w:szCs w:val="20"/>
              </w:rPr>
              <w:t>Jojkić</w:t>
            </w:r>
            <w:proofErr w:type="spellEnd"/>
            <w:r w:rsidRPr="003A014E">
              <w:rPr>
                <w:sz w:val="20"/>
                <w:szCs w:val="20"/>
              </w:rPr>
              <w:t xml:space="preserve"> M, </w:t>
            </w:r>
            <w:proofErr w:type="spellStart"/>
            <w:r w:rsidRPr="003A014E">
              <w:rPr>
                <w:sz w:val="20"/>
                <w:szCs w:val="20"/>
              </w:rPr>
              <w:t>Dokić</w:t>
            </w:r>
            <w:proofErr w:type="spellEnd"/>
            <w:r w:rsidRPr="003A014E">
              <w:rPr>
                <w:sz w:val="20"/>
                <w:szCs w:val="20"/>
              </w:rPr>
              <w:t xml:space="preserve"> M, El FA, </w:t>
            </w:r>
            <w:proofErr w:type="spellStart"/>
            <w:r w:rsidRPr="003A014E">
              <w:rPr>
                <w:sz w:val="20"/>
                <w:szCs w:val="20"/>
              </w:rPr>
              <w:t>Savić</w:t>
            </w:r>
            <w:proofErr w:type="spellEnd"/>
            <w:r w:rsidRPr="003A014E">
              <w:rPr>
                <w:sz w:val="20"/>
                <w:szCs w:val="20"/>
              </w:rPr>
              <w:t xml:space="preserve"> A, </w:t>
            </w:r>
            <w:proofErr w:type="spellStart"/>
            <w:r w:rsidR="003A014E" w:rsidRPr="003A014E">
              <w:rPr>
                <w:bCs/>
                <w:sz w:val="20"/>
                <w:szCs w:val="20"/>
              </w:rPr>
              <w:t>Mil</w:t>
            </w:r>
            <w:r w:rsidR="003A014E" w:rsidRPr="003A014E">
              <w:rPr>
                <w:bCs/>
                <w:sz w:val="20"/>
                <w:szCs w:val="20"/>
              </w:rPr>
              <w:t>ošević</w:t>
            </w:r>
            <w:proofErr w:type="spellEnd"/>
            <w:r w:rsidR="003A014E" w:rsidRPr="003A014E">
              <w:rPr>
                <w:bCs/>
                <w:sz w:val="20"/>
                <w:szCs w:val="20"/>
              </w:rPr>
              <w:t xml:space="preserve"> I, </w:t>
            </w:r>
            <w:proofErr w:type="spellStart"/>
            <w:r w:rsidR="003A014E" w:rsidRPr="003A014E">
              <w:rPr>
                <w:bCs/>
                <w:sz w:val="20"/>
                <w:szCs w:val="20"/>
              </w:rPr>
              <w:t>Vlaisavljević</w:t>
            </w:r>
            <w:proofErr w:type="spellEnd"/>
            <w:r w:rsidR="003A014E" w:rsidRPr="003A014E">
              <w:rPr>
                <w:bCs/>
                <w:sz w:val="20"/>
                <w:szCs w:val="20"/>
              </w:rPr>
              <w:t xml:space="preserve"> N</w:t>
            </w:r>
            <w:r w:rsidR="003A014E" w:rsidRPr="003A014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3A014E" w:rsidRPr="003A014E">
              <w:rPr>
                <w:b/>
                <w:sz w:val="20"/>
                <w:szCs w:val="20"/>
              </w:rPr>
              <w:t>Sekulić</w:t>
            </w:r>
            <w:proofErr w:type="spellEnd"/>
            <w:r w:rsidR="003A014E" w:rsidRPr="003A014E">
              <w:rPr>
                <w:b/>
                <w:sz w:val="20"/>
                <w:szCs w:val="20"/>
              </w:rPr>
              <w:t xml:space="preserve"> B</w:t>
            </w:r>
            <w:r w:rsidR="003A014E" w:rsidRPr="003A014E">
              <w:rPr>
                <w:b/>
                <w:sz w:val="20"/>
                <w:szCs w:val="20"/>
              </w:rPr>
              <w:t xml:space="preserve">, </w:t>
            </w:r>
            <w:r w:rsidR="003A014E" w:rsidRPr="003A014E">
              <w:rPr>
                <w:sz w:val="20"/>
                <w:szCs w:val="20"/>
              </w:rPr>
              <w:t>Balint B</w:t>
            </w:r>
            <w:r w:rsidRPr="003A014E">
              <w:rPr>
                <w:sz w:val="20"/>
                <w:szCs w:val="20"/>
              </w:rPr>
              <w:t xml:space="preserve">. The efficacy of generic imatinib in patients with </w:t>
            </w:r>
            <w:r w:rsidRPr="003A014E">
              <w:rPr>
                <w:sz w:val="20"/>
                <w:szCs w:val="20"/>
              </w:rPr>
              <w:lastRenderedPageBreak/>
              <w:t xml:space="preserve">chronic myeloid leukemia: A single center experience. </w:t>
            </w:r>
            <w:proofErr w:type="spellStart"/>
            <w:r w:rsidRPr="003A014E">
              <w:rPr>
                <w:sz w:val="20"/>
                <w:szCs w:val="20"/>
              </w:rPr>
              <w:t>Vojnosanit</w:t>
            </w:r>
            <w:proofErr w:type="spellEnd"/>
            <w:r w:rsidR="003A014E" w:rsidRPr="003A014E">
              <w:rPr>
                <w:sz w:val="20"/>
                <w:szCs w:val="20"/>
              </w:rPr>
              <w:t xml:space="preserve"> P</w:t>
            </w:r>
            <w:r w:rsidRPr="003A014E">
              <w:rPr>
                <w:sz w:val="20"/>
                <w:szCs w:val="20"/>
              </w:rPr>
              <w:t>regl. 2021;78(5):526-31.</w:t>
            </w:r>
          </w:p>
        </w:tc>
        <w:tc>
          <w:tcPr>
            <w:tcW w:w="357" w:type="pct"/>
          </w:tcPr>
          <w:p w14:paraId="5D7A0DE2" w14:textId="77777777" w:rsidR="000A28B4" w:rsidRP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E737DE8" w14:textId="30883DC8" w:rsidR="000A28B4" w:rsidRPr="000A28B4" w:rsidRDefault="003A014E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2" w:type="pct"/>
          </w:tcPr>
          <w:p w14:paraId="1FB1E8DA" w14:textId="5E93A175" w:rsidR="000A28B4" w:rsidRPr="000A28B4" w:rsidRDefault="003A014E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0.383</w:t>
            </w:r>
          </w:p>
        </w:tc>
      </w:tr>
      <w:tr w:rsidR="000A28B4" w:rsidRPr="000A28B4" w14:paraId="75806F03" w14:textId="77777777" w:rsidTr="003A014E">
        <w:trPr>
          <w:trHeight w:val="227"/>
          <w:jc w:val="center"/>
        </w:trPr>
        <w:tc>
          <w:tcPr>
            <w:tcW w:w="328" w:type="pct"/>
            <w:vAlign w:val="center"/>
          </w:tcPr>
          <w:p w14:paraId="0BDFEB64" w14:textId="77777777" w:rsidR="000A28B4" w:rsidRPr="003A014E" w:rsidRDefault="000A28B4" w:rsidP="008617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7" w:type="pct"/>
            <w:gridSpan w:val="10"/>
          </w:tcPr>
          <w:p w14:paraId="2856054A" w14:textId="2E035015" w:rsidR="000A28B4" w:rsidRPr="003A014E" w:rsidRDefault="003A014E" w:rsidP="0086177B">
            <w:pPr>
              <w:pStyle w:val="TableParagraph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3A014E">
              <w:rPr>
                <w:sz w:val="20"/>
                <w:szCs w:val="20"/>
              </w:rPr>
              <w:t>Dokic</w:t>
            </w:r>
            <w:proofErr w:type="spellEnd"/>
            <w:r w:rsidRPr="003A014E">
              <w:rPr>
                <w:sz w:val="20"/>
                <w:szCs w:val="20"/>
              </w:rPr>
              <w:t xml:space="preserve"> M, </w:t>
            </w:r>
            <w:proofErr w:type="spellStart"/>
            <w:r w:rsidRPr="003A014E">
              <w:rPr>
                <w:sz w:val="20"/>
                <w:szCs w:val="20"/>
              </w:rPr>
              <w:t>Urosevic</w:t>
            </w:r>
            <w:proofErr w:type="spellEnd"/>
            <w:r w:rsidRPr="003A014E">
              <w:rPr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sz w:val="20"/>
                <w:szCs w:val="20"/>
              </w:rPr>
              <w:t>Savic</w:t>
            </w:r>
            <w:proofErr w:type="spellEnd"/>
            <w:r w:rsidRPr="003A014E">
              <w:rPr>
                <w:sz w:val="20"/>
                <w:szCs w:val="20"/>
              </w:rPr>
              <w:t xml:space="preserve"> I, </w:t>
            </w:r>
            <w:proofErr w:type="spellStart"/>
            <w:r w:rsidRPr="003A014E">
              <w:rPr>
                <w:b/>
                <w:bCs/>
                <w:sz w:val="20"/>
                <w:szCs w:val="20"/>
              </w:rPr>
              <w:t>Sekulic</w:t>
            </w:r>
            <w:proofErr w:type="spellEnd"/>
            <w:r w:rsidRPr="003A014E">
              <w:rPr>
                <w:b/>
                <w:bCs/>
                <w:sz w:val="20"/>
                <w:szCs w:val="20"/>
              </w:rPr>
              <w:t xml:space="preserve"> B</w:t>
            </w:r>
            <w:r w:rsidRPr="003A014E">
              <w:rPr>
                <w:sz w:val="20"/>
                <w:szCs w:val="20"/>
              </w:rPr>
              <w:t xml:space="preserve">, </w:t>
            </w:r>
            <w:proofErr w:type="spellStart"/>
            <w:r w:rsidRPr="003A014E">
              <w:rPr>
                <w:sz w:val="20"/>
                <w:szCs w:val="20"/>
              </w:rPr>
              <w:t>Savic</w:t>
            </w:r>
            <w:proofErr w:type="spellEnd"/>
            <w:r w:rsidRPr="003A014E">
              <w:rPr>
                <w:sz w:val="20"/>
                <w:szCs w:val="20"/>
              </w:rPr>
              <w:t xml:space="preserve"> A, Milosevic I, Rajic N. A Case of Chronic Lymphocytic </w:t>
            </w:r>
            <w:proofErr w:type="spellStart"/>
            <w:r w:rsidRPr="003A014E">
              <w:rPr>
                <w:sz w:val="20"/>
                <w:szCs w:val="20"/>
              </w:rPr>
              <w:t>Leukaemia</w:t>
            </w:r>
            <w:proofErr w:type="spellEnd"/>
            <w:r w:rsidRPr="003A014E">
              <w:rPr>
                <w:sz w:val="20"/>
                <w:szCs w:val="20"/>
              </w:rPr>
              <w:t xml:space="preserve"> Occurring During Treatment of Chronic Myeloid </w:t>
            </w:r>
            <w:proofErr w:type="spellStart"/>
            <w:r w:rsidRPr="003A014E">
              <w:rPr>
                <w:sz w:val="20"/>
                <w:szCs w:val="20"/>
              </w:rPr>
              <w:t>Leukaemia</w:t>
            </w:r>
            <w:proofErr w:type="spellEnd"/>
            <w:r w:rsidRPr="003A014E">
              <w:rPr>
                <w:sz w:val="20"/>
                <w:szCs w:val="20"/>
              </w:rPr>
              <w:t xml:space="preserve">. Indian J </w:t>
            </w:r>
            <w:proofErr w:type="spellStart"/>
            <w:r w:rsidRPr="003A014E">
              <w:rPr>
                <w:sz w:val="20"/>
                <w:szCs w:val="20"/>
              </w:rPr>
              <w:t>Hematol</w:t>
            </w:r>
            <w:proofErr w:type="spellEnd"/>
            <w:r w:rsidRPr="003A014E">
              <w:rPr>
                <w:sz w:val="20"/>
                <w:szCs w:val="20"/>
              </w:rPr>
              <w:t xml:space="preserve"> Blood </w:t>
            </w:r>
            <w:proofErr w:type="spellStart"/>
            <w:r w:rsidRPr="003A014E">
              <w:rPr>
                <w:sz w:val="20"/>
                <w:szCs w:val="20"/>
              </w:rPr>
              <w:t>Transfus</w:t>
            </w:r>
            <w:proofErr w:type="spellEnd"/>
            <w:r w:rsidRPr="003A014E">
              <w:rPr>
                <w:sz w:val="20"/>
                <w:szCs w:val="20"/>
              </w:rPr>
              <w:t>. 2016 Jun;32(Suppl 1):156-8.</w:t>
            </w:r>
          </w:p>
        </w:tc>
        <w:tc>
          <w:tcPr>
            <w:tcW w:w="357" w:type="pct"/>
          </w:tcPr>
          <w:p w14:paraId="0715B6F0" w14:textId="77777777" w:rsidR="000A28B4" w:rsidRPr="000A28B4" w:rsidRDefault="000A28B4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717BA80" w14:textId="10BD53ED" w:rsidR="000A28B4" w:rsidRPr="000A28B4" w:rsidRDefault="003A014E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2" w:type="pct"/>
          </w:tcPr>
          <w:p w14:paraId="145AABE0" w14:textId="60F2D35B" w:rsidR="000A28B4" w:rsidRPr="000A28B4" w:rsidRDefault="003A014E" w:rsidP="0086177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0.446</w:t>
            </w:r>
          </w:p>
        </w:tc>
      </w:tr>
      <w:tr w:rsidR="00F0680C" w:rsidRPr="00A22864" w14:paraId="595395F7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EE098D3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0680C" w:rsidRPr="00A22864" w14:paraId="687AB882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6AD1139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0680C" w:rsidRPr="00A22864" w14:paraId="49F4C6AA" w14:textId="77777777" w:rsidTr="003A014E">
        <w:trPr>
          <w:trHeight w:val="227"/>
          <w:jc w:val="center"/>
        </w:trPr>
        <w:tc>
          <w:tcPr>
            <w:tcW w:w="2890" w:type="pct"/>
            <w:gridSpan w:val="7"/>
            <w:vAlign w:val="center"/>
          </w:tcPr>
          <w:p w14:paraId="4705365B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0" w:type="pct"/>
            <w:gridSpan w:val="7"/>
            <w:vAlign w:val="center"/>
          </w:tcPr>
          <w:p w14:paraId="2E0326D0" w14:textId="74BD76A7" w:rsidR="00F0680C" w:rsidRPr="003A014E" w:rsidRDefault="003A014E" w:rsidP="008E1BFA">
            <w:pPr>
              <w:spacing w:after="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</w:tr>
      <w:tr w:rsidR="00F0680C" w:rsidRPr="00A22864" w14:paraId="6E559224" w14:textId="77777777" w:rsidTr="003A014E">
        <w:trPr>
          <w:trHeight w:val="227"/>
          <w:jc w:val="center"/>
        </w:trPr>
        <w:tc>
          <w:tcPr>
            <w:tcW w:w="2890" w:type="pct"/>
            <w:gridSpan w:val="7"/>
            <w:vAlign w:val="center"/>
          </w:tcPr>
          <w:p w14:paraId="4E763E13" w14:textId="77777777" w:rsidR="00F0680C" w:rsidRPr="00A22864" w:rsidRDefault="00F0680C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0" w:type="pct"/>
            <w:gridSpan w:val="7"/>
            <w:vAlign w:val="center"/>
          </w:tcPr>
          <w:p w14:paraId="29384255" w14:textId="77777777" w:rsidR="00F0680C" w:rsidRPr="00A61A39" w:rsidRDefault="00A61A39" w:rsidP="008E1BFA">
            <w:pPr>
              <w:spacing w:after="6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0680C" w:rsidRPr="00A22864" w14:paraId="409FE2D2" w14:textId="77777777" w:rsidTr="003A014E">
        <w:trPr>
          <w:trHeight w:val="227"/>
          <w:jc w:val="center"/>
        </w:trPr>
        <w:tc>
          <w:tcPr>
            <w:tcW w:w="2890" w:type="pct"/>
            <w:gridSpan w:val="7"/>
            <w:vAlign w:val="center"/>
          </w:tcPr>
          <w:p w14:paraId="63D4520E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0" w:type="pct"/>
            <w:gridSpan w:val="2"/>
            <w:vAlign w:val="center"/>
          </w:tcPr>
          <w:p w14:paraId="635CE157" w14:textId="77777777" w:rsidR="00F0680C" w:rsidRPr="00A61A39" w:rsidRDefault="00F0680C" w:rsidP="008E1BFA">
            <w:pPr>
              <w:spacing w:after="60"/>
              <w:rPr>
                <w:b/>
              </w:rPr>
            </w:pPr>
            <w:r w:rsidRPr="00A22864">
              <w:rPr>
                <w:lang w:val="sr-Cyrl-CS"/>
              </w:rPr>
              <w:t>Домаћи</w:t>
            </w:r>
            <w:r w:rsidR="00A61A39">
              <w:t xml:space="preserve"> 1</w:t>
            </w:r>
          </w:p>
        </w:tc>
        <w:tc>
          <w:tcPr>
            <w:tcW w:w="1450" w:type="pct"/>
            <w:gridSpan w:val="5"/>
            <w:vAlign w:val="center"/>
          </w:tcPr>
          <w:p w14:paraId="7D3DA2EA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541CE4" w:rsidRPr="00A22864" w14:paraId="693426BB" w14:textId="77777777" w:rsidTr="003A014E">
        <w:trPr>
          <w:trHeight w:val="227"/>
          <w:jc w:val="center"/>
        </w:trPr>
        <w:tc>
          <w:tcPr>
            <w:tcW w:w="2890" w:type="pct"/>
            <w:gridSpan w:val="7"/>
            <w:vAlign w:val="center"/>
          </w:tcPr>
          <w:p w14:paraId="50CD56D9" w14:textId="77777777" w:rsidR="00541CE4" w:rsidRPr="00A22864" w:rsidRDefault="00541CE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2110" w:type="pct"/>
            <w:gridSpan w:val="7"/>
            <w:vAlign w:val="center"/>
          </w:tcPr>
          <w:p w14:paraId="7089A463" w14:textId="77777777" w:rsidR="00541CE4" w:rsidRPr="003E007F" w:rsidRDefault="00541CE4" w:rsidP="00541CE4">
            <w:pPr>
              <w:jc w:val="both"/>
            </w:pPr>
            <w:r w:rsidRPr="003E007F">
              <w:rPr>
                <w:lang w:val="sr-Cyrl-CS"/>
              </w:rPr>
              <w:t>Ужа специјализација из хематологије, Медицински факултет Нови Сад, 2014.</w:t>
            </w:r>
          </w:p>
          <w:p w14:paraId="6B7456D5" w14:textId="77777777" w:rsidR="00541CE4" w:rsidRPr="00A22864" w:rsidRDefault="00541CE4" w:rsidP="00541CE4">
            <w:pPr>
              <w:spacing w:after="60"/>
              <w:rPr>
                <w:b/>
                <w:lang w:val="sr-Cyrl-CS"/>
              </w:rPr>
            </w:pPr>
            <w:r w:rsidRPr="003E007F">
              <w:rPr>
                <w:lang w:val="sr-Cyrl-CS"/>
              </w:rPr>
              <w:t xml:space="preserve">Завршио сам обуку у трајању од пет дана </w:t>
            </w:r>
            <w:r w:rsidRPr="003E007F">
              <w:t xml:space="preserve">(3.2.-7.2.2014.) из области молекуларне генетике у хематологији у Институту за молекуларну генетику и генетичко инжењерство у Београду. Студијски боравак у трајању од пет дана (14.-18.april 2014.) у КБЦ Загреб „Ребро“ у оквиру едукације за проточну цитометрију. У марту 2016. обучен сам за рад на </w:t>
            </w:r>
            <w:r w:rsidRPr="003E007F">
              <w:rPr>
                <w:i/>
              </w:rPr>
              <w:t xml:space="preserve">Spectra Optia </w:t>
            </w:r>
            <w:r w:rsidRPr="003E007F">
              <w:t>аферезном систему, у оквиру Балканске школе аферезних процедура. Похађао сам Колумбија семинар из интерне медицине oд 17. do 23.јула 2016. у Салцбургу (Aустрија), у организацији Америчко Аустријске фондације. Дводневна едукација (</w:t>
            </w:r>
            <w:r w:rsidRPr="003E007F">
              <w:rPr>
                <w:i/>
              </w:rPr>
              <w:t>clinical observation program</w:t>
            </w:r>
            <w:r w:rsidRPr="003E007F">
              <w:t xml:space="preserve">) децембра 2016. у КБЦ Загреб „Ребро“ из области трансплантације матичних ћелија хематопоезе. Студијски боравак, у трајању од две недеље у октобру 2018. у Универзитетској клиници Хамбург Епендорф, код проф.др Николаус Крегер, из области трансплантације матичних ћелија хематопоезе.          </w:t>
            </w:r>
          </w:p>
        </w:tc>
      </w:tr>
      <w:tr w:rsidR="00F0680C" w:rsidRPr="00A22864" w14:paraId="576FF5B2" w14:textId="77777777" w:rsidTr="003A014E">
        <w:trPr>
          <w:trHeight w:val="227"/>
          <w:jc w:val="center"/>
        </w:trPr>
        <w:tc>
          <w:tcPr>
            <w:tcW w:w="2890" w:type="pct"/>
            <w:gridSpan w:val="7"/>
            <w:vAlign w:val="center"/>
          </w:tcPr>
          <w:p w14:paraId="10BECFCB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0" w:type="pct"/>
            <w:gridSpan w:val="7"/>
            <w:vAlign w:val="center"/>
          </w:tcPr>
          <w:p w14:paraId="03365BE4" w14:textId="77777777" w:rsidR="00F0680C" w:rsidRPr="00A22864" w:rsidRDefault="00F0680C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14:paraId="7D318C86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D5199"/>
    <w:multiLevelType w:val="hybridMultilevel"/>
    <w:tmpl w:val="4C281A16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126303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424"/>
    <w:rsid w:val="000A28B4"/>
    <w:rsid w:val="003A014E"/>
    <w:rsid w:val="00494424"/>
    <w:rsid w:val="004F015B"/>
    <w:rsid w:val="00505EBB"/>
    <w:rsid w:val="00541CE4"/>
    <w:rsid w:val="0060552F"/>
    <w:rsid w:val="0086177B"/>
    <w:rsid w:val="00975A90"/>
    <w:rsid w:val="00A61A39"/>
    <w:rsid w:val="00AB00FC"/>
    <w:rsid w:val="00D67199"/>
    <w:rsid w:val="00EA25FB"/>
    <w:rsid w:val="00F0680C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5D22"/>
  <w15:docId w15:val="{B52B88E4-8A5E-41F9-A509-052A5F3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F0680C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2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Sekulic%20Borivoj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 Mirčić</cp:lastModifiedBy>
  <cp:revision>5</cp:revision>
  <dcterms:created xsi:type="dcterms:W3CDTF">2026-04-03T09:17:00Z</dcterms:created>
  <dcterms:modified xsi:type="dcterms:W3CDTF">2026-04-03T10:52:00Z</dcterms:modified>
</cp:coreProperties>
</file>