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403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30"/>
        <w:gridCol w:w="1844"/>
        <w:gridCol w:w="1193"/>
        <w:gridCol w:w="13"/>
        <w:gridCol w:w="185"/>
        <w:gridCol w:w="1543"/>
        <w:gridCol w:w="252"/>
        <w:gridCol w:w="854"/>
        <w:gridCol w:w="497"/>
        <w:gridCol w:w="424"/>
        <w:gridCol w:w="1012"/>
      </w:tblGrid>
      <w:tr w:rsidR="001543AE" w:rsidRPr="00EC033C" w14:paraId="62471E94" w14:textId="77777777" w:rsidTr="00EC03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2074B9C" w14:textId="77777777" w:rsidR="001543AE" w:rsidRPr="00EC033C" w:rsidRDefault="001543AE" w:rsidP="00836DEC">
            <w:pPr>
              <w:spacing w:after="60"/>
              <w:rPr>
                <w:lang w:val="sr-Cyrl-CS"/>
              </w:rPr>
            </w:pPr>
            <w:r w:rsidRPr="00EC033C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0CEC5A0B" w14:textId="77777777" w:rsidR="001543AE" w:rsidRPr="00EC033C" w:rsidRDefault="00D420F2" w:rsidP="002F4310">
            <w:pPr>
              <w:spacing w:after="60"/>
              <w:rPr>
                <w:lang w:val="sr-Cyrl-CS"/>
              </w:rPr>
            </w:pPr>
            <w:hyperlink r:id="rId5" w:history="1">
              <w:r w:rsidR="00C87952" w:rsidRPr="00EC033C">
                <w:rPr>
                  <w:rStyle w:val="Hyperlink"/>
                  <w:lang w:val="sr-Cyrl-CS"/>
                </w:rPr>
                <w:t>Викторија Вучај Ћириловић</w:t>
              </w:r>
            </w:hyperlink>
          </w:p>
        </w:tc>
      </w:tr>
      <w:tr w:rsidR="00EC033C" w:rsidRPr="00EC033C" w14:paraId="2C45E0AC" w14:textId="77777777" w:rsidTr="00EC03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D6CF1A6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377F5DFF" w14:textId="77777777" w:rsidR="00EC033C" w:rsidRPr="00EC033C" w:rsidRDefault="00F221C3" w:rsidP="00EC033C">
            <w:r>
              <w:t>Редов</w:t>
            </w:r>
            <w:r w:rsidR="00EC033C" w:rsidRPr="00EC033C">
              <w:t>ни професор</w:t>
            </w:r>
          </w:p>
        </w:tc>
      </w:tr>
      <w:tr w:rsidR="00EC033C" w:rsidRPr="00EC033C" w14:paraId="799DDE72" w14:textId="77777777" w:rsidTr="00EC033C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FC8E295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28A9152B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Радиологија</w:t>
            </w:r>
          </w:p>
        </w:tc>
      </w:tr>
      <w:tr w:rsidR="00EC033C" w:rsidRPr="00EC033C" w14:paraId="3D03F6F2" w14:textId="77777777" w:rsidTr="00EC033C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86BB4B9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1700FA0C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 xml:space="preserve">Година </w:t>
            </w:r>
          </w:p>
        </w:tc>
        <w:tc>
          <w:tcPr>
            <w:tcW w:w="1451" w:type="pct"/>
            <w:gridSpan w:val="4"/>
            <w:vAlign w:val="center"/>
          </w:tcPr>
          <w:p w14:paraId="1B8553DC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 xml:space="preserve">Институција </w:t>
            </w:r>
          </w:p>
        </w:tc>
        <w:tc>
          <w:tcPr>
            <w:tcW w:w="2055" w:type="pct"/>
            <w:gridSpan w:val="6"/>
            <w:vAlign w:val="center"/>
          </w:tcPr>
          <w:p w14:paraId="64EEECEC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EC033C" w:rsidRPr="00EC033C" w14:paraId="5BC82AE2" w14:textId="77777777" w:rsidTr="00EC033C">
        <w:trPr>
          <w:trHeight w:val="227"/>
          <w:jc w:val="center"/>
        </w:trPr>
        <w:tc>
          <w:tcPr>
            <w:tcW w:w="1032" w:type="pct"/>
            <w:gridSpan w:val="2"/>
          </w:tcPr>
          <w:p w14:paraId="5C257A41" w14:textId="77777777" w:rsidR="00EC033C" w:rsidRPr="00EC033C" w:rsidRDefault="00EC033C" w:rsidP="00EC033C">
            <w:pPr>
              <w:rPr>
                <w:lang w:val="sr-Cyrl-CS"/>
              </w:rPr>
            </w:pPr>
            <w:r w:rsidRPr="00EC033C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24CFEF60" w14:textId="77777777" w:rsidR="00EC033C" w:rsidRPr="00EC033C" w:rsidRDefault="00EC033C" w:rsidP="00F221C3">
            <w:pPr>
              <w:jc w:val="center"/>
            </w:pPr>
            <w:r w:rsidRPr="00EC033C">
              <w:t>20</w:t>
            </w:r>
            <w:r w:rsidR="00F221C3">
              <w:t>20</w:t>
            </w:r>
            <w:r w:rsidRPr="00EC033C">
              <w:t>.</w:t>
            </w:r>
          </w:p>
        </w:tc>
        <w:tc>
          <w:tcPr>
            <w:tcW w:w="1451" w:type="pct"/>
            <w:gridSpan w:val="4"/>
          </w:tcPr>
          <w:p w14:paraId="581EEE98" w14:textId="77777777" w:rsidR="00EC033C" w:rsidRPr="00EC033C" w:rsidRDefault="00EC033C" w:rsidP="00EC033C">
            <w:pPr>
              <w:rPr>
                <w:highlight w:val="yellow"/>
                <w:lang w:val="sr-Cyrl-CS"/>
              </w:rPr>
            </w:pPr>
            <w:r w:rsidRPr="00EC033C">
              <w:t xml:space="preserve">Медицински факултет Нови Сад </w:t>
            </w:r>
          </w:p>
        </w:tc>
        <w:tc>
          <w:tcPr>
            <w:tcW w:w="2055" w:type="pct"/>
            <w:gridSpan w:val="6"/>
            <w:vAlign w:val="center"/>
          </w:tcPr>
          <w:p w14:paraId="35B42A51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t>Радиологија</w:t>
            </w:r>
          </w:p>
        </w:tc>
      </w:tr>
      <w:tr w:rsidR="00EC033C" w:rsidRPr="00EC033C" w14:paraId="3BC56068" w14:textId="77777777" w:rsidTr="00EC033C">
        <w:trPr>
          <w:trHeight w:val="227"/>
          <w:jc w:val="center"/>
        </w:trPr>
        <w:tc>
          <w:tcPr>
            <w:tcW w:w="1032" w:type="pct"/>
            <w:gridSpan w:val="2"/>
          </w:tcPr>
          <w:p w14:paraId="2922088E" w14:textId="77777777" w:rsidR="00EC033C" w:rsidRPr="00EC033C" w:rsidRDefault="00EC033C" w:rsidP="00EC033C">
            <w:pPr>
              <w:rPr>
                <w:lang w:val="sr-Cyrl-CS"/>
              </w:rPr>
            </w:pPr>
            <w:r w:rsidRPr="00EC033C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19AEEB02" w14:textId="77777777" w:rsidR="00EC033C" w:rsidRPr="00EC033C" w:rsidRDefault="00EC033C" w:rsidP="00EC033C">
            <w:pPr>
              <w:jc w:val="center"/>
            </w:pPr>
            <w:r w:rsidRPr="00EC033C">
              <w:t>2009.</w:t>
            </w:r>
          </w:p>
        </w:tc>
        <w:tc>
          <w:tcPr>
            <w:tcW w:w="1451" w:type="pct"/>
            <w:gridSpan w:val="4"/>
          </w:tcPr>
          <w:p w14:paraId="667A60C6" w14:textId="77777777" w:rsidR="00EC033C" w:rsidRPr="00EC033C" w:rsidRDefault="00EC033C" w:rsidP="00EC033C">
            <w:pPr>
              <w:rPr>
                <w:highlight w:val="yellow"/>
                <w:lang w:val="sr-Cyrl-CS"/>
              </w:rPr>
            </w:pPr>
            <w:r w:rsidRPr="00EC033C">
              <w:t xml:space="preserve">Медицински факултет Нови Сад </w:t>
            </w:r>
          </w:p>
        </w:tc>
        <w:tc>
          <w:tcPr>
            <w:tcW w:w="2055" w:type="pct"/>
            <w:gridSpan w:val="6"/>
            <w:vAlign w:val="center"/>
          </w:tcPr>
          <w:p w14:paraId="7FDF7CD8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t>Радиологија</w:t>
            </w:r>
          </w:p>
        </w:tc>
      </w:tr>
      <w:tr w:rsidR="00EC033C" w:rsidRPr="00EC033C" w14:paraId="28E8C6AB" w14:textId="77777777" w:rsidTr="00EC033C">
        <w:trPr>
          <w:trHeight w:val="227"/>
          <w:jc w:val="center"/>
        </w:trPr>
        <w:tc>
          <w:tcPr>
            <w:tcW w:w="1032" w:type="pct"/>
            <w:gridSpan w:val="2"/>
          </w:tcPr>
          <w:p w14:paraId="1E104C07" w14:textId="77777777" w:rsidR="00EC033C" w:rsidRPr="00EC033C" w:rsidRDefault="00EC033C" w:rsidP="00EC033C">
            <w:pPr>
              <w:rPr>
                <w:lang w:val="sr-Cyrl-CS"/>
              </w:rPr>
            </w:pPr>
            <w:r w:rsidRPr="00EC033C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72415EA3" w14:textId="77777777" w:rsidR="00EC033C" w:rsidRPr="00EC033C" w:rsidRDefault="00EC033C" w:rsidP="00EC033C">
            <w:pPr>
              <w:jc w:val="center"/>
            </w:pPr>
            <w:r w:rsidRPr="00EC033C">
              <w:t>2001</w:t>
            </w:r>
            <w:r>
              <w:t>.</w:t>
            </w:r>
          </w:p>
        </w:tc>
        <w:tc>
          <w:tcPr>
            <w:tcW w:w="1451" w:type="pct"/>
            <w:gridSpan w:val="4"/>
          </w:tcPr>
          <w:p w14:paraId="50D898F6" w14:textId="77777777" w:rsidR="00EC033C" w:rsidRPr="00EC033C" w:rsidRDefault="00EC033C" w:rsidP="00EC033C">
            <w:pPr>
              <w:rPr>
                <w:highlight w:val="yellow"/>
                <w:lang w:val="sr-Cyrl-CS"/>
              </w:rPr>
            </w:pPr>
            <w:r w:rsidRPr="00EC033C">
              <w:t xml:space="preserve">Медицински факултет Нови Сад </w:t>
            </w:r>
          </w:p>
        </w:tc>
        <w:tc>
          <w:tcPr>
            <w:tcW w:w="2055" w:type="pct"/>
            <w:gridSpan w:val="6"/>
            <w:vAlign w:val="center"/>
          </w:tcPr>
          <w:p w14:paraId="2070F80D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t>Радиологија</w:t>
            </w:r>
          </w:p>
        </w:tc>
      </w:tr>
      <w:tr w:rsidR="00EC033C" w:rsidRPr="00EC033C" w14:paraId="574F06A5" w14:textId="77777777" w:rsidTr="00EC033C">
        <w:trPr>
          <w:trHeight w:val="227"/>
          <w:jc w:val="center"/>
        </w:trPr>
        <w:tc>
          <w:tcPr>
            <w:tcW w:w="1032" w:type="pct"/>
            <w:gridSpan w:val="2"/>
          </w:tcPr>
          <w:p w14:paraId="051A4D97" w14:textId="77777777" w:rsidR="00EC033C" w:rsidRPr="00EC033C" w:rsidRDefault="00EC033C" w:rsidP="00EC033C">
            <w:pPr>
              <w:rPr>
                <w:lang w:val="sr-Cyrl-CS"/>
              </w:rPr>
            </w:pPr>
            <w:r>
              <w:rPr>
                <w:lang w:val="sr-Cyrl-CS"/>
              </w:rPr>
              <w:t>Супспецијализација</w:t>
            </w:r>
          </w:p>
        </w:tc>
        <w:tc>
          <w:tcPr>
            <w:tcW w:w="462" w:type="pct"/>
          </w:tcPr>
          <w:p w14:paraId="5D1F478F" w14:textId="77777777" w:rsidR="00EC033C" w:rsidRPr="00EC033C" w:rsidRDefault="00EC033C" w:rsidP="00EC033C">
            <w:pPr>
              <w:jc w:val="center"/>
            </w:pPr>
            <w:r>
              <w:t>2019.</w:t>
            </w:r>
          </w:p>
        </w:tc>
        <w:tc>
          <w:tcPr>
            <w:tcW w:w="1451" w:type="pct"/>
            <w:gridSpan w:val="4"/>
          </w:tcPr>
          <w:p w14:paraId="14093183" w14:textId="77777777" w:rsidR="00EC033C" w:rsidRPr="00EC033C" w:rsidRDefault="00EC033C" w:rsidP="00EC033C">
            <w:pPr>
              <w:rPr>
                <w:highlight w:val="yellow"/>
                <w:lang w:val="sr-Cyrl-CS"/>
              </w:rPr>
            </w:pPr>
            <w:r w:rsidRPr="00EC033C">
              <w:t xml:space="preserve">Медицински факултет Нови Сад </w:t>
            </w:r>
          </w:p>
        </w:tc>
        <w:tc>
          <w:tcPr>
            <w:tcW w:w="2055" w:type="pct"/>
            <w:gridSpan w:val="6"/>
            <w:vAlign w:val="center"/>
          </w:tcPr>
          <w:p w14:paraId="3FBD2C08" w14:textId="77777777" w:rsidR="00EC033C" w:rsidRPr="00EC033C" w:rsidRDefault="00EC033C" w:rsidP="00EC033C">
            <w:pPr>
              <w:spacing w:after="60"/>
            </w:pPr>
            <w:r>
              <w:t>Онкологија</w:t>
            </w:r>
          </w:p>
        </w:tc>
      </w:tr>
      <w:tr w:rsidR="00EC033C" w:rsidRPr="00EC033C" w14:paraId="41960073" w14:textId="77777777" w:rsidTr="00EC033C">
        <w:trPr>
          <w:trHeight w:val="227"/>
          <w:jc w:val="center"/>
        </w:trPr>
        <w:tc>
          <w:tcPr>
            <w:tcW w:w="1032" w:type="pct"/>
            <w:gridSpan w:val="2"/>
          </w:tcPr>
          <w:p w14:paraId="0DBEDCAF" w14:textId="77777777" w:rsidR="00EC033C" w:rsidRPr="00EC033C" w:rsidRDefault="00EC033C" w:rsidP="00EC033C">
            <w:pPr>
              <w:rPr>
                <w:lang w:val="sr-Cyrl-CS"/>
              </w:rPr>
            </w:pPr>
            <w:r w:rsidRPr="00EC033C">
              <w:rPr>
                <w:lang w:val="sr-Cyrl-CS"/>
              </w:rPr>
              <w:t>Магистратура/мастер</w:t>
            </w:r>
          </w:p>
        </w:tc>
        <w:tc>
          <w:tcPr>
            <w:tcW w:w="462" w:type="pct"/>
          </w:tcPr>
          <w:p w14:paraId="6E24D8E6" w14:textId="77777777" w:rsidR="00EC033C" w:rsidRPr="00EC033C" w:rsidRDefault="00EC033C" w:rsidP="00EC033C">
            <w:pPr>
              <w:jc w:val="center"/>
            </w:pPr>
            <w:r w:rsidRPr="00EC033C">
              <w:t>2004.</w:t>
            </w:r>
          </w:p>
        </w:tc>
        <w:tc>
          <w:tcPr>
            <w:tcW w:w="1451" w:type="pct"/>
            <w:gridSpan w:val="4"/>
          </w:tcPr>
          <w:p w14:paraId="16A1D9A8" w14:textId="77777777" w:rsidR="00EC033C" w:rsidRPr="00EC033C" w:rsidRDefault="00EC033C" w:rsidP="00EC033C">
            <w:pPr>
              <w:rPr>
                <w:highlight w:val="yellow"/>
                <w:lang w:val="sr-Cyrl-CS"/>
              </w:rPr>
            </w:pPr>
            <w:r w:rsidRPr="00EC033C">
              <w:t xml:space="preserve">Медицински факултет Нови Сад </w:t>
            </w:r>
          </w:p>
        </w:tc>
        <w:tc>
          <w:tcPr>
            <w:tcW w:w="2055" w:type="pct"/>
            <w:gridSpan w:val="6"/>
            <w:vAlign w:val="center"/>
          </w:tcPr>
          <w:p w14:paraId="5A27BD4C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t>Радиологија</w:t>
            </w:r>
          </w:p>
        </w:tc>
      </w:tr>
      <w:tr w:rsidR="00EC033C" w:rsidRPr="00EC033C" w14:paraId="22257202" w14:textId="77777777" w:rsidTr="00EC033C">
        <w:trPr>
          <w:trHeight w:val="227"/>
          <w:jc w:val="center"/>
        </w:trPr>
        <w:tc>
          <w:tcPr>
            <w:tcW w:w="1032" w:type="pct"/>
            <w:gridSpan w:val="2"/>
          </w:tcPr>
          <w:p w14:paraId="329C0E93" w14:textId="77777777" w:rsidR="00EC033C" w:rsidRPr="00EC033C" w:rsidRDefault="00EC033C" w:rsidP="00EC033C">
            <w:pPr>
              <w:rPr>
                <w:lang w:val="sr-Cyrl-CS"/>
              </w:rPr>
            </w:pPr>
            <w:r w:rsidRPr="00EC033C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27E7EC3B" w14:textId="77777777" w:rsidR="00EC033C" w:rsidRPr="00EC033C" w:rsidRDefault="00EC033C" w:rsidP="00EC033C">
            <w:pPr>
              <w:jc w:val="center"/>
            </w:pPr>
            <w:r w:rsidRPr="00EC033C">
              <w:t>1995.</w:t>
            </w:r>
          </w:p>
        </w:tc>
        <w:tc>
          <w:tcPr>
            <w:tcW w:w="1451" w:type="pct"/>
            <w:gridSpan w:val="4"/>
          </w:tcPr>
          <w:p w14:paraId="075E4A36" w14:textId="77777777" w:rsidR="00EC033C" w:rsidRPr="00EC033C" w:rsidRDefault="00EC033C" w:rsidP="00EC033C">
            <w:pPr>
              <w:rPr>
                <w:highlight w:val="yellow"/>
                <w:lang w:val="sr-Cyrl-CS"/>
              </w:rPr>
            </w:pPr>
            <w:r w:rsidRPr="00EC033C">
              <w:t xml:space="preserve">Медицински факултет Нови Сад </w:t>
            </w:r>
          </w:p>
        </w:tc>
        <w:tc>
          <w:tcPr>
            <w:tcW w:w="2055" w:type="pct"/>
            <w:gridSpan w:val="6"/>
            <w:vAlign w:val="center"/>
          </w:tcPr>
          <w:p w14:paraId="4751A4A0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t>Медицина</w:t>
            </w:r>
          </w:p>
        </w:tc>
      </w:tr>
      <w:tr w:rsidR="00EC033C" w:rsidRPr="00EC033C" w14:paraId="6018F62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1936F13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b/>
                <w:lang w:val="sr-Cyrl-CS"/>
              </w:rPr>
              <w:t>Списак дисертација</w:t>
            </w:r>
            <w:r w:rsidRPr="00EC033C">
              <w:rPr>
                <w:b/>
              </w:rPr>
              <w:t xml:space="preserve">-докторских уметничких пројеката </w:t>
            </w:r>
            <w:r w:rsidRPr="00EC033C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C033C" w:rsidRPr="00EC033C" w14:paraId="45C8D7AC" w14:textId="77777777" w:rsidTr="005F7641">
        <w:trPr>
          <w:trHeight w:val="227"/>
          <w:jc w:val="center"/>
        </w:trPr>
        <w:tc>
          <w:tcPr>
            <w:tcW w:w="248" w:type="pct"/>
            <w:vAlign w:val="center"/>
          </w:tcPr>
          <w:p w14:paraId="38A83699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Р.Б.</w:t>
            </w:r>
          </w:p>
        </w:tc>
        <w:tc>
          <w:tcPr>
            <w:tcW w:w="2614" w:type="pct"/>
            <w:gridSpan w:val="5"/>
            <w:vAlign w:val="center"/>
          </w:tcPr>
          <w:p w14:paraId="28434BCC" w14:textId="77777777" w:rsidR="00EC033C" w:rsidRPr="00EC033C" w:rsidRDefault="00EC033C" w:rsidP="00EC033C">
            <w:pPr>
              <w:spacing w:after="60"/>
            </w:pPr>
            <w:r w:rsidRPr="00EC033C">
              <w:rPr>
                <w:lang w:val="sr-Cyrl-CS"/>
              </w:rPr>
              <w:t>Наслов дисертације</w:t>
            </w:r>
            <w:r w:rsidRPr="00EC033C">
              <w:t xml:space="preserve">- докторског уметничког пројекта </w:t>
            </w:r>
          </w:p>
        </w:tc>
        <w:tc>
          <w:tcPr>
            <w:tcW w:w="888" w:type="pct"/>
            <w:gridSpan w:val="3"/>
            <w:vAlign w:val="center"/>
          </w:tcPr>
          <w:p w14:paraId="38BF9E23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2A227411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06CB715E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** одбрањена</w:t>
            </w:r>
          </w:p>
        </w:tc>
      </w:tr>
      <w:tr w:rsidR="00EC033C" w:rsidRPr="00EC033C" w14:paraId="67148008" w14:textId="77777777" w:rsidTr="005F7641">
        <w:trPr>
          <w:trHeight w:val="227"/>
          <w:jc w:val="center"/>
        </w:trPr>
        <w:tc>
          <w:tcPr>
            <w:tcW w:w="248" w:type="pct"/>
            <w:vAlign w:val="center"/>
          </w:tcPr>
          <w:p w14:paraId="4506C7FC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1.</w:t>
            </w:r>
          </w:p>
        </w:tc>
        <w:tc>
          <w:tcPr>
            <w:tcW w:w="2614" w:type="pct"/>
            <w:gridSpan w:val="5"/>
            <w:vAlign w:val="center"/>
          </w:tcPr>
          <w:p w14:paraId="3032FAF8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УЛТРАЗВУЧНА ДИЈАГНОСТИКА УПАЛНИХ ОБОЉЕЊА ЦРЕВА У КОМПАРАЦИЈИ СА МАГНЕТНОМ РЕЗОНАНЦОМ У ДЕЧЈЕМ И АДОЛЕСЦЕНТНОМ ДОБУ</w:t>
            </w:r>
          </w:p>
        </w:tc>
        <w:tc>
          <w:tcPr>
            <w:tcW w:w="888" w:type="pct"/>
            <w:gridSpan w:val="3"/>
            <w:vAlign w:val="center"/>
          </w:tcPr>
          <w:p w14:paraId="2ED2CF91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Михајло Јецковић</w:t>
            </w:r>
          </w:p>
        </w:tc>
        <w:tc>
          <w:tcPr>
            <w:tcW w:w="606" w:type="pct"/>
            <w:gridSpan w:val="2"/>
            <w:vAlign w:val="center"/>
          </w:tcPr>
          <w:p w14:paraId="6871AE7D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C3FCFD1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2016.</w:t>
            </w:r>
          </w:p>
        </w:tc>
      </w:tr>
      <w:tr w:rsidR="00EC033C" w:rsidRPr="00EC033C" w14:paraId="1928301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8809D88" w14:textId="77777777" w:rsidR="00EC033C" w:rsidRPr="00EC033C" w:rsidRDefault="00EC033C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*Година  у којој је дисертација</w:t>
            </w:r>
            <w:r w:rsidRPr="00EC033C">
              <w:t xml:space="preserve">-докторски уметнички пројекат </w:t>
            </w:r>
            <w:r w:rsidRPr="00EC033C">
              <w:rPr>
                <w:lang w:val="sr-Cyrl-CS"/>
              </w:rPr>
              <w:t xml:space="preserve"> пријављена</w:t>
            </w:r>
            <w:r w:rsidRPr="00EC033C">
              <w:t xml:space="preserve">-пријављен </w:t>
            </w:r>
            <w:r w:rsidRPr="00EC033C">
              <w:rPr>
                <w:lang w:val="sr-Cyrl-CS"/>
              </w:rPr>
              <w:t>(само за дисертације</w:t>
            </w:r>
            <w:r w:rsidRPr="00EC033C">
              <w:t xml:space="preserve">-докторске уметничке пројекте </w:t>
            </w:r>
            <w:r w:rsidRPr="00EC033C">
              <w:rPr>
                <w:lang w:val="sr-Cyrl-CS"/>
              </w:rPr>
              <w:t xml:space="preserve"> које су у току), ** Година у којој је дисертација</w:t>
            </w:r>
            <w:r w:rsidRPr="00EC033C">
              <w:t xml:space="preserve">-докторски уметнички пројекат </w:t>
            </w:r>
            <w:r w:rsidRPr="00EC033C">
              <w:rPr>
                <w:lang w:val="sr-Cyrl-CS"/>
              </w:rPr>
              <w:t xml:space="preserve"> одбрањена (само за дисертације</w:t>
            </w:r>
            <w:r w:rsidRPr="00EC033C">
              <w:t xml:space="preserve">-докторско уметничке пројекте </w:t>
            </w:r>
            <w:r w:rsidRPr="00EC033C">
              <w:rPr>
                <w:lang w:val="sr-Cyrl-CS"/>
              </w:rPr>
              <w:t xml:space="preserve"> из ранијег периода)</w:t>
            </w:r>
          </w:p>
        </w:tc>
      </w:tr>
      <w:tr w:rsidR="00EC033C" w:rsidRPr="00EC033C" w14:paraId="16D860C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5C9B959" w14:textId="77777777" w:rsidR="00EC033C" w:rsidRPr="00EC033C" w:rsidRDefault="00EC033C" w:rsidP="00070D81">
            <w:pPr>
              <w:spacing w:after="60"/>
              <w:rPr>
                <w:b/>
                <w:lang w:val="en-US"/>
              </w:rPr>
            </w:pPr>
            <w:r w:rsidRPr="00EC033C">
              <w:rPr>
                <w:b/>
                <w:lang w:val="sr-Cyrl-CS"/>
              </w:rPr>
              <w:t>Категоризација публикације</w:t>
            </w:r>
            <w:r w:rsidRPr="00EC033C">
              <w:rPr>
                <w:b/>
              </w:rPr>
              <w:t xml:space="preserve"> научних радова  из области датог студијског програма </w:t>
            </w:r>
            <w:r w:rsidRPr="00EC033C">
              <w:rPr>
                <w:b/>
                <w:lang w:val="sr-Cyrl-CS"/>
              </w:rPr>
              <w:t xml:space="preserve"> према класификацији ре</w:t>
            </w:r>
            <w:r w:rsidRPr="00EC033C">
              <w:rPr>
                <w:b/>
              </w:rPr>
              <w:t>с</w:t>
            </w:r>
            <w:r w:rsidRPr="00EC033C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 поље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EC033C" w:rsidRPr="00EC033C" w14:paraId="6982CA51" w14:textId="77777777" w:rsidTr="005F7641">
        <w:trPr>
          <w:trHeight w:val="227"/>
          <w:jc w:val="center"/>
        </w:trPr>
        <w:tc>
          <w:tcPr>
            <w:tcW w:w="248" w:type="pct"/>
            <w:vAlign w:val="center"/>
          </w:tcPr>
          <w:p w14:paraId="0604824A" w14:textId="77777777" w:rsidR="00EC033C" w:rsidRPr="00EC033C" w:rsidRDefault="00EC033C" w:rsidP="00EC033C">
            <w:pPr>
              <w:spacing w:after="60"/>
              <w:ind w:left="-23"/>
              <w:jc w:val="center"/>
            </w:pPr>
            <w:r w:rsidRPr="00EC033C">
              <w:t>Р.б.</w:t>
            </w:r>
          </w:p>
        </w:tc>
        <w:tc>
          <w:tcPr>
            <w:tcW w:w="3389" w:type="pct"/>
            <w:gridSpan w:val="7"/>
          </w:tcPr>
          <w:p w14:paraId="760710DE" w14:textId="77777777" w:rsidR="00EC033C" w:rsidRPr="00EC033C" w:rsidRDefault="00EC033C" w:rsidP="00EC033C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EC033C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081F1980" w14:textId="77777777" w:rsidR="00EC033C" w:rsidRPr="00EC033C" w:rsidRDefault="00EC033C" w:rsidP="00EC03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C033C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C21F8ED" w14:textId="77777777" w:rsidR="00EC033C" w:rsidRPr="00EC033C" w:rsidRDefault="00EC033C" w:rsidP="00EC03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C033C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2E576322" w14:textId="77777777" w:rsidR="00EC033C" w:rsidRPr="00EC033C" w:rsidRDefault="00EC033C" w:rsidP="00EC033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C033C">
              <w:rPr>
                <w:sz w:val="20"/>
                <w:szCs w:val="20"/>
              </w:rPr>
              <w:t>IF</w:t>
            </w:r>
          </w:p>
        </w:tc>
      </w:tr>
      <w:tr w:rsidR="00A85220" w:rsidRPr="00EC033C" w14:paraId="74235E64" w14:textId="77777777" w:rsidTr="005F7641">
        <w:trPr>
          <w:trHeight w:val="227"/>
          <w:jc w:val="center"/>
        </w:trPr>
        <w:tc>
          <w:tcPr>
            <w:tcW w:w="248" w:type="pct"/>
            <w:vAlign w:val="center"/>
          </w:tcPr>
          <w:p w14:paraId="599883C1" w14:textId="77777777" w:rsidR="00A85220" w:rsidRPr="00070D81" w:rsidRDefault="00A85220" w:rsidP="00E5731B">
            <w:pPr>
              <w:jc w:val="center"/>
            </w:pPr>
            <w:r w:rsidRPr="00070D81">
              <w:t>1.</w:t>
            </w:r>
          </w:p>
        </w:tc>
        <w:tc>
          <w:tcPr>
            <w:tcW w:w="3389" w:type="pct"/>
            <w:gridSpan w:val="7"/>
          </w:tcPr>
          <w:p w14:paraId="4B036665" w14:textId="7A35B0AB" w:rsidR="00A85220" w:rsidRPr="00525C2C" w:rsidRDefault="00A85220" w:rsidP="00525C2C">
            <w:pPr>
              <w:jc w:val="both"/>
              <w:rPr>
                <w:shd w:val="clear" w:color="auto" w:fill="FCFCFC"/>
              </w:rPr>
            </w:pPr>
            <w:r>
              <w:rPr>
                <w:shd w:val="clear" w:color="auto" w:fill="FCFCFC"/>
              </w:rPr>
              <w:t xml:space="preserve">Nikolić I, Petreš A, </w:t>
            </w:r>
            <w:r>
              <w:rPr>
                <w:b/>
                <w:shd w:val="clear" w:color="auto" w:fill="FCFCFC"/>
              </w:rPr>
              <w:t>Vučaj Ćirilović V</w:t>
            </w:r>
            <w:r>
              <w:rPr>
                <w:shd w:val="clear" w:color="auto" w:fill="FCFCFC"/>
              </w:rPr>
              <w:t xml:space="preserve">, Šolajić N, Radić J. </w:t>
            </w:r>
            <w:hyperlink r:id="rId6" w:history="1">
              <w:r w:rsidRPr="00525C2C">
                <w:rPr>
                  <w:rStyle w:val="Hyperlink"/>
                  <w:shd w:val="clear" w:color="auto" w:fill="FCFCFC"/>
                </w:rPr>
                <w:t>Implantation metastasis of colorectal cancer following percutaneous biliary drainage.</w:t>
              </w:r>
            </w:hyperlink>
            <w:r>
              <w:rPr>
                <w:shd w:val="clear" w:color="auto" w:fill="FCFCFC"/>
              </w:rPr>
              <w:t xml:space="preserve"> </w:t>
            </w:r>
            <w:r w:rsidRPr="00525C2C">
              <w:rPr>
                <w:shd w:val="clear" w:color="auto" w:fill="FCFCFC"/>
              </w:rPr>
              <w:t>S</w:t>
            </w:r>
            <w:r>
              <w:rPr>
                <w:shd w:val="clear" w:color="auto" w:fill="FCFCFC"/>
              </w:rPr>
              <w:t>rp</w:t>
            </w:r>
            <w:r w:rsidRPr="00525C2C">
              <w:rPr>
                <w:shd w:val="clear" w:color="auto" w:fill="FCFCFC"/>
              </w:rPr>
              <w:t xml:space="preserve"> A</w:t>
            </w:r>
            <w:r>
              <w:rPr>
                <w:shd w:val="clear" w:color="auto" w:fill="FCFCFC"/>
              </w:rPr>
              <w:t>r</w:t>
            </w:r>
            <w:r w:rsidR="00D420F2">
              <w:rPr>
                <w:shd w:val="clear" w:color="auto" w:fill="FCFCFC"/>
              </w:rPr>
              <w:t>h</w:t>
            </w:r>
            <w:r w:rsidRPr="00525C2C">
              <w:rPr>
                <w:shd w:val="clear" w:color="auto" w:fill="FCFCFC"/>
              </w:rPr>
              <w:t xml:space="preserve"> C</w:t>
            </w:r>
            <w:r>
              <w:rPr>
                <w:shd w:val="clear" w:color="auto" w:fill="FCFCFC"/>
              </w:rPr>
              <w:t>elok</w:t>
            </w:r>
            <w:r w:rsidRPr="00525C2C">
              <w:rPr>
                <w:shd w:val="clear" w:color="auto" w:fill="FCFCFC"/>
              </w:rPr>
              <w:t xml:space="preserve"> L</w:t>
            </w:r>
            <w:r>
              <w:rPr>
                <w:shd w:val="clear" w:color="auto" w:fill="FCFCFC"/>
              </w:rPr>
              <w:t xml:space="preserve">ek. 2023;151(1-2):94-7. </w:t>
            </w:r>
          </w:p>
        </w:tc>
        <w:tc>
          <w:tcPr>
            <w:tcW w:w="496" w:type="pct"/>
            <w:gridSpan w:val="2"/>
            <w:vAlign w:val="center"/>
          </w:tcPr>
          <w:p w14:paraId="5C7BFE04" w14:textId="77777777" w:rsidR="00A85220" w:rsidRPr="0031667A" w:rsidRDefault="001C130F" w:rsidP="005F7641">
            <w:pPr>
              <w:jc w:val="center"/>
            </w:pPr>
            <w:r w:rsidRPr="001C130F">
              <w:t>162/167</w:t>
            </w:r>
          </w:p>
        </w:tc>
        <w:tc>
          <w:tcPr>
            <w:tcW w:w="413" w:type="pct"/>
            <w:gridSpan w:val="2"/>
            <w:vAlign w:val="center"/>
          </w:tcPr>
          <w:p w14:paraId="1BCCCAAE" w14:textId="77777777" w:rsidR="00A85220" w:rsidRPr="0031667A" w:rsidRDefault="00A85220" w:rsidP="001C130F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1A8825EB" w14:textId="77777777" w:rsidR="00A85220" w:rsidRDefault="00A85220" w:rsidP="001C130F">
            <w:pPr>
              <w:jc w:val="center"/>
            </w:pPr>
            <w:r>
              <w:t xml:space="preserve"> 0.2</w:t>
            </w:r>
          </w:p>
        </w:tc>
      </w:tr>
      <w:tr w:rsidR="00A85220" w:rsidRPr="00EC033C" w14:paraId="3F9104E5" w14:textId="77777777" w:rsidTr="001C130F">
        <w:trPr>
          <w:trHeight w:val="227"/>
          <w:jc w:val="center"/>
        </w:trPr>
        <w:tc>
          <w:tcPr>
            <w:tcW w:w="248" w:type="pct"/>
            <w:vAlign w:val="center"/>
          </w:tcPr>
          <w:p w14:paraId="0BE9211C" w14:textId="77777777" w:rsidR="00A85220" w:rsidRPr="00070D81" w:rsidRDefault="00A85220" w:rsidP="00E5731B">
            <w:pPr>
              <w:jc w:val="center"/>
            </w:pPr>
            <w:r w:rsidRPr="00070D81">
              <w:t>2.</w:t>
            </w:r>
          </w:p>
        </w:tc>
        <w:tc>
          <w:tcPr>
            <w:tcW w:w="3389" w:type="pct"/>
            <w:gridSpan w:val="7"/>
          </w:tcPr>
          <w:p w14:paraId="09A7EF8A" w14:textId="77777777" w:rsidR="00A85220" w:rsidRPr="0031667A" w:rsidRDefault="00A85220" w:rsidP="00525C2C">
            <w:pPr>
              <w:jc w:val="both"/>
              <w:rPr>
                <w:color w:val="FF0000"/>
                <w:shd w:val="clear" w:color="auto" w:fill="FCFCFC"/>
              </w:rPr>
            </w:pPr>
            <w:r w:rsidRPr="0031667A">
              <w:rPr>
                <w:shd w:val="clear" w:color="auto" w:fill="FCFCFC"/>
              </w:rPr>
              <w:t>Lu</w:t>
            </w:r>
            <w:r>
              <w:rPr>
                <w:shd w:val="clear" w:color="auto" w:fill="FCFCFC"/>
              </w:rPr>
              <w:t>č</w:t>
            </w:r>
            <w:r w:rsidRPr="0031667A">
              <w:rPr>
                <w:shd w:val="clear" w:color="auto" w:fill="FCFCFC"/>
              </w:rPr>
              <w:t>i</w:t>
            </w:r>
            <w:r>
              <w:rPr>
                <w:shd w:val="clear" w:color="auto" w:fill="FCFCFC"/>
              </w:rPr>
              <w:t>ć</w:t>
            </w:r>
            <w:r w:rsidRPr="0031667A">
              <w:rPr>
                <w:shd w:val="clear" w:color="auto" w:fill="FCFCFC"/>
              </w:rPr>
              <w:t xml:space="preserve"> S,</w:t>
            </w:r>
            <w:r w:rsidRPr="0031667A">
              <w:rPr>
                <w:b/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Đ</w:t>
            </w:r>
            <w:r w:rsidRPr="0031667A">
              <w:rPr>
                <w:shd w:val="clear" w:color="auto" w:fill="FCFCFC"/>
              </w:rPr>
              <w:t xml:space="preserve">an I, </w:t>
            </w:r>
            <w:r w:rsidRPr="005F7641">
              <w:rPr>
                <w:b/>
                <w:shd w:val="clear" w:color="auto" w:fill="FCFCFC"/>
              </w:rPr>
              <w:t>Vu</w:t>
            </w:r>
            <w:r>
              <w:rPr>
                <w:b/>
                <w:shd w:val="clear" w:color="auto" w:fill="FCFCFC"/>
              </w:rPr>
              <w:t>č</w:t>
            </w:r>
            <w:r w:rsidRPr="005F7641">
              <w:rPr>
                <w:b/>
                <w:shd w:val="clear" w:color="auto" w:fill="FCFCFC"/>
              </w:rPr>
              <w:t xml:space="preserve">aj </w:t>
            </w:r>
            <w:r>
              <w:rPr>
                <w:b/>
                <w:shd w:val="clear" w:color="auto" w:fill="FCFCFC"/>
              </w:rPr>
              <w:t>Ć</w:t>
            </w:r>
            <w:r w:rsidRPr="005F7641">
              <w:rPr>
                <w:b/>
                <w:shd w:val="clear" w:color="auto" w:fill="FCFCFC"/>
              </w:rPr>
              <w:t>irilovi</w:t>
            </w:r>
            <w:r>
              <w:rPr>
                <w:b/>
                <w:shd w:val="clear" w:color="auto" w:fill="FCFCFC"/>
              </w:rPr>
              <w:t>ć</w:t>
            </w:r>
            <w:r w:rsidRPr="005F7641">
              <w:rPr>
                <w:b/>
                <w:shd w:val="clear" w:color="auto" w:fill="FCFCFC"/>
              </w:rPr>
              <w:t xml:space="preserve"> V</w:t>
            </w:r>
            <w:r w:rsidRPr="0031667A">
              <w:rPr>
                <w:shd w:val="clear" w:color="auto" w:fill="FCFCFC"/>
              </w:rPr>
              <w:t>, Radovanovi</w:t>
            </w:r>
            <w:r>
              <w:rPr>
                <w:shd w:val="clear" w:color="auto" w:fill="FCFCFC"/>
              </w:rPr>
              <w:t>ć</w:t>
            </w:r>
            <w:r w:rsidRPr="0031667A">
              <w:rPr>
                <w:shd w:val="clear" w:color="auto" w:fill="FCFCFC"/>
              </w:rPr>
              <w:t xml:space="preserve"> D, Kozarski D, Sen L, </w:t>
            </w:r>
            <w:r>
              <w:rPr>
                <w:shd w:val="clear" w:color="auto" w:fill="FCFCFC"/>
              </w:rPr>
              <w:t>et al</w:t>
            </w:r>
            <w:r w:rsidRPr="0031667A">
              <w:rPr>
                <w:color w:val="FF0000"/>
                <w:shd w:val="clear" w:color="auto" w:fill="FCFCFC"/>
              </w:rPr>
              <w:t xml:space="preserve">. </w:t>
            </w:r>
            <w:hyperlink r:id="rId7" w:history="1">
              <w:r w:rsidRPr="0031667A">
                <w:rPr>
                  <w:rStyle w:val="Hyperlink"/>
                  <w:shd w:val="clear" w:color="auto" w:fill="FCFCFC"/>
                </w:rPr>
                <w:t>Two-grade metabolic tumour tissue assessment using positron emission tomography in prediction of overall survival in glioblastoma patients</w:t>
              </w:r>
            </w:hyperlink>
            <w:r w:rsidRPr="0031667A">
              <w:rPr>
                <w:color w:val="FF0000"/>
                <w:shd w:val="clear" w:color="auto" w:fill="FCFCFC"/>
              </w:rPr>
              <w:t xml:space="preserve">. </w:t>
            </w:r>
            <w:r w:rsidRPr="0031667A">
              <w:rPr>
                <w:shd w:val="clear" w:color="auto" w:fill="FCFCFC"/>
              </w:rPr>
              <w:t xml:space="preserve">Vojnosanit Pregl. </w:t>
            </w:r>
            <w:r>
              <w:rPr>
                <w:shd w:val="clear" w:color="auto" w:fill="FCFCFC"/>
              </w:rPr>
              <w:t>2021;78(12):1330-7.</w:t>
            </w:r>
          </w:p>
        </w:tc>
        <w:tc>
          <w:tcPr>
            <w:tcW w:w="496" w:type="pct"/>
            <w:gridSpan w:val="2"/>
            <w:vAlign w:val="center"/>
          </w:tcPr>
          <w:p w14:paraId="0A9D35BC" w14:textId="77777777" w:rsidR="00A85220" w:rsidRPr="0031667A" w:rsidRDefault="00A85220" w:rsidP="001C130F">
            <w:pPr>
              <w:jc w:val="center"/>
            </w:pPr>
            <w:r w:rsidRPr="0031667A">
              <w:t>16</w:t>
            </w:r>
            <w:r>
              <w:t>8</w:t>
            </w:r>
            <w:r w:rsidRPr="0031667A">
              <w:t>/1</w:t>
            </w:r>
            <w:r>
              <w:t>72</w:t>
            </w:r>
          </w:p>
        </w:tc>
        <w:tc>
          <w:tcPr>
            <w:tcW w:w="413" w:type="pct"/>
            <w:gridSpan w:val="2"/>
            <w:vAlign w:val="center"/>
          </w:tcPr>
          <w:p w14:paraId="4C233467" w14:textId="77777777" w:rsidR="00A85220" w:rsidRPr="0031667A" w:rsidRDefault="00A85220" w:rsidP="001C130F">
            <w:pPr>
              <w:jc w:val="center"/>
            </w:pPr>
            <w:r w:rsidRPr="0031667A">
              <w:t>23</w:t>
            </w:r>
          </w:p>
          <w:p w14:paraId="7D9E3BB7" w14:textId="77777777" w:rsidR="00A85220" w:rsidRPr="0031667A" w:rsidRDefault="00A85220" w:rsidP="001C130F">
            <w:pPr>
              <w:jc w:val="center"/>
            </w:pPr>
          </w:p>
        </w:tc>
        <w:tc>
          <w:tcPr>
            <w:tcW w:w="454" w:type="pct"/>
            <w:vAlign w:val="center"/>
          </w:tcPr>
          <w:p w14:paraId="3A65D5B0" w14:textId="77777777" w:rsidR="00A85220" w:rsidRPr="0031667A" w:rsidRDefault="00A85220" w:rsidP="001C130F">
            <w:pPr>
              <w:jc w:val="center"/>
            </w:pPr>
            <w:r>
              <w:t>0.245</w:t>
            </w:r>
          </w:p>
          <w:p w14:paraId="6FC3A4AA" w14:textId="77777777" w:rsidR="00A85220" w:rsidRPr="0031667A" w:rsidRDefault="00A85220" w:rsidP="001C130F">
            <w:pPr>
              <w:jc w:val="center"/>
            </w:pPr>
          </w:p>
        </w:tc>
      </w:tr>
      <w:tr w:rsidR="00A85220" w:rsidRPr="00EC033C" w14:paraId="57676248" w14:textId="77777777" w:rsidTr="001C130F">
        <w:trPr>
          <w:trHeight w:val="227"/>
          <w:jc w:val="center"/>
        </w:trPr>
        <w:tc>
          <w:tcPr>
            <w:tcW w:w="248" w:type="pct"/>
            <w:vAlign w:val="center"/>
          </w:tcPr>
          <w:p w14:paraId="397597D7" w14:textId="77777777" w:rsidR="00A85220" w:rsidRPr="00070D81" w:rsidRDefault="00A85220" w:rsidP="00E5731B">
            <w:pPr>
              <w:jc w:val="center"/>
            </w:pPr>
            <w:r w:rsidRPr="00070D81">
              <w:t>3.</w:t>
            </w:r>
          </w:p>
        </w:tc>
        <w:tc>
          <w:tcPr>
            <w:tcW w:w="3389" w:type="pct"/>
            <w:gridSpan w:val="7"/>
          </w:tcPr>
          <w:p w14:paraId="6F4ED3FE" w14:textId="77777777" w:rsidR="00A85220" w:rsidRPr="0031667A" w:rsidRDefault="00A85220" w:rsidP="005F76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hd w:val="clear" w:color="auto" w:fill="FCFCFC"/>
              </w:rPr>
            </w:pPr>
            <w:r w:rsidRPr="005F7641">
              <w:rPr>
                <w:rFonts w:eastAsia="Times New Roman"/>
                <w:b/>
                <w:color w:val="000000"/>
                <w:lang w:val="en-US" w:eastAsia="en-US"/>
              </w:rPr>
              <w:t>Vučaj-Ćirilović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F7641">
              <w:rPr>
                <w:rFonts w:eastAsia="Times New Roman"/>
                <w:color w:val="000000"/>
                <w:lang w:val="en-US" w:eastAsia="en-US"/>
              </w:rPr>
              <w:t>Vuković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F7641">
              <w:rPr>
                <w:rFonts w:eastAsia="Times New Roman"/>
                <w:color w:val="000000"/>
                <w:lang w:val="en-US" w:eastAsia="en-US"/>
              </w:rPr>
              <w:t>Boban J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F7641">
              <w:rPr>
                <w:rFonts w:eastAsia="Times New Roman"/>
                <w:color w:val="000000"/>
                <w:lang w:val="en-US" w:eastAsia="en-US"/>
              </w:rPr>
              <w:t>Šolajić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F7641">
              <w:rPr>
                <w:rFonts w:eastAsia="Times New Roman"/>
                <w:color w:val="000000"/>
                <w:lang w:val="en-US" w:eastAsia="en-US"/>
              </w:rPr>
              <w:t>Ranisavljević M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F7641">
              <w:rPr>
                <w:rFonts w:eastAsia="Times New Roman"/>
                <w:color w:val="000000"/>
                <w:lang w:val="en-US" w:eastAsia="en-US"/>
              </w:rPr>
              <w:t>Prvulović-Bunović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8" w:history="1">
              <w:r w:rsidRPr="005F7641">
                <w:rPr>
                  <w:rStyle w:val="Hyperlink"/>
                  <w:rFonts w:eastAsia="Times New Roman"/>
                  <w:lang w:val="en-US" w:eastAsia="en-US"/>
                </w:rPr>
                <w:t>A male case of dermatofibrosarcoma protuberans in the breast presenting as gynecomastia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Vojnosanit Pregl. 2021;78(10):1108-12.</w:t>
            </w:r>
          </w:p>
        </w:tc>
        <w:tc>
          <w:tcPr>
            <w:tcW w:w="496" w:type="pct"/>
            <w:gridSpan w:val="2"/>
            <w:vAlign w:val="center"/>
          </w:tcPr>
          <w:p w14:paraId="3E279CA7" w14:textId="77777777" w:rsidR="00A85220" w:rsidRPr="0031667A" w:rsidRDefault="00A85220" w:rsidP="001C130F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14:paraId="10B1835E" w14:textId="77777777" w:rsidR="00A85220" w:rsidRPr="0031667A" w:rsidRDefault="00A85220" w:rsidP="001C130F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050978AE" w14:textId="77777777" w:rsidR="00A85220" w:rsidRDefault="00A85220" w:rsidP="001C130F">
            <w:pPr>
              <w:jc w:val="center"/>
            </w:pPr>
            <w:r>
              <w:t>0.245</w:t>
            </w:r>
          </w:p>
        </w:tc>
      </w:tr>
      <w:tr w:rsidR="00A85220" w:rsidRPr="00EC033C" w14:paraId="372E4EFF" w14:textId="77777777" w:rsidTr="001C130F">
        <w:trPr>
          <w:trHeight w:val="227"/>
          <w:jc w:val="center"/>
        </w:trPr>
        <w:tc>
          <w:tcPr>
            <w:tcW w:w="248" w:type="pct"/>
            <w:vAlign w:val="center"/>
          </w:tcPr>
          <w:p w14:paraId="34325167" w14:textId="77777777" w:rsidR="00A85220" w:rsidRPr="00070D81" w:rsidRDefault="00A85220" w:rsidP="00E5731B">
            <w:pPr>
              <w:jc w:val="center"/>
            </w:pPr>
            <w:r>
              <w:t>4.</w:t>
            </w:r>
          </w:p>
        </w:tc>
        <w:tc>
          <w:tcPr>
            <w:tcW w:w="3389" w:type="pct"/>
            <w:gridSpan w:val="7"/>
          </w:tcPr>
          <w:p w14:paraId="0969AFD1" w14:textId="77777777" w:rsidR="00A85220" w:rsidRPr="0031667A" w:rsidRDefault="00A85220" w:rsidP="00525C2C">
            <w:pPr>
              <w:jc w:val="both"/>
              <w:rPr>
                <w:shd w:val="clear" w:color="auto" w:fill="FCFCFC"/>
              </w:rPr>
            </w:pPr>
            <w:r>
              <w:t xml:space="preserve">Marić J, Boban J, Ivković-Kapicl T, Đilas D, </w:t>
            </w:r>
            <w:r w:rsidRPr="005F7641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5F7641">
              <w:rPr>
                <w:b/>
              </w:rPr>
              <w:t>aj-</w:t>
            </w:r>
            <w:r>
              <w:rPr>
                <w:b/>
              </w:rPr>
              <w:t>Ć</w:t>
            </w:r>
            <w:r w:rsidRPr="005F7641">
              <w:rPr>
                <w:b/>
              </w:rPr>
              <w:t>irilovi</w:t>
            </w:r>
            <w:r>
              <w:rPr>
                <w:b/>
              </w:rPr>
              <w:t>ć</w:t>
            </w:r>
            <w:r w:rsidRPr="005F7641">
              <w:rPr>
                <w:b/>
              </w:rPr>
              <w:t xml:space="preserve"> V</w:t>
            </w:r>
            <w:r>
              <w:t xml:space="preserve">, Bogdanović-Stojanović D. </w:t>
            </w:r>
            <w:hyperlink r:id="rId9" w:history="1">
              <w:r w:rsidRPr="005F7641">
                <w:rPr>
                  <w:rStyle w:val="Hyperlink"/>
                </w:rPr>
                <w:t>Differentiation of Breast Lesions and Distinguishing Their Histological Subtypes Using Diffusion-Weighted Imaging and ADC Values</w:t>
              </w:r>
            </w:hyperlink>
            <w:r>
              <w:t>. Front Oncol. 2020 Mar 13;10:332.</w:t>
            </w:r>
          </w:p>
        </w:tc>
        <w:tc>
          <w:tcPr>
            <w:tcW w:w="496" w:type="pct"/>
            <w:gridSpan w:val="2"/>
            <w:vAlign w:val="center"/>
          </w:tcPr>
          <w:p w14:paraId="368A9EC5" w14:textId="77777777" w:rsidR="00A85220" w:rsidRPr="0031667A" w:rsidRDefault="00A85220" w:rsidP="001C130F">
            <w:pPr>
              <w:jc w:val="center"/>
            </w:pPr>
            <w:r>
              <w:t>62/243 (2020)</w:t>
            </w:r>
          </w:p>
        </w:tc>
        <w:tc>
          <w:tcPr>
            <w:tcW w:w="413" w:type="pct"/>
            <w:gridSpan w:val="2"/>
            <w:vAlign w:val="center"/>
          </w:tcPr>
          <w:p w14:paraId="7EF9CE18" w14:textId="77777777" w:rsidR="00A85220" w:rsidRPr="0031667A" w:rsidRDefault="00A85220" w:rsidP="001C130F">
            <w:pPr>
              <w:jc w:val="center"/>
            </w:pPr>
            <w:r>
              <w:t>21 (2020)</w:t>
            </w:r>
          </w:p>
        </w:tc>
        <w:tc>
          <w:tcPr>
            <w:tcW w:w="454" w:type="pct"/>
            <w:vAlign w:val="center"/>
          </w:tcPr>
          <w:p w14:paraId="50646973" w14:textId="77777777" w:rsidR="00A85220" w:rsidRDefault="00A85220" w:rsidP="001C130F">
            <w:pPr>
              <w:jc w:val="center"/>
            </w:pPr>
            <w:r>
              <w:t>6.244 (2020)</w:t>
            </w:r>
          </w:p>
        </w:tc>
      </w:tr>
      <w:tr w:rsidR="00A85220" w:rsidRPr="00EC033C" w14:paraId="41194BB0" w14:textId="77777777" w:rsidTr="001C130F">
        <w:trPr>
          <w:trHeight w:val="227"/>
          <w:jc w:val="center"/>
        </w:trPr>
        <w:tc>
          <w:tcPr>
            <w:tcW w:w="248" w:type="pct"/>
            <w:vAlign w:val="center"/>
          </w:tcPr>
          <w:p w14:paraId="06996DE6" w14:textId="77777777" w:rsidR="00A85220" w:rsidRPr="00070D81" w:rsidRDefault="00A85220" w:rsidP="00E5731B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</w:tcPr>
          <w:p w14:paraId="4719BB30" w14:textId="77777777" w:rsidR="00A85220" w:rsidRDefault="00A85220" w:rsidP="005F7641">
            <w:pPr>
              <w:jc w:val="both"/>
            </w:pPr>
            <w:r>
              <w:t xml:space="preserve">Botar CC, Tóth ÁÁ, Klisurić OR, Nićiforović DD, </w:t>
            </w:r>
            <w:r w:rsidRPr="005F7641">
              <w:rPr>
                <w:b/>
              </w:rPr>
              <w:t>Vučaj Ćirilović VA</w:t>
            </w:r>
            <w:r>
              <w:t>, Till VE</w:t>
            </w:r>
            <w:hyperlink r:id="rId10" w:history="1">
              <w:r w:rsidRPr="001C130F">
                <w:rPr>
                  <w:rStyle w:val="Hyperlink"/>
                </w:rPr>
                <w:t>. Dynamic simulation and Doppler Ultrasonography validation of blood flow behavior in Abdominal Aortic Aneurysm</w:t>
              </w:r>
            </w:hyperlink>
            <w:r>
              <w:t>. Phys Med. 2017 May;37:1-8.</w:t>
            </w:r>
          </w:p>
        </w:tc>
        <w:tc>
          <w:tcPr>
            <w:tcW w:w="496" w:type="pct"/>
            <w:gridSpan w:val="2"/>
            <w:vAlign w:val="center"/>
          </w:tcPr>
          <w:p w14:paraId="412F07D7" w14:textId="77777777" w:rsidR="00A85220" w:rsidRDefault="00A85220" w:rsidP="001C130F">
            <w:pPr>
              <w:jc w:val="center"/>
            </w:pPr>
            <w:r>
              <w:t>57/129</w:t>
            </w:r>
          </w:p>
        </w:tc>
        <w:tc>
          <w:tcPr>
            <w:tcW w:w="413" w:type="pct"/>
            <w:gridSpan w:val="2"/>
            <w:vAlign w:val="center"/>
          </w:tcPr>
          <w:p w14:paraId="444C900F" w14:textId="77777777" w:rsidR="00A85220" w:rsidRDefault="00A85220" w:rsidP="001C130F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483F57D4" w14:textId="77777777" w:rsidR="00A85220" w:rsidRDefault="00A85220" w:rsidP="001C130F">
            <w:pPr>
              <w:jc w:val="center"/>
            </w:pPr>
            <w:r>
              <w:t>2.240</w:t>
            </w:r>
          </w:p>
        </w:tc>
      </w:tr>
      <w:tr w:rsidR="00A85220" w:rsidRPr="00EC033C" w14:paraId="37045EA4" w14:textId="77777777" w:rsidTr="001C130F">
        <w:trPr>
          <w:trHeight w:val="227"/>
          <w:jc w:val="center"/>
        </w:trPr>
        <w:tc>
          <w:tcPr>
            <w:tcW w:w="248" w:type="pct"/>
            <w:vAlign w:val="center"/>
          </w:tcPr>
          <w:p w14:paraId="02797974" w14:textId="77777777" w:rsidR="00A85220" w:rsidRPr="00070D81" w:rsidRDefault="00A85220" w:rsidP="00E5731B">
            <w:pPr>
              <w:jc w:val="center"/>
            </w:pPr>
            <w:r>
              <w:t>6.</w:t>
            </w:r>
          </w:p>
        </w:tc>
        <w:tc>
          <w:tcPr>
            <w:tcW w:w="3389" w:type="pct"/>
            <w:gridSpan w:val="7"/>
          </w:tcPr>
          <w:p w14:paraId="09351ACE" w14:textId="77777777" w:rsidR="00A85220" w:rsidRPr="0036299C" w:rsidRDefault="00D420F2" w:rsidP="00525C2C">
            <w:pPr>
              <w:jc w:val="both"/>
            </w:pPr>
            <w:hyperlink r:id="rId11" w:history="1">
              <w:r w:rsidR="00A85220" w:rsidRPr="00D41541">
                <w:rPr>
                  <w:rStyle w:val="Hyperlink"/>
                  <w:color w:val="auto"/>
                  <w:u w:val="none"/>
                </w:rPr>
                <w:t>Čabarkapa</w:t>
              </w:r>
            </w:hyperlink>
            <w:r w:rsidR="00A85220" w:rsidRPr="00D41541">
              <w:rPr>
                <w:rStyle w:val="contribdegrees"/>
              </w:rPr>
              <w:t xml:space="preserve"> V</w:t>
            </w:r>
            <w:r w:rsidR="00A85220" w:rsidRPr="0036299C">
              <w:rPr>
                <w:rStyle w:val="contribdegrees"/>
              </w:rPr>
              <w:t>,</w:t>
            </w:r>
            <w:hyperlink r:id="rId12" w:history="1">
              <w:r w:rsidR="00A85220" w:rsidRPr="0036299C">
                <w:rPr>
                  <w:rStyle w:val="Hyperlink"/>
                  <w:bCs/>
                  <w:color w:val="auto"/>
                  <w:u w:val="none"/>
                </w:rPr>
                <w:t xml:space="preserve"> Ilinčić</w:t>
              </w:r>
            </w:hyperlink>
            <w:r w:rsidR="00A85220" w:rsidRPr="0036299C">
              <w:rPr>
                <w:rStyle w:val="contribdegrees"/>
              </w:rPr>
              <w:t xml:space="preserve"> B,</w:t>
            </w:r>
            <w:hyperlink r:id="rId13" w:history="1">
              <w:r w:rsidR="00A85220" w:rsidRPr="0036299C">
                <w:rPr>
                  <w:rStyle w:val="Hyperlink"/>
                  <w:color w:val="auto"/>
                  <w:u w:val="none"/>
                </w:rPr>
                <w:t xml:space="preserve"> Đerić</w:t>
              </w:r>
            </w:hyperlink>
            <w:r w:rsidR="00A85220" w:rsidRPr="0036299C">
              <w:rPr>
                <w:rStyle w:val="contribdegrees"/>
              </w:rPr>
              <w:t xml:space="preserve"> M,</w:t>
            </w:r>
            <w:hyperlink r:id="rId14" w:history="1">
              <w:r w:rsidR="00A85220" w:rsidRPr="00D41541">
                <w:rPr>
                  <w:rStyle w:val="Hyperlink"/>
                  <w:b/>
                  <w:color w:val="auto"/>
                  <w:u w:val="none"/>
                </w:rPr>
                <w:t xml:space="preserve"> Vučaj Ćirilović</w:t>
              </w:r>
            </w:hyperlink>
            <w:r w:rsidR="00A85220" w:rsidRPr="00D41541">
              <w:rPr>
                <w:rStyle w:val="contribdegrees"/>
                <w:b/>
              </w:rPr>
              <w:t xml:space="preserve"> V</w:t>
            </w:r>
            <w:r w:rsidR="00A85220" w:rsidRPr="0036299C">
              <w:rPr>
                <w:rStyle w:val="contribdegrees"/>
              </w:rPr>
              <w:t xml:space="preserve">, </w:t>
            </w:r>
            <w:hyperlink r:id="rId15" w:history="1">
              <w:r w:rsidR="00A85220" w:rsidRPr="0036299C">
                <w:rPr>
                  <w:rStyle w:val="Hyperlink"/>
                  <w:color w:val="auto"/>
                  <w:u w:val="none"/>
                </w:rPr>
                <w:t>Kresoja</w:t>
              </w:r>
            </w:hyperlink>
            <w:r w:rsidR="00A85220" w:rsidRPr="0036299C">
              <w:rPr>
                <w:rStyle w:val="contribdegrees"/>
              </w:rPr>
              <w:t xml:space="preserve"> M,</w:t>
            </w:r>
            <w:r w:rsidR="00A85220" w:rsidRPr="0036299C">
              <w:rPr>
                <w:rStyle w:val="apple-converted-space"/>
              </w:rPr>
              <w:t> </w:t>
            </w:r>
            <w:hyperlink r:id="rId16" w:history="1">
              <w:r w:rsidR="00A85220" w:rsidRPr="0036299C">
                <w:rPr>
                  <w:rStyle w:val="Hyperlink"/>
                  <w:color w:val="auto"/>
                  <w:u w:val="none"/>
                </w:rPr>
                <w:t>Žeravica</w:t>
              </w:r>
            </w:hyperlink>
            <w:r w:rsidR="00A85220" w:rsidRPr="0036299C">
              <w:rPr>
                <w:rStyle w:val="contribdegrees"/>
              </w:rPr>
              <w:t xml:space="preserve"> R</w:t>
            </w:r>
            <w:r w:rsidR="00A85220" w:rsidRPr="0036299C">
              <w:rPr>
                <w:rStyle w:val="apple-converted-space"/>
              </w:rPr>
              <w:t>,</w:t>
            </w:r>
            <w:r w:rsidR="00A85220">
              <w:t xml:space="preserve"> et al</w:t>
            </w:r>
            <w:r w:rsidR="00A85220" w:rsidRPr="0036299C">
              <w:rPr>
                <w:rStyle w:val="apple-converted-space"/>
              </w:rPr>
              <w:t>.</w:t>
            </w:r>
            <w:r w:rsidR="00A85220" w:rsidRPr="0036299C">
              <w:t xml:space="preserve"> </w:t>
            </w:r>
            <w:hyperlink r:id="rId17" w:history="1">
              <w:r w:rsidR="00A85220" w:rsidRPr="0036299C">
                <w:rPr>
                  <w:rStyle w:val="Hyperlink"/>
                </w:rPr>
                <w:t>Cystatin C, vascular biomarkers and measured glomerular filtration rate in patients with unresponsive hypertensive phenotype: a pilot study</w:t>
              </w:r>
            </w:hyperlink>
            <w:r w:rsidR="00A85220" w:rsidRPr="0036299C">
              <w:t>. Ren Fail. 2017;39(1):203-10.</w:t>
            </w:r>
          </w:p>
        </w:tc>
        <w:tc>
          <w:tcPr>
            <w:tcW w:w="496" w:type="pct"/>
            <w:gridSpan w:val="2"/>
            <w:vAlign w:val="center"/>
          </w:tcPr>
          <w:p w14:paraId="55520523" w14:textId="77777777" w:rsidR="00A85220" w:rsidRPr="0036299C" w:rsidRDefault="00A85220" w:rsidP="001C130F">
            <w:pPr>
              <w:jc w:val="center"/>
            </w:pPr>
            <w:r w:rsidRPr="0036299C">
              <w:t>57/76</w:t>
            </w:r>
          </w:p>
        </w:tc>
        <w:tc>
          <w:tcPr>
            <w:tcW w:w="413" w:type="pct"/>
            <w:gridSpan w:val="2"/>
            <w:vAlign w:val="center"/>
          </w:tcPr>
          <w:p w14:paraId="469BF84E" w14:textId="77777777" w:rsidR="00A85220" w:rsidRPr="0036299C" w:rsidRDefault="00A85220" w:rsidP="001C130F">
            <w:pPr>
              <w:jc w:val="center"/>
            </w:pPr>
            <w:r w:rsidRPr="0036299C">
              <w:t>23</w:t>
            </w:r>
          </w:p>
        </w:tc>
        <w:tc>
          <w:tcPr>
            <w:tcW w:w="454" w:type="pct"/>
            <w:vAlign w:val="center"/>
          </w:tcPr>
          <w:p w14:paraId="6891A8C4" w14:textId="77777777" w:rsidR="00A85220" w:rsidRPr="0036299C" w:rsidRDefault="00A85220" w:rsidP="001C130F">
            <w:pPr>
              <w:jc w:val="center"/>
              <w:rPr>
                <w:lang w:val="en-US"/>
              </w:rPr>
            </w:pPr>
            <w:r w:rsidRPr="0036299C">
              <w:rPr>
                <w:lang w:val="en-US"/>
              </w:rPr>
              <w:t>1.440</w:t>
            </w:r>
          </w:p>
        </w:tc>
      </w:tr>
      <w:tr w:rsidR="00A85220" w:rsidRPr="00EC033C" w14:paraId="110B205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DAF8196" w14:textId="77777777" w:rsidR="00A85220" w:rsidRPr="00EC033C" w:rsidRDefault="00A85220" w:rsidP="00EC033C">
            <w:pPr>
              <w:spacing w:after="60"/>
              <w:rPr>
                <w:b/>
                <w:lang w:val="sr-Cyrl-CS"/>
              </w:rPr>
            </w:pPr>
            <w:r w:rsidRPr="00EC033C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85220" w:rsidRPr="00EC033C" w14:paraId="2A05246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2E3D8E8" w14:textId="77777777" w:rsidR="00A85220" w:rsidRPr="00EC033C" w:rsidRDefault="00A85220" w:rsidP="00EC033C">
            <w:pPr>
              <w:spacing w:after="60"/>
              <w:rPr>
                <w:b/>
                <w:lang w:val="sr-Cyrl-CS"/>
              </w:rPr>
            </w:pPr>
            <w:r w:rsidRPr="00EC033C">
              <w:rPr>
                <w:b/>
                <w:lang w:val="sr-Cyrl-CS"/>
              </w:rPr>
              <w:t xml:space="preserve">Збирни подаци </w:t>
            </w:r>
            <w:r w:rsidRPr="00EC033C">
              <w:rPr>
                <w:b/>
              </w:rPr>
              <w:t xml:space="preserve">уметничке </w:t>
            </w:r>
            <w:r w:rsidRPr="00EC033C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A85220" w:rsidRPr="00EC033C" w14:paraId="23988CB8" w14:textId="77777777" w:rsidTr="00CD06D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2537C62" w14:textId="77777777" w:rsidR="00A85220" w:rsidRPr="00EC033C" w:rsidRDefault="00A85220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77D78F12" w14:textId="77777777" w:rsidR="00A85220" w:rsidRPr="00EC033C" w:rsidRDefault="001C130F" w:rsidP="00EC033C">
            <w:pPr>
              <w:rPr>
                <w:lang w:val="sr-Cyrl-CS"/>
              </w:rPr>
            </w:pPr>
            <w:r>
              <w:t>63</w:t>
            </w:r>
          </w:p>
        </w:tc>
      </w:tr>
      <w:tr w:rsidR="00A85220" w:rsidRPr="00EC033C" w14:paraId="6DF4AE7A" w14:textId="77777777" w:rsidTr="00CD06D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E5B26F7" w14:textId="77777777" w:rsidR="00A85220" w:rsidRPr="00EC033C" w:rsidRDefault="00A85220" w:rsidP="00EC033C">
            <w:pPr>
              <w:spacing w:after="60"/>
              <w:rPr>
                <w:lang w:val="sr-Cyrl-CS"/>
              </w:rPr>
            </w:pPr>
            <w:r w:rsidRPr="00EC033C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79F2AD71" w14:textId="77777777" w:rsidR="00A85220" w:rsidRPr="00EC033C" w:rsidRDefault="00A85220" w:rsidP="00EC033C">
            <w:r w:rsidRPr="00EC033C">
              <w:t>15</w:t>
            </w:r>
          </w:p>
        </w:tc>
      </w:tr>
      <w:tr w:rsidR="00A85220" w:rsidRPr="00EC033C" w14:paraId="2BCF45ED" w14:textId="77777777" w:rsidTr="00EC033C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ED663D9" w14:textId="77777777" w:rsidR="00A85220" w:rsidRPr="00EC033C" w:rsidRDefault="00A85220" w:rsidP="00EC033C">
            <w:pPr>
              <w:spacing w:after="60"/>
              <w:rPr>
                <w:b/>
                <w:lang w:val="sr-Cyrl-CS"/>
              </w:rPr>
            </w:pPr>
            <w:r w:rsidRPr="00EC033C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61C15A77" w14:textId="77777777" w:rsidR="00A85220" w:rsidRPr="00EC033C" w:rsidRDefault="00A85220" w:rsidP="00EC033C">
            <w:pPr>
              <w:spacing w:after="60"/>
              <w:rPr>
                <w:b/>
                <w:lang w:val="en-US"/>
              </w:rPr>
            </w:pPr>
            <w:r w:rsidRPr="00EC033C">
              <w:rPr>
                <w:lang w:val="sr-Cyrl-CS"/>
              </w:rPr>
              <w:t>Домаћи</w:t>
            </w:r>
            <w:r w:rsidRPr="00EC033C">
              <w:rPr>
                <w:lang w:val="en-US"/>
              </w:rPr>
              <w:t>: 2</w:t>
            </w:r>
          </w:p>
        </w:tc>
        <w:tc>
          <w:tcPr>
            <w:tcW w:w="2144" w:type="pct"/>
            <w:gridSpan w:val="8"/>
            <w:vAlign w:val="center"/>
          </w:tcPr>
          <w:p w14:paraId="51B870E1" w14:textId="77777777" w:rsidR="00A85220" w:rsidRPr="00EC033C" w:rsidRDefault="00A85220" w:rsidP="00EC033C">
            <w:pPr>
              <w:spacing w:after="60"/>
              <w:rPr>
                <w:b/>
                <w:lang w:val="en-US"/>
              </w:rPr>
            </w:pPr>
            <w:r w:rsidRPr="00EC033C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A85220" w:rsidRPr="00EC033C" w14:paraId="24DC2FEE" w14:textId="77777777" w:rsidTr="000127E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9BA54F0" w14:textId="77777777" w:rsidR="00A85220" w:rsidRPr="00EC033C" w:rsidRDefault="00A85220" w:rsidP="00EC033C">
            <w:pPr>
              <w:spacing w:after="60"/>
              <w:rPr>
                <w:b/>
                <w:lang w:val="sr-Cyrl-CS"/>
              </w:rPr>
            </w:pPr>
            <w:r w:rsidRPr="00EC033C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0C594BBD" w14:textId="77777777" w:rsidR="00A85220" w:rsidRPr="00EC033C" w:rsidRDefault="00A85220" w:rsidP="00EC033C">
            <w:r w:rsidRPr="00EC033C">
              <w:rPr>
                <w:i/>
              </w:rPr>
              <w:t>Tenon</w:t>
            </w:r>
            <w:r w:rsidRPr="00EC033C">
              <w:t xml:space="preserve"> </w:t>
            </w:r>
            <w:r>
              <w:t>болница – Париз – онколошка дијагностика дојке</w:t>
            </w:r>
            <w:r w:rsidRPr="00EC033C">
              <w:t xml:space="preserve"> -</w:t>
            </w:r>
            <w:r>
              <w:t xml:space="preserve"> </w:t>
            </w:r>
            <w:r w:rsidRPr="00EC033C">
              <w:t>2014.</w:t>
            </w:r>
            <w:r>
              <w:t xml:space="preserve"> година</w:t>
            </w:r>
          </w:p>
          <w:p w14:paraId="58BB4F40" w14:textId="77777777" w:rsidR="00A85220" w:rsidRPr="00EC033C" w:rsidRDefault="00A85220" w:rsidP="00EC033C">
            <w:r w:rsidRPr="00EC033C">
              <w:rPr>
                <w:i/>
              </w:rPr>
              <w:lastRenderedPageBreak/>
              <w:t>Salzburg</w:t>
            </w:r>
            <w:r>
              <w:rPr>
                <w:i/>
              </w:rPr>
              <w:t xml:space="preserve"> </w:t>
            </w:r>
            <w:r>
              <w:t>– општа радиологија</w:t>
            </w:r>
          </w:p>
        </w:tc>
      </w:tr>
      <w:tr w:rsidR="00A85220" w:rsidRPr="00EC033C" w14:paraId="66BA6816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E278398" w14:textId="77777777" w:rsidR="00A85220" w:rsidRPr="00EC033C" w:rsidRDefault="00A85220" w:rsidP="00EC033C">
            <w:pPr>
              <w:spacing w:after="60"/>
              <w:rPr>
                <w:b/>
                <w:lang w:val="sr-Cyrl-CS"/>
              </w:rPr>
            </w:pPr>
            <w:r w:rsidRPr="00EC033C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3CF038A8" w14:textId="77777777" w:rsidR="00A85220" w:rsidRPr="00EC033C" w:rsidRDefault="00A85220" w:rsidP="00EC033C">
            <w:pPr>
              <w:spacing w:after="60"/>
              <w:rPr>
                <w:b/>
                <w:lang w:val="sr-Cyrl-CS"/>
              </w:rPr>
            </w:pPr>
          </w:p>
        </w:tc>
      </w:tr>
    </w:tbl>
    <w:p w14:paraId="1837F2C7" w14:textId="77777777" w:rsidR="001543AE" w:rsidRPr="00441250" w:rsidRDefault="001543AE" w:rsidP="001543AE">
      <w:pPr>
        <w:rPr>
          <w:sz w:val="6"/>
          <w:szCs w:val="6"/>
        </w:rPr>
      </w:pPr>
    </w:p>
    <w:p w14:paraId="35698D84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70D81"/>
    <w:rsid w:val="000F40DD"/>
    <w:rsid w:val="00102A59"/>
    <w:rsid w:val="00112F42"/>
    <w:rsid w:val="001543AE"/>
    <w:rsid w:val="00174F18"/>
    <w:rsid w:val="001C130F"/>
    <w:rsid w:val="002D6539"/>
    <w:rsid w:val="002F4310"/>
    <w:rsid w:val="003B02F8"/>
    <w:rsid w:val="003F177B"/>
    <w:rsid w:val="00403EB2"/>
    <w:rsid w:val="004438F2"/>
    <w:rsid w:val="004B1557"/>
    <w:rsid w:val="00525C2C"/>
    <w:rsid w:val="005922F5"/>
    <w:rsid w:val="005A1DF2"/>
    <w:rsid w:val="005B6DDC"/>
    <w:rsid w:val="005F7641"/>
    <w:rsid w:val="006B46C5"/>
    <w:rsid w:val="00704375"/>
    <w:rsid w:val="00710A4D"/>
    <w:rsid w:val="00774809"/>
    <w:rsid w:val="007E54AC"/>
    <w:rsid w:val="00874FA5"/>
    <w:rsid w:val="009A7403"/>
    <w:rsid w:val="009D27DF"/>
    <w:rsid w:val="00A85220"/>
    <w:rsid w:val="00A85D19"/>
    <w:rsid w:val="00A96A06"/>
    <w:rsid w:val="00BB776A"/>
    <w:rsid w:val="00C8621B"/>
    <w:rsid w:val="00C87952"/>
    <w:rsid w:val="00D41541"/>
    <w:rsid w:val="00D420F2"/>
    <w:rsid w:val="00DD03B7"/>
    <w:rsid w:val="00EC033C"/>
    <w:rsid w:val="00F221C3"/>
    <w:rsid w:val="00FC5895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F624"/>
  <w15:docId w15:val="{40BA86A7-38DF-4ADB-969A-70F084B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qFormat/>
    <w:rsid w:val="00070D81"/>
    <w:rPr>
      <w:b/>
      <w:bCs/>
    </w:rPr>
  </w:style>
  <w:style w:type="character" w:customStyle="1" w:styleId="src">
    <w:name w:val="src"/>
    <w:basedOn w:val="DefaultParagraphFont"/>
    <w:rsid w:val="00070D8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6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6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D41541"/>
  </w:style>
  <w:style w:type="character" w:customStyle="1" w:styleId="contribdegrees">
    <w:name w:val="contribdegrees"/>
    <w:rsid w:val="00D4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1/0042-84502000042V.pdf" TargetMode="External"/><Relationship Id="rId13" Type="http://schemas.openxmlformats.org/officeDocument/2006/relationships/hyperlink" Target="http://www.tandfonline.com/author/%C4%90eri%C4%87%2C+Mirja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0%20OnLine-First/0042-84502000062L.pdf" TargetMode="External"/><Relationship Id="rId12" Type="http://schemas.openxmlformats.org/officeDocument/2006/relationships/hyperlink" Target="http://www.tandfonline.com/author/Ilin%C4%8Di%C4%87%2C+Branislava" TargetMode="External"/><Relationship Id="rId17" Type="http://schemas.openxmlformats.org/officeDocument/2006/relationships/hyperlink" Target="http://www.tandfonline.com/doi/full/10.1080/0886022X.2016.12563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ndfonline.com/author/%C5%BDeravica%2C+Radmi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200100N" TargetMode="External"/><Relationship Id="rId11" Type="http://schemas.openxmlformats.org/officeDocument/2006/relationships/hyperlink" Target="http://www.tandfonline.com/author/%C4%8Cabarkapa%2C+Velibor" TargetMode="External"/><Relationship Id="rId5" Type="http://schemas.openxmlformats.org/officeDocument/2006/relationships/hyperlink" Target="http://kobson.nb.rs/nauka_u_srbiji.132.html?autor=Vucaj-Cirilovic%20Viktorija%20A&amp;amp;samoar&amp;amp;.WZPnxraxWUk" TargetMode="External"/><Relationship Id="rId15" Type="http://schemas.openxmlformats.org/officeDocument/2006/relationships/hyperlink" Target="http://www.tandfonline.com/author/Kresoja%2C+Milena" TargetMode="External"/><Relationship Id="rId10" Type="http://schemas.openxmlformats.org/officeDocument/2006/relationships/hyperlink" Target="https://pubmed.ncbi.nlm.nih.gov/2853590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083136/pdf/fonc-10-00332.pdf" TargetMode="External"/><Relationship Id="rId14" Type="http://schemas.openxmlformats.org/officeDocument/2006/relationships/hyperlink" Target="http://www.tandfonline.com/author/Vu%C4%8Daj+%C4%86irilovi%C4%87%2C+Viktor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9</cp:revision>
  <dcterms:created xsi:type="dcterms:W3CDTF">2020-10-07T12:15:00Z</dcterms:created>
  <dcterms:modified xsi:type="dcterms:W3CDTF">2024-09-17T08:08:00Z</dcterms:modified>
</cp:coreProperties>
</file>