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1560"/>
        <w:gridCol w:w="916"/>
        <w:gridCol w:w="6"/>
        <w:gridCol w:w="1364"/>
        <w:gridCol w:w="1021"/>
        <w:gridCol w:w="223"/>
        <w:gridCol w:w="1028"/>
        <w:gridCol w:w="272"/>
        <w:gridCol w:w="389"/>
        <w:gridCol w:w="1257"/>
        <w:gridCol w:w="750"/>
        <w:gridCol w:w="750"/>
      </w:tblGrid>
      <w:tr w:rsidR="00494424" w:rsidRPr="00A22864" w:rsidTr="000E3612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666DF7" w:rsidP="008E1BFA">
            <w:pPr>
              <w:spacing w:after="60"/>
              <w:rPr>
                <w:lang w:val="sr-Cyrl-CS"/>
              </w:rPr>
            </w:pPr>
            <w:hyperlink r:id="rId4" w:history="1">
              <w:r w:rsidR="00B829AE" w:rsidRPr="00996150">
                <w:rPr>
                  <w:rStyle w:val="Hyperlink"/>
                  <w:lang w:val="sr-Cyrl-CS"/>
                </w:rPr>
                <w:t>Каролина Вукоје</w:t>
              </w:r>
            </w:hyperlink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3018CD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883173">
              <w:rPr>
                <w:lang w:val="sr-Cyrl-CS"/>
              </w:rPr>
              <w:t>анредни професор</w:t>
            </w:r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1517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83" w:type="pct"/>
            <w:gridSpan w:val="10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Дентална медицина</w:t>
            </w: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55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552" w:type="pct"/>
            <w:gridSpan w:val="4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55" w:type="pct"/>
            <w:gridSpan w:val="2"/>
            <w:vAlign w:val="center"/>
          </w:tcPr>
          <w:p w:rsidR="00494424" w:rsidRPr="00591E7C" w:rsidRDefault="003018CD" w:rsidP="008E1BFA">
            <w:pPr>
              <w:spacing w:after="60"/>
            </w:pPr>
            <w:r>
              <w:rPr>
                <w:lang w:val="sr-Cyrl-CS"/>
              </w:rPr>
              <w:t>2024</w:t>
            </w:r>
            <w:r w:rsidR="00591E7C">
              <w:t>.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1552" w:type="pct"/>
            <w:gridSpan w:val="4"/>
            <w:vAlign w:val="center"/>
          </w:tcPr>
          <w:p w:rsidR="00494424" w:rsidRPr="00E46FEC" w:rsidRDefault="00E46FEC" w:rsidP="008E1BFA">
            <w:pPr>
              <w:spacing w:after="60"/>
            </w:pPr>
            <w:r>
              <w:t>Дентална медицина (</w:t>
            </w:r>
            <w:r w:rsidR="00B829AE">
              <w:t>Болести зуба и ендодонција</w:t>
            </w:r>
            <w:r>
              <w:t>)</w:t>
            </w: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55" w:type="pct"/>
            <w:gridSpan w:val="2"/>
            <w:vAlign w:val="center"/>
          </w:tcPr>
          <w:p w:rsidR="00494424" w:rsidRPr="00591E7C" w:rsidRDefault="00B829AE" w:rsidP="008E1BFA">
            <w:pPr>
              <w:spacing w:after="60"/>
            </w:pPr>
            <w:r>
              <w:rPr>
                <w:lang w:val="sr-Cyrl-CS"/>
              </w:rPr>
              <w:t>2015</w:t>
            </w:r>
            <w:r w:rsidR="00591E7C">
              <w:t>.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1552" w:type="pct"/>
            <w:gridSpan w:val="4"/>
            <w:vAlign w:val="center"/>
          </w:tcPr>
          <w:p w:rsidR="00494424" w:rsidRPr="00941645" w:rsidRDefault="00E46FEC" w:rsidP="008E1BFA">
            <w:pPr>
              <w:spacing w:after="60"/>
            </w:pPr>
            <w:r>
              <w:t xml:space="preserve">Клиничка медицина </w:t>
            </w: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55" w:type="pct"/>
            <w:gridSpan w:val="2"/>
            <w:vAlign w:val="center"/>
          </w:tcPr>
          <w:p w:rsidR="00975A90" w:rsidRPr="00591E7C" w:rsidRDefault="00B829AE" w:rsidP="008E1BFA">
            <w:pPr>
              <w:spacing w:after="60"/>
            </w:pPr>
            <w:r>
              <w:rPr>
                <w:lang w:val="sr-Cyrl-CS"/>
              </w:rPr>
              <w:t>2014</w:t>
            </w:r>
            <w:r w:rsidR="00591E7C">
              <w:t>.</w:t>
            </w:r>
          </w:p>
        </w:tc>
        <w:tc>
          <w:tcPr>
            <w:tcW w:w="1927" w:type="pct"/>
            <w:gridSpan w:val="5"/>
            <w:vAlign w:val="center"/>
          </w:tcPr>
          <w:p w:rsidR="00975A90" w:rsidRPr="00A22864" w:rsidRDefault="00B829AE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1552" w:type="pct"/>
            <w:gridSpan w:val="4"/>
            <w:vAlign w:val="center"/>
          </w:tcPr>
          <w:p w:rsidR="00975A90" w:rsidRPr="00A22864" w:rsidRDefault="00B829AE" w:rsidP="008E1BFA">
            <w:pPr>
              <w:spacing w:after="60"/>
              <w:rPr>
                <w:lang w:val="sr-Cyrl-CS"/>
              </w:rPr>
            </w:pPr>
            <w:r>
              <w:t>Болести зуба и ендодонција</w:t>
            </w: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55" w:type="pct"/>
            <w:gridSpan w:val="2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55" w:type="pct"/>
            <w:gridSpan w:val="2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0E3612">
        <w:trPr>
          <w:trHeight w:val="227"/>
          <w:jc w:val="center"/>
        </w:trPr>
        <w:tc>
          <w:tcPr>
            <w:tcW w:w="1065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55" w:type="pct"/>
            <w:gridSpan w:val="2"/>
            <w:vAlign w:val="center"/>
          </w:tcPr>
          <w:p w:rsidR="00494424" w:rsidRPr="00591E7C" w:rsidRDefault="00B829AE" w:rsidP="008E1BFA">
            <w:pPr>
              <w:spacing w:after="60"/>
            </w:pPr>
            <w:r>
              <w:rPr>
                <w:lang w:val="sr-Cyrl-CS"/>
              </w:rPr>
              <w:t>2006</w:t>
            </w:r>
            <w:r w:rsidR="00591E7C">
              <w:t>.</w:t>
            </w:r>
          </w:p>
        </w:tc>
        <w:tc>
          <w:tcPr>
            <w:tcW w:w="1927" w:type="pct"/>
            <w:gridSpan w:val="5"/>
            <w:vAlign w:val="center"/>
          </w:tcPr>
          <w:p w:rsidR="00494424" w:rsidRPr="00A22864" w:rsidRDefault="00B829AE" w:rsidP="008E1BFA">
            <w:pPr>
              <w:spacing w:after="60"/>
              <w:rPr>
                <w:lang w:val="sr-Cyrl-CS"/>
              </w:rPr>
            </w:pPr>
            <w:r>
              <w:t>Медицински факултет Нови Сад</w:t>
            </w: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2E5BD1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B829AE">
              <w:rPr>
                <w:lang w:val="sr-Cyrl-CS"/>
              </w:rPr>
              <w:t>томатологиј</w:t>
            </w:r>
            <w:r>
              <w:rPr>
                <w:lang w:val="sr-Cyrl-CS"/>
              </w:rPr>
              <w:t>а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898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1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8" w:type="pct"/>
            <w:gridSpan w:val="4"/>
            <w:vAlign w:val="center"/>
          </w:tcPr>
          <w:p w:rsidR="00494424" w:rsidRPr="002E5BD1" w:rsidRDefault="00494424" w:rsidP="008E1BFA">
            <w:pPr>
              <w:spacing w:after="60"/>
            </w:pPr>
          </w:p>
        </w:tc>
        <w:tc>
          <w:tcPr>
            <w:tcW w:w="61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898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14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552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45" w:type="pct"/>
            <w:gridSpan w:val="9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62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0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3C7876" w:rsidRDefault="00B316BE" w:rsidP="00F942A0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64730A">
            <w:pPr>
              <w:pStyle w:val="TableParagraph"/>
              <w:spacing w:line="276" w:lineRule="auto"/>
              <w:ind w:left="65" w:right="-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Cvjetićanin</w:t>
            </w:r>
            <w:proofErr w:type="spellEnd"/>
            <w:r>
              <w:rPr>
                <w:sz w:val="20"/>
                <w:szCs w:val="20"/>
              </w:rPr>
              <w:t xml:space="preserve"> M. </w:t>
            </w:r>
            <w:proofErr w:type="spellStart"/>
            <w:r>
              <w:rPr>
                <w:sz w:val="20"/>
                <w:szCs w:val="20"/>
              </w:rPr>
              <w:t>Ramić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B742B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B742BC">
              <w:rPr>
                <w:b/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Drobac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Stojanac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Petrović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hyperlink r:id="rId5" w:history="1">
              <w:r w:rsidRPr="00996150">
                <w:rPr>
                  <w:rStyle w:val="Hyperlink"/>
                  <w:rFonts w:eastAsia="Cambria"/>
                  <w:sz w:val="20"/>
                  <w:szCs w:val="20"/>
                  <w:lang w:val="sr-Latn-CS" w:eastAsia="sr-Latn-CS" w:bidi="ar-SA"/>
                </w:rPr>
                <w:t>Scanning electron microscopy assessment of tubular penetration depth of root canal sealers combined with different obturation techniques</w:t>
              </w:r>
            </w:hyperlink>
            <w:r w:rsidRPr="00C04270">
              <w:rPr>
                <w:rFonts w:eastAsia="Cambria"/>
                <w:color w:val="0000FF"/>
                <w:sz w:val="20"/>
                <w:szCs w:val="20"/>
                <w:u w:val="single"/>
                <w:lang w:val="sr-Latn-CS" w:eastAsia="sr-Latn-CS" w:bidi="ar-SA"/>
              </w:rPr>
              <w:t xml:space="preserve"> </w:t>
            </w:r>
            <w:r>
              <w:rPr>
                <w:rFonts w:eastAsia="Cambria"/>
                <w:color w:val="0000FF"/>
                <w:sz w:val="20"/>
                <w:szCs w:val="20"/>
                <w:u w:val="single"/>
                <w:lang w:val="sr-Latn-CS" w:eastAsia="sr-Latn-CS" w:bidi="ar-S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2023</w:t>
            </w:r>
            <w:proofErr w:type="gramStart"/>
            <w:r>
              <w:rPr>
                <w:sz w:val="20"/>
                <w:szCs w:val="20"/>
              </w:rPr>
              <w:t>;80</w:t>
            </w:r>
            <w:proofErr w:type="gramEnd"/>
            <w:r>
              <w:rPr>
                <w:sz w:val="20"/>
                <w:szCs w:val="20"/>
              </w:rPr>
              <w:t xml:space="preserve">(10):821-8. </w:t>
            </w:r>
          </w:p>
        </w:tc>
        <w:tc>
          <w:tcPr>
            <w:tcW w:w="620" w:type="pct"/>
            <w:vAlign w:val="center"/>
          </w:tcPr>
          <w:tbl>
            <w:tblPr>
              <w:tblW w:w="104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60"/>
            </w:tblGrid>
            <w:tr w:rsidR="000E3612" w:rsidRPr="000E3612" w:rsidTr="000E36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612" w:rsidRPr="000E3612" w:rsidRDefault="000E3612" w:rsidP="000E361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0E3612" w:rsidRPr="000E3612" w:rsidRDefault="000E3612" w:rsidP="000E361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3612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jc w:val="center"/>
            </w:pPr>
            <w:r w:rsidRPr="0008370A">
              <w:t>23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jc w:val="center"/>
            </w:pPr>
            <w:r w:rsidRPr="0008370A">
              <w:t>0.2</w:t>
            </w:r>
          </w:p>
        </w:tc>
      </w:tr>
      <w:tr w:rsidR="000E3612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0E3612" w:rsidRPr="003C7876" w:rsidRDefault="000E3612" w:rsidP="00F942A0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345" w:type="pct"/>
            <w:gridSpan w:val="9"/>
          </w:tcPr>
          <w:p w:rsidR="000E3612" w:rsidRPr="000022A6" w:rsidRDefault="000E3612" w:rsidP="000E36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Ramić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 w:rsidRPr="00B742B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B742BC">
              <w:rPr>
                <w:b/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Cvjetićanin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Veljović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sz w:val="20"/>
                <w:szCs w:val="20"/>
              </w:rPr>
              <w:t>Mirnić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Maletin</w:t>
            </w:r>
            <w:proofErr w:type="spellEnd"/>
            <w:r>
              <w:rPr>
                <w:sz w:val="20"/>
                <w:szCs w:val="20"/>
              </w:rPr>
              <w:t xml:space="preserve"> A, et al. </w:t>
            </w:r>
            <w:hyperlink r:id="rId6" w:history="1">
              <w:r w:rsidRPr="0064730A">
                <w:rPr>
                  <w:rStyle w:val="Hyperlink"/>
                  <w:rFonts w:eastAsia="Cambria"/>
                  <w:sz w:val="20"/>
                  <w:szCs w:val="20"/>
                  <w:lang w:val="sr-Latn-CS" w:eastAsia="sr-Latn-CS" w:bidi="ar-SA"/>
                </w:rPr>
                <w:t>Post-treatment periapical status related to the quality of root canal fillings in adults living in Vojvodina</w:t>
              </w:r>
            </w:hyperlink>
            <w:r>
              <w:rPr>
                <w:rFonts w:eastAsia="Cambria"/>
                <w:sz w:val="20"/>
                <w:szCs w:val="20"/>
                <w:lang w:val="sr-Latn-CS" w:eastAsia="sr-Latn-CS" w:bidi="ar-SA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Vojnosanitet</w:t>
            </w:r>
            <w:proofErr w:type="spellEnd"/>
            <w:r>
              <w:rPr>
                <w:sz w:val="20"/>
                <w:szCs w:val="20"/>
              </w:rPr>
              <w:t xml:space="preserve"> Pregl. 2023</w:t>
            </w:r>
            <w:proofErr w:type="gramStart"/>
            <w:r>
              <w:rPr>
                <w:sz w:val="20"/>
                <w:szCs w:val="20"/>
              </w:rPr>
              <w:t>;80</w:t>
            </w:r>
            <w:proofErr w:type="gramEnd"/>
            <w:r>
              <w:rPr>
                <w:sz w:val="20"/>
                <w:szCs w:val="20"/>
              </w:rPr>
              <w:t>(8): 691-7.</w:t>
            </w:r>
          </w:p>
        </w:tc>
        <w:tc>
          <w:tcPr>
            <w:tcW w:w="620" w:type="pct"/>
            <w:vAlign w:val="center"/>
          </w:tcPr>
          <w:tbl>
            <w:tblPr>
              <w:tblW w:w="104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60"/>
            </w:tblGrid>
            <w:tr w:rsidR="000E3612" w:rsidRPr="000E3612" w:rsidTr="00922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612" w:rsidRPr="000E3612" w:rsidRDefault="000E3612" w:rsidP="009220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0E3612" w:rsidRPr="000E3612" w:rsidRDefault="000E3612" w:rsidP="009220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3612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0E3612" w:rsidRPr="000022A6" w:rsidRDefault="000E3612" w:rsidP="0092205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0E3612" w:rsidRPr="000022A6" w:rsidRDefault="000E3612" w:rsidP="00922059">
            <w:pPr>
              <w:jc w:val="center"/>
            </w:pPr>
            <w:r w:rsidRPr="0008370A">
              <w:t>23</w:t>
            </w:r>
          </w:p>
        </w:tc>
        <w:tc>
          <w:tcPr>
            <w:tcW w:w="370" w:type="pct"/>
            <w:vAlign w:val="center"/>
          </w:tcPr>
          <w:p w:rsidR="000E3612" w:rsidRPr="000022A6" w:rsidRDefault="000E3612" w:rsidP="00922059">
            <w:pPr>
              <w:jc w:val="center"/>
            </w:pPr>
            <w:r w:rsidRPr="0008370A">
              <w:t>0.2</w:t>
            </w:r>
          </w:p>
        </w:tc>
      </w:tr>
      <w:tr w:rsidR="000E3612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0E3612" w:rsidRPr="003C7876" w:rsidRDefault="000E3612" w:rsidP="00F942A0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345" w:type="pct"/>
            <w:gridSpan w:val="9"/>
          </w:tcPr>
          <w:p w:rsidR="000E3612" w:rsidRPr="000022A6" w:rsidRDefault="000E3612" w:rsidP="00F942A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526CE4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526CE4">
              <w:rPr>
                <w:b/>
                <w:bCs/>
                <w:sz w:val="20"/>
                <w:szCs w:val="20"/>
              </w:rPr>
              <w:t xml:space="preserve"> K</w:t>
            </w:r>
            <w:r w:rsidRPr="0008370A">
              <w:rPr>
                <w:sz w:val="20"/>
                <w:szCs w:val="20"/>
              </w:rPr>
              <w:t xml:space="preserve">, </w:t>
            </w:r>
            <w:proofErr w:type="spellStart"/>
            <w:r w:rsidRPr="0008370A">
              <w:rPr>
                <w:sz w:val="20"/>
                <w:szCs w:val="20"/>
              </w:rPr>
              <w:t>Veljović</w:t>
            </w:r>
            <w:proofErr w:type="spellEnd"/>
            <w:r w:rsidRPr="0008370A">
              <w:rPr>
                <w:sz w:val="20"/>
                <w:szCs w:val="20"/>
              </w:rPr>
              <w:t xml:space="preserve"> T,</w:t>
            </w:r>
            <w:r w:rsidRPr="000837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3CDC">
              <w:rPr>
                <w:bCs/>
                <w:sz w:val="20"/>
                <w:szCs w:val="20"/>
              </w:rPr>
              <w:t>Mirnić</w:t>
            </w:r>
            <w:proofErr w:type="spellEnd"/>
            <w:r w:rsidRPr="009C3CDC">
              <w:rPr>
                <w:bCs/>
                <w:sz w:val="20"/>
                <w:szCs w:val="20"/>
              </w:rPr>
              <w:t xml:space="preserve"> J</w:t>
            </w:r>
            <w:r w:rsidRPr="0008370A">
              <w:rPr>
                <w:sz w:val="20"/>
                <w:szCs w:val="20"/>
              </w:rPr>
              <w:t xml:space="preserve">, </w:t>
            </w:r>
            <w:proofErr w:type="spellStart"/>
            <w:r w:rsidRPr="0008370A">
              <w:rPr>
                <w:sz w:val="20"/>
                <w:szCs w:val="20"/>
              </w:rPr>
              <w:t>Maletin</w:t>
            </w:r>
            <w:proofErr w:type="spellEnd"/>
            <w:r w:rsidRPr="0008370A">
              <w:rPr>
                <w:sz w:val="20"/>
                <w:szCs w:val="20"/>
              </w:rPr>
              <w:t xml:space="preserve"> A, </w:t>
            </w:r>
            <w:proofErr w:type="spellStart"/>
            <w:r w:rsidRPr="0008370A">
              <w:rPr>
                <w:sz w:val="20"/>
                <w:szCs w:val="20"/>
              </w:rPr>
              <w:t>Tadić</w:t>
            </w:r>
            <w:proofErr w:type="spellEnd"/>
            <w:r w:rsidRPr="0008370A">
              <w:rPr>
                <w:sz w:val="20"/>
                <w:szCs w:val="20"/>
              </w:rPr>
              <w:t xml:space="preserve"> A. </w:t>
            </w:r>
            <w:hyperlink r:id="rId7" w:history="1">
              <w:r w:rsidRPr="00661E1B">
                <w:rPr>
                  <w:rStyle w:val="Hyperlink"/>
                  <w:sz w:val="20"/>
                  <w:szCs w:val="20"/>
                </w:rPr>
                <w:t xml:space="preserve">Influence of solvent use on apical extrusion during removal of </w:t>
              </w:r>
              <w:proofErr w:type="spellStart"/>
              <w:r w:rsidRPr="00661E1B">
                <w:rPr>
                  <w:rStyle w:val="Hyperlink"/>
                  <w:sz w:val="20"/>
                  <w:szCs w:val="20"/>
                </w:rPr>
                <w:t>Resilon</w:t>
              </w:r>
              <w:proofErr w:type="spellEnd"/>
              <w:r w:rsidRPr="00661E1B">
                <w:rPr>
                  <w:rStyle w:val="Hyperlink"/>
                  <w:sz w:val="20"/>
                  <w:szCs w:val="20"/>
                </w:rPr>
                <w:t>™ from root canals</w:t>
              </w:r>
            </w:hyperlink>
            <w:r w:rsidRPr="00661E1B">
              <w:rPr>
                <w:sz w:val="20"/>
                <w:szCs w:val="20"/>
              </w:rPr>
              <w:t>.</w:t>
            </w:r>
            <w:r w:rsidRPr="0008370A">
              <w:rPr>
                <w:sz w:val="20"/>
                <w:szCs w:val="20"/>
              </w:rPr>
              <w:t xml:space="preserve"> </w:t>
            </w:r>
            <w:proofErr w:type="spellStart"/>
            <w:r w:rsidRPr="0008370A">
              <w:rPr>
                <w:sz w:val="20"/>
                <w:szCs w:val="20"/>
              </w:rPr>
              <w:t>Vojnosanit</w:t>
            </w:r>
            <w:proofErr w:type="spellEnd"/>
            <w:r w:rsidRPr="0008370A">
              <w:rPr>
                <w:sz w:val="20"/>
                <w:szCs w:val="20"/>
              </w:rPr>
              <w:t xml:space="preserve"> Pregl. 2023</w:t>
            </w:r>
            <w:proofErr w:type="gramStart"/>
            <w:r w:rsidRPr="0008370A">
              <w:rPr>
                <w:sz w:val="20"/>
                <w:szCs w:val="20"/>
              </w:rPr>
              <w:t>;80</w:t>
            </w:r>
            <w:proofErr w:type="gramEnd"/>
            <w:r w:rsidRPr="0008370A">
              <w:rPr>
                <w:sz w:val="20"/>
                <w:szCs w:val="20"/>
              </w:rPr>
              <w:t>(5):421-6.</w:t>
            </w:r>
          </w:p>
        </w:tc>
        <w:tc>
          <w:tcPr>
            <w:tcW w:w="620" w:type="pct"/>
            <w:vAlign w:val="center"/>
          </w:tcPr>
          <w:tbl>
            <w:tblPr>
              <w:tblW w:w="104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960"/>
            </w:tblGrid>
            <w:tr w:rsidR="000E3612" w:rsidRPr="000E3612" w:rsidTr="00922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3612" w:rsidRPr="000E3612" w:rsidRDefault="000E3612" w:rsidP="009220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915" w:type="dxa"/>
                  <w:vAlign w:val="center"/>
                  <w:hideMark/>
                </w:tcPr>
                <w:p w:rsidR="000E3612" w:rsidRPr="000E3612" w:rsidRDefault="000E3612" w:rsidP="0092205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E3612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:rsidR="000E3612" w:rsidRPr="000022A6" w:rsidRDefault="000E3612" w:rsidP="00922059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0E3612" w:rsidRPr="000022A6" w:rsidRDefault="000E3612" w:rsidP="00922059">
            <w:pPr>
              <w:jc w:val="center"/>
            </w:pPr>
            <w:r w:rsidRPr="0008370A">
              <w:t>23</w:t>
            </w:r>
          </w:p>
        </w:tc>
        <w:tc>
          <w:tcPr>
            <w:tcW w:w="370" w:type="pct"/>
            <w:vAlign w:val="center"/>
          </w:tcPr>
          <w:p w:rsidR="000E3612" w:rsidRPr="000022A6" w:rsidRDefault="000E3612" w:rsidP="00922059">
            <w:pPr>
              <w:jc w:val="center"/>
            </w:pPr>
            <w:r w:rsidRPr="0008370A">
              <w:t>0.2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3C7876" w:rsidRDefault="00B316BE" w:rsidP="00F942A0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345" w:type="pct"/>
            <w:gridSpan w:val="9"/>
          </w:tcPr>
          <w:p w:rsidR="00B316BE" w:rsidRPr="0008370A" w:rsidRDefault="00B316BE" w:rsidP="0008370A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08370A">
              <w:rPr>
                <w:sz w:val="20"/>
                <w:szCs w:val="20"/>
              </w:rPr>
              <w:t>Tadić</w:t>
            </w:r>
            <w:proofErr w:type="spellEnd"/>
            <w:r w:rsidRPr="0008370A">
              <w:rPr>
                <w:sz w:val="20"/>
                <w:szCs w:val="20"/>
              </w:rPr>
              <w:t xml:space="preserve"> A, </w:t>
            </w:r>
            <w:proofErr w:type="spellStart"/>
            <w:r w:rsidRPr="0008370A">
              <w:rPr>
                <w:sz w:val="20"/>
                <w:szCs w:val="20"/>
              </w:rPr>
              <w:t>Bajkin</w:t>
            </w:r>
            <w:proofErr w:type="spellEnd"/>
            <w:r w:rsidRPr="0008370A">
              <w:rPr>
                <w:sz w:val="20"/>
                <w:szCs w:val="20"/>
              </w:rPr>
              <w:t xml:space="preserve"> B, </w:t>
            </w:r>
            <w:proofErr w:type="spellStart"/>
            <w:r w:rsidRPr="0008370A">
              <w:rPr>
                <w:sz w:val="20"/>
                <w:szCs w:val="20"/>
              </w:rPr>
              <w:t>Mijatov</w:t>
            </w:r>
            <w:proofErr w:type="spellEnd"/>
            <w:r w:rsidRPr="0008370A">
              <w:rPr>
                <w:sz w:val="20"/>
                <w:szCs w:val="20"/>
              </w:rPr>
              <w:t xml:space="preserve"> I, </w:t>
            </w:r>
            <w:proofErr w:type="spellStart"/>
            <w:r w:rsidRPr="0008370A">
              <w:rPr>
                <w:sz w:val="20"/>
                <w:szCs w:val="20"/>
              </w:rPr>
              <w:t>Mirnić</w:t>
            </w:r>
            <w:proofErr w:type="spellEnd"/>
            <w:r w:rsidRPr="0008370A">
              <w:rPr>
                <w:sz w:val="20"/>
                <w:szCs w:val="20"/>
              </w:rPr>
              <w:t xml:space="preserve"> J, </w:t>
            </w:r>
            <w:proofErr w:type="spellStart"/>
            <w:r w:rsidRPr="00526CE4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526CE4">
              <w:rPr>
                <w:b/>
                <w:bCs/>
                <w:sz w:val="20"/>
                <w:szCs w:val="20"/>
              </w:rPr>
              <w:t xml:space="preserve"> K</w:t>
            </w:r>
            <w:r w:rsidRPr="0008370A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8370A">
              <w:rPr>
                <w:sz w:val="20"/>
                <w:szCs w:val="20"/>
              </w:rPr>
              <w:t>Sokač</w:t>
            </w:r>
            <w:proofErr w:type="spellEnd"/>
            <w:r w:rsidRPr="0008370A">
              <w:rPr>
                <w:sz w:val="20"/>
                <w:szCs w:val="20"/>
              </w:rPr>
              <w:t xml:space="preserve"> M, et al. </w:t>
            </w:r>
            <w:hyperlink r:id="rId8" w:history="1">
              <w:r w:rsidRPr="0008370A">
                <w:rPr>
                  <w:rStyle w:val="Hyperlink"/>
                  <w:sz w:val="20"/>
                  <w:szCs w:val="20"/>
                </w:rPr>
                <w:t>Influence</w:t>
              </w:r>
              <w:proofErr w:type="gramEnd"/>
              <w:r w:rsidRPr="0008370A">
                <w:rPr>
                  <w:rStyle w:val="Hyperlink"/>
                  <w:sz w:val="20"/>
                  <w:szCs w:val="20"/>
                </w:rPr>
                <w:t xml:space="preserve"> of L-PRF Topical Application on Bone Tissue Healing after Surgical Extraction of Impacted Mandibular Third Molars: Randomized Split-Mouth Clinical Study.</w:t>
              </w:r>
            </w:hyperlink>
            <w:r w:rsidRPr="0008370A">
              <w:rPr>
                <w:sz w:val="20"/>
                <w:szCs w:val="20"/>
              </w:rPr>
              <w:t xml:space="preserve"> Appl Sci-Basel. 2023</w:t>
            </w:r>
            <w:proofErr w:type="gramStart"/>
            <w:r w:rsidRPr="0008370A">
              <w:rPr>
                <w:sz w:val="20"/>
                <w:szCs w:val="20"/>
              </w:rPr>
              <w:t>;13</w:t>
            </w:r>
            <w:proofErr w:type="gramEnd"/>
            <w:r w:rsidRPr="0008370A">
              <w:rPr>
                <w:sz w:val="20"/>
                <w:szCs w:val="20"/>
              </w:rPr>
              <w:t xml:space="preserve">(8):4823. </w:t>
            </w:r>
          </w:p>
        </w:tc>
        <w:tc>
          <w:tcPr>
            <w:tcW w:w="620" w:type="pct"/>
            <w:vAlign w:val="center"/>
          </w:tcPr>
          <w:p w:rsidR="00B316BE" w:rsidRPr="009C3CDC" w:rsidRDefault="000E3612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0E3612">
              <w:rPr>
                <w:rFonts w:eastAsia="Cambria"/>
                <w:sz w:val="20"/>
                <w:szCs w:val="20"/>
                <w:lang w:val="sr-Latn-CS" w:eastAsia="sr-Latn-CS" w:bidi="ar-SA"/>
              </w:rPr>
              <w:t>98/175</w:t>
            </w:r>
          </w:p>
        </w:tc>
        <w:tc>
          <w:tcPr>
            <w:tcW w:w="370" w:type="pct"/>
            <w:vAlign w:val="center"/>
          </w:tcPr>
          <w:p w:rsidR="00B316BE" w:rsidRPr="009C3CDC" w:rsidRDefault="00B316BE" w:rsidP="000E3612">
            <w:pPr>
              <w:jc w:val="center"/>
            </w:pPr>
            <w:r w:rsidRPr="009C3CDC">
              <w:t>22</w:t>
            </w:r>
          </w:p>
        </w:tc>
        <w:tc>
          <w:tcPr>
            <w:tcW w:w="370" w:type="pct"/>
            <w:vAlign w:val="center"/>
          </w:tcPr>
          <w:p w:rsidR="00B316BE" w:rsidRPr="009C3CDC" w:rsidRDefault="00B316BE" w:rsidP="000E3612">
            <w:pPr>
              <w:jc w:val="center"/>
            </w:pPr>
            <w:r w:rsidRPr="009C3CDC">
              <w:t>2.</w:t>
            </w:r>
            <w:r w:rsidR="000E3612">
              <w:t>5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3C7876" w:rsidRDefault="00B316BE" w:rsidP="00F942A0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F942A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6F47B2">
              <w:rPr>
                <w:bCs/>
                <w:sz w:val="20"/>
                <w:szCs w:val="20"/>
              </w:rPr>
              <w:t>Mirnić</w:t>
            </w:r>
            <w:proofErr w:type="spellEnd"/>
            <w:r w:rsidRPr="006F47B2">
              <w:rPr>
                <w:bCs/>
                <w:sz w:val="20"/>
                <w:szCs w:val="20"/>
              </w:rPr>
              <w:t xml:space="preserve"> J,</w:t>
            </w:r>
            <w:r w:rsidRPr="006F47B2">
              <w:rPr>
                <w:sz w:val="20"/>
                <w:szCs w:val="20"/>
              </w:rPr>
              <w:t xml:space="preserve"> </w:t>
            </w:r>
            <w:proofErr w:type="spellStart"/>
            <w:r w:rsidRPr="006F47B2">
              <w:rPr>
                <w:sz w:val="20"/>
                <w:szCs w:val="20"/>
              </w:rPr>
              <w:t>Đurić</w:t>
            </w:r>
            <w:proofErr w:type="spellEnd"/>
            <w:r w:rsidRPr="006F47B2">
              <w:rPr>
                <w:sz w:val="20"/>
                <w:szCs w:val="20"/>
              </w:rPr>
              <w:t xml:space="preserve"> M, </w:t>
            </w:r>
            <w:proofErr w:type="spellStart"/>
            <w:r w:rsidRPr="006F47B2">
              <w:rPr>
                <w:sz w:val="20"/>
                <w:szCs w:val="20"/>
              </w:rPr>
              <w:t>Veljović</w:t>
            </w:r>
            <w:proofErr w:type="spellEnd"/>
            <w:r w:rsidRPr="006F47B2">
              <w:rPr>
                <w:sz w:val="20"/>
                <w:szCs w:val="20"/>
              </w:rPr>
              <w:t xml:space="preserve"> T, </w:t>
            </w:r>
            <w:proofErr w:type="spellStart"/>
            <w:r w:rsidRPr="006F47B2">
              <w:rPr>
                <w:sz w:val="20"/>
                <w:szCs w:val="20"/>
              </w:rPr>
              <w:t>Gušić</w:t>
            </w:r>
            <w:proofErr w:type="spellEnd"/>
            <w:r w:rsidRPr="006F47B2">
              <w:rPr>
                <w:sz w:val="20"/>
                <w:szCs w:val="20"/>
              </w:rPr>
              <w:t xml:space="preserve"> I, </w:t>
            </w:r>
            <w:proofErr w:type="spellStart"/>
            <w:r w:rsidRPr="006F47B2">
              <w:rPr>
                <w:sz w:val="20"/>
                <w:szCs w:val="20"/>
              </w:rPr>
              <w:t>Katanić</w:t>
            </w:r>
            <w:proofErr w:type="spellEnd"/>
            <w:r w:rsidRPr="006F47B2">
              <w:rPr>
                <w:sz w:val="20"/>
                <w:szCs w:val="20"/>
              </w:rPr>
              <w:t xml:space="preserve"> J</w:t>
            </w:r>
            <w:r w:rsidRPr="006F47B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F47B2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6F47B2">
              <w:rPr>
                <w:b/>
                <w:bCs/>
                <w:sz w:val="20"/>
                <w:szCs w:val="20"/>
              </w:rPr>
              <w:t xml:space="preserve"> K</w:t>
            </w:r>
            <w:r w:rsidRPr="006F47B2">
              <w:rPr>
                <w:sz w:val="20"/>
                <w:szCs w:val="20"/>
              </w:rPr>
              <w:t xml:space="preserve">, et al. </w:t>
            </w:r>
            <w:hyperlink r:id="rId9" w:history="1">
              <w:r w:rsidRPr="006F47B2">
                <w:rPr>
                  <w:rStyle w:val="Hyperlink"/>
                  <w:sz w:val="20"/>
                  <w:szCs w:val="20"/>
                </w:rPr>
                <w:t>Evaluation of Lipid Peroxidation in the Saliva of Diabetes Mellitus Type 2 Patients with Periodontal Disease.</w:t>
              </w:r>
            </w:hyperlink>
            <w:r w:rsidRPr="006F47B2">
              <w:rPr>
                <w:sz w:val="20"/>
                <w:szCs w:val="20"/>
              </w:rPr>
              <w:t xml:space="preserve"> Biomedicines. 2022 Dec 6</w:t>
            </w:r>
            <w:proofErr w:type="gramStart"/>
            <w:r w:rsidRPr="006F47B2">
              <w:rPr>
                <w:sz w:val="20"/>
                <w:szCs w:val="20"/>
              </w:rPr>
              <w:t>;10</w:t>
            </w:r>
            <w:proofErr w:type="gramEnd"/>
            <w:r w:rsidRPr="006F47B2">
              <w:rPr>
                <w:sz w:val="20"/>
                <w:szCs w:val="20"/>
              </w:rPr>
              <w:t>(12):3147.</w:t>
            </w:r>
          </w:p>
        </w:tc>
        <w:tc>
          <w:tcPr>
            <w:tcW w:w="62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68/278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0022A6" w:rsidRDefault="00B316BE" w:rsidP="00F942A0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0E36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829AE">
              <w:rPr>
                <w:sz w:val="20"/>
                <w:szCs w:val="20"/>
              </w:rPr>
              <w:t>Mirnić</w:t>
            </w:r>
            <w:proofErr w:type="spellEnd"/>
            <w:r w:rsidRPr="00B829AE">
              <w:rPr>
                <w:sz w:val="20"/>
                <w:szCs w:val="20"/>
              </w:rPr>
              <w:t xml:space="preserve"> J, </w:t>
            </w:r>
            <w:proofErr w:type="spellStart"/>
            <w:r w:rsidRPr="00B829AE">
              <w:rPr>
                <w:sz w:val="20"/>
                <w:szCs w:val="20"/>
              </w:rPr>
              <w:t>Đurić</w:t>
            </w:r>
            <w:proofErr w:type="spellEnd"/>
            <w:r w:rsidRPr="00B829AE">
              <w:rPr>
                <w:sz w:val="20"/>
                <w:szCs w:val="20"/>
              </w:rPr>
              <w:t xml:space="preserve"> M, </w:t>
            </w:r>
            <w:proofErr w:type="spellStart"/>
            <w:r w:rsidRPr="00B829AE">
              <w:rPr>
                <w:sz w:val="20"/>
                <w:szCs w:val="20"/>
              </w:rPr>
              <w:t>Gušić</w:t>
            </w:r>
            <w:proofErr w:type="spellEnd"/>
            <w:r w:rsidRPr="00B829AE">
              <w:rPr>
                <w:sz w:val="20"/>
                <w:szCs w:val="20"/>
              </w:rPr>
              <w:t xml:space="preserve"> I, </w:t>
            </w:r>
            <w:proofErr w:type="spellStart"/>
            <w:r w:rsidRPr="00B829AE">
              <w:rPr>
                <w:sz w:val="20"/>
                <w:szCs w:val="20"/>
              </w:rPr>
              <w:t>Veljović</w:t>
            </w:r>
            <w:proofErr w:type="spellEnd"/>
            <w:r w:rsidRPr="00B829AE">
              <w:rPr>
                <w:sz w:val="20"/>
                <w:szCs w:val="20"/>
              </w:rPr>
              <w:t xml:space="preserve"> T, </w:t>
            </w:r>
            <w:proofErr w:type="spellStart"/>
            <w:r w:rsidRPr="00B829AE">
              <w:rPr>
                <w:sz w:val="20"/>
                <w:szCs w:val="20"/>
              </w:rPr>
              <w:t>Cakić</w:t>
            </w:r>
            <w:proofErr w:type="spellEnd"/>
            <w:r w:rsidRPr="00B829AE">
              <w:rPr>
                <w:sz w:val="20"/>
                <w:szCs w:val="20"/>
              </w:rPr>
              <w:t xml:space="preserve"> S, </w:t>
            </w:r>
            <w:r w:rsidR="000E3612">
              <w:rPr>
                <w:sz w:val="20"/>
                <w:szCs w:val="20"/>
              </w:rPr>
              <w:t>et al…</w:t>
            </w:r>
            <w:proofErr w:type="spellStart"/>
            <w:r w:rsidRPr="0008370A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08370A">
              <w:rPr>
                <w:b/>
                <w:bCs/>
                <w:sz w:val="20"/>
                <w:szCs w:val="20"/>
              </w:rPr>
              <w:t xml:space="preserve"> K</w:t>
            </w:r>
            <w:r w:rsidRPr="00B829AE">
              <w:rPr>
                <w:sz w:val="20"/>
                <w:szCs w:val="20"/>
              </w:rPr>
              <w:t xml:space="preserve">. </w:t>
            </w:r>
            <w:hyperlink r:id="rId10" w:history="1">
              <w:r w:rsidRPr="00B829AE">
                <w:rPr>
                  <w:rStyle w:val="Hyperlink"/>
                  <w:sz w:val="20"/>
                  <w:szCs w:val="20"/>
                </w:rPr>
                <w:t xml:space="preserve">Effects of Nonsurgical Periodontal Therapy on Salivary 8-Hydroxy-Deoxyguanosine </w:t>
              </w:r>
              <w:r w:rsidRPr="00B829AE">
                <w:rPr>
                  <w:rStyle w:val="Hyperlink"/>
                  <w:sz w:val="20"/>
                  <w:szCs w:val="20"/>
                </w:rPr>
                <w:lastRenderedPageBreak/>
                <w:t>Levels and Glycemic Control in Diabetes Mellitus Type 2 Patients.</w:t>
              </w:r>
            </w:hyperlink>
            <w:r w:rsidRPr="00B829AE">
              <w:rPr>
                <w:sz w:val="20"/>
                <w:szCs w:val="20"/>
              </w:rPr>
              <w:t xml:space="preserve"> Biomedicines. 2022 Sep 13</w:t>
            </w:r>
            <w:proofErr w:type="gramStart"/>
            <w:r w:rsidRPr="00B829AE">
              <w:rPr>
                <w:sz w:val="20"/>
                <w:szCs w:val="20"/>
              </w:rPr>
              <w:t>;10</w:t>
            </w:r>
            <w:proofErr w:type="gramEnd"/>
            <w:r w:rsidRPr="00B829AE">
              <w:rPr>
                <w:sz w:val="20"/>
                <w:szCs w:val="20"/>
              </w:rPr>
              <w:t>(9):2269.</w:t>
            </w:r>
          </w:p>
        </w:tc>
        <w:tc>
          <w:tcPr>
            <w:tcW w:w="62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68/278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0022A6" w:rsidRDefault="00B316BE" w:rsidP="00F942A0">
            <w:pPr>
              <w:spacing w:line="276" w:lineRule="auto"/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3345" w:type="pct"/>
            <w:gridSpan w:val="9"/>
          </w:tcPr>
          <w:p w:rsidR="00B316BE" w:rsidRPr="006F47B2" w:rsidRDefault="00B316BE" w:rsidP="000E36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B829AE">
              <w:rPr>
                <w:sz w:val="20"/>
                <w:szCs w:val="20"/>
              </w:rPr>
              <w:t>Veljović</w:t>
            </w:r>
            <w:proofErr w:type="spellEnd"/>
            <w:r w:rsidRPr="00B829AE">
              <w:rPr>
                <w:sz w:val="20"/>
                <w:szCs w:val="20"/>
              </w:rPr>
              <w:t xml:space="preserve"> T, </w:t>
            </w:r>
            <w:proofErr w:type="spellStart"/>
            <w:r w:rsidRPr="00B829AE">
              <w:rPr>
                <w:sz w:val="20"/>
                <w:szCs w:val="20"/>
              </w:rPr>
              <w:t>Đuric</w:t>
            </w:r>
            <w:proofErr w:type="spellEnd"/>
            <w:r w:rsidRPr="00B829AE">
              <w:rPr>
                <w:sz w:val="20"/>
                <w:szCs w:val="20"/>
              </w:rPr>
              <w:t xml:space="preserve"> M, </w:t>
            </w:r>
            <w:proofErr w:type="spellStart"/>
            <w:r w:rsidRPr="00B829AE">
              <w:rPr>
                <w:sz w:val="20"/>
                <w:szCs w:val="20"/>
              </w:rPr>
              <w:t>Mirnić</w:t>
            </w:r>
            <w:proofErr w:type="spellEnd"/>
            <w:r w:rsidRPr="00B829AE">
              <w:rPr>
                <w:sz w:val="20"/>
                <w:szCs w:val="20"/>
              </w:rPr>
              <w:t xml:space="preserve"> J, </w:t>
            </w:r>
            <w:proofErr w:type="spellStart"/>
            <w:r w:rsidRPr="00B829AE">
              <w:rPr>
                <w:sz w:val="20"/>
                <w:szCs w:val="20"/>
              </w:rPr>
              <w:t>Gušić</w:t>
            </w:r>
            <w:proofErr w:type="spellEnd"/>
            <w:r w:rsidRPr="00B829AE">
              <w:rPr>
                <w:sz w:val="20"/>
                <w:szCs w:val="20"/>
              </w:rPr>
              <w:t xml:space="preserve"> I, </w:t>
            </w:r>
            <w:proofErr w:type="spellStart"/>
            <w:r w:rsidRPr="00B829AE">
              <w:rPr>
                <w:sz w:val="20"/>
                <w:szCs w:val="20"/>
              </w:rPr>
              <w:t>Maletin</w:t>
            </w:r>
            <w:proofErr w:type="spellEnd"/>
            <w:r w:rsidRPr="00B829AE">
              <w:rPr>
                <w:sz w:val="20"/>
                <w:szCs w:val="20"/>
              </w:rPr>
              <w:t xml:space="preserve"> A</w:t>
            </w:r>
            <w:r w:rsidRPr="0008370A">
              <w:rPr>
                <w:sz w:val="20"/>
                <w:szCs w:val="20"/>
              </w:rPr>
              <w:t xml:space="preserve">, </w:t>
            </w:r>
            <w:r w:rsidR="000E3612">
              <w:rPr>
                <w:sz w:val="20"/>
                <w:szCs w:val="20"/>
              </w:rPr>
              <w:t>et al…</w:t>
            </w:r>
            <w:proofErr w:type="spellStart"/>
            <w:r w:rsidRPr="009C3CD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9C3CDC">
              <w:rPr>
                <w:b/>
                <w:bCs/>
                <w:sz w:val="20"/>
                <w:szCs w:val="20"/>
              </w:rPr>
              <w:t xml:space="preserve"> K</w:t>
            </w:r>
            <w:hyperlink r:id="rId11" w:history="1">
              <w:r w:rsidRPr="00B829AE">
                <w:rPr>
                  <w:rStyle w:val="Hyperlink"/>
                  <w:sz w:val="20"/>
                  <w:szCs w:val="20"/>
                </w:rPr>
                <w:t>.</w:t>
              </w:r>
              <w:r w:rsidR="003F3073">
                <w:rPr>
                  <w:rStyle w:val="Hyperlink"/>
                  <w:sz w:val="20"/>
                  <w:szCs w:val="20"/>
                </w:rPr>
                <w:t xml:space="preserve"> </w:t>
              </w:r>
              <w:r w:rsidRPr="00B829AE">
                <w:rPr>
                  <w:rStyle w:val="Hyperlink"/>
                  <w:sz w:val="20"/>
                  <w:szCs w:val="20"/>
                </w:rPr>
                <w:t>Lipid Peroxidation Levels in Saliva and Plasma of Patients Suffering from Periodontitis.</w:t>
              </w:r>
            </w:hyperlink>
            <w:r w:rsidRPr="00B829AE">
              <w:rPr>
                <w:sz w:val="20"/>
                <w:szCs w:val="20"/>
              </w:rPr>
              <w:t xml:space="preserve"> J Clin Med. 2022 Jun 23</w:t>
            </w:r>
            <w:proofErr w:type="gramStart"/>
            <w:r w:rsidRPr="00B829AE">
              <w:rPr>
                <w:sz w:val="20"/>
                <w:szCs w:val="20"/>
              </w:rPr>
              <w:t>;11</w:t>
            </w:r>
            <w:proofErr w:type="gramEnd"/>
            <w:r w:rsidRPr="00B829AE">
              <w:rPr>
                <w:sz w:val="20"/>
                <w:szCs w:val="20"/>
              </w:rPr>
              <w:t>(13):3617.</w:t>
            </w:r>
          </w:p>
        </w:tc>
        <w:tc>
          <w:tcPr>
            <w:tcW w:w="62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39/169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37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37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4.242</w:t>
            </w:r>
          </w:p>
          <w:p w:rsidR="00B316BE" w:rsidRPr="00855311" w:rsidRDefault="00B316BE" w:rsidP="000E3612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(2020)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0022A6" w:rsidRDefault="00B316BE" w:rsidP="00F942A0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0E36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08370A">
              <w:rPr>
                <w:sz w:val="20"/>
                <w:szCs w:val="20"/>
              </w:rPr>
              <w:t>Maletin</w:t>
            </w:r>
            <w:proofErr w:type="spellEnd"/>
            <w:r w:rsidRPr="0008370A">
              <w:rPr>
                <w:sz w:val="20"/>
                <w:szCs w:val="20"/>
              </w:rPr>
              <w:t xml:space="preserve"> A, </w:t>
            </w:r>
            <w:proofErr w:type="spellStart"/>
            <w:r w:rsidRPr="0008370A">
              <w:rPr>
                <w:sz w:val="20"/>
                <w:szCs w:val="20"/>
              </w:rPr>
              <w:t>Risti</w:t>
            </w:r>
            <w:r w:rsidR="000E3612">
              <w:rPr>
                <w:sz w:val="20"/>
                <w:szCs w:val="20"/>
              </w:rPr>
              <w:t>ć</w:t>
            </w:r>
            <w:proofErr w:type="spellEnd"/>
            <w:r w:rsidRPr="0008370A">
              <w:rPr>
                <w:sz w:val="20"/>
                <w:szCs w:val="20"/>
              </w:rPr>
              <w:t xml:space="preserve"> I, </w:t>
            </w:r>
            <w:proofErr w:type="spellStart"/>
            <w:r w:rsidRPr="0008370A">
              <w:rPr>
                <w:sz w:val="20"/>
                <w:szCs w:val="20"/>
              </w:rPr>
              <w:t>Veljovi</w:t>
            </w:r>
            <w:r w:rsidR="000E3612">
              <w:rPr>
                <w:sz w:val="20"/>
                <w:szCs w:val="20"/>
              </w:rPr>
              <w:t>ć</w:t>
            </w:r>
            <w:proofErr w:type="spellEnd"/>
            <w:r w:rsidRPr="0008370A">
              <w:rPr>
                <w:sz w:val="20"/>
                <w:szCs w:val="20"/>
              </w:rPr>
              <w:t xml:space="preserve"> T, </w:t>
            </w:r>
            <w:proofErr w:type="spellStart"/>
            <w:r w:rsidRPr="0008370A">
              <w:rPr>
                <w:sz w:val="20"/>
                <w:szCs w:val="20"/>
              </w:rPr>
              <w:t>Rami</w:t>
            </w:r>
            <w:r w:rsidR="000E3612">
              <w:rPr>
                <w:sz w:val="20"/>
                <w:szCs w:val="20"/>
              </w:rPr>
              <w:t>ć</w:t>
            </w:r>
            <w:proofErr w:type="spellEnd"/>
            <w:r w:rsidRPr="0008370A">
              <w:rPr>
                <w:sz w:val="20"/>
                <w:szCs w:val="20"/>
              </w:rPr>
              <w:t xml:space="preserve"> B, </w:t>
            </w:r>
            <w:proofErr w:type="spellStart"/>
            <w:r w:rsidRPr="0008370A">
              <w:rPr>
                <w:sz w:val="20"/>
                <w:szCs w:val="20"/>
              </w:rPr>
              <w:t>Pu</w:t>
            </w:r>
            <w:r w:rsidR="000E3612">
              <w:rPr>
                <w:sz w:val="20"/>
                <w:szCs w:val="20"/>
              </w:rPr>
              <w:t>š</w:t>
            </w:r>
            <w:r w:rsidRPr="0008370A">
              <w:rPr>
                <w:sz w:val="20"/>
                <w:szCs w:val="20"/>
              </w:rPr>
              <w:t>kar</w:t>
            </w:r>
            <w:proofErr w:type="spellEnd"/>
            <w:r w:rsidRPr="0008370A">
              <w:rPr>
                <w:sz w:val="20"/>
                <w:szCs w:val="20"/>
              </w:rPr>
              <w:t xml:space="preserve"> T, </w:t>
            </w:r>
            <w:r w:rsidR="000E3612">
              <w:rPr>
                <w:sz w:val="20"/>
                <w:szCs w:val="20"/>
              </w:rPr>
              <w:t>et al…</w:t>
            </w:r>
            <w:proofErr w:type="spellStart"/>
            <w:r w:rsidRPr="00526CE4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526CE4">
              <w:rPr>
                <w:b/>
                <w:bCs/>
                <w:sz w:val="20"/>
                <w:szCs w:val="20"/>
              </w:rPr>
              <w:t xml:space="preserve"> K</w:t>
            </w:r>
            <w:r w:rsidRPr="0008370A">
              <w:rPr>
                <w:sz w:val="20"/>
                <w:szCs w:val="20"/>
              </w:rPr>
              <w:t xml:space="preserve">. </w:t>
            </w:r>
            <w:hyperlink r:id="rId12" w:history="1">
              <w:r w:rsidRPr="0008370A">
                <w:rPr>
                  <w:rStyle w:val="Hyperlink"/>
                  <w:sz w:val="20"/>
                  <w:szCs w:val="20"/>
                </w:rPr>
                <w:t xml:space="preserve">Influence of </w:t>
              </w:r>
              <w:proofErr w:type="spellStart"/>
              <w:r w:rsidRPr="0008370A">
                <w:rPr>
                  <w:rStyle w:val="Hyperlink"/>
                  <w:sz w:val="20"/>
                  <w:szCs w:val="20"/>
                </w:rPr>
                <w:t>Dimethacrylate</w:t>
              </w:r>
              <w:proofErr w:type="spellEnd"/>
              <w:r w:rsidRPr="0008370A">
                <w:rPr>
                  <w:rStyle w:val="Hyperlink"/>
                  <w:sz w:val="20"/>
                  <w:szCs w:val="20"/>
                </w:rPr>
                <w:t xml:space="preserve"> Monomer on the Polymerization Efficacy of Resin-Based Dental Cements-FTIR Analysis</w:t>
              </w:r>
            </w:hyperlink>
            <w:r w:rsidRPr="0008370A">
              <w:rPr>
                <w:sz w:val="20"/>
                <w:szCs w:val="20"/>
              </w:rPr>
              <w:t>. Polymers (Basel). 2022 Jan 7</w:t>
            </w:r>
            <w:proofErr w:type="gramStart"/>
            <w:r w:rsidRPr="0008370A">
              <w:rPr>
                <w:sz w:val="20"/>
                <w:szCs w:val="20"/>
              </w:rPr>
              <w:t>;14</w:t>
            </w:r>
            <w:proofErr w:type="gramEnd"/>
            <w:r w:rsidRPr="0008370A">
              <w:rPr>
                <w:sz w:val="20"/>
                <w:szCs w:val="20"/>
              </w:rPr>
              <w:t>(2):247.</w:t>
            </w:r>
          </w:p>
        </w:tc>
        <w:tc>
          <w:tcPr>
            <w:tcW w:w="62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16/86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0022A6" w:rsidRDefault="00B316BE" w:rsidP="00F942A0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E05FF3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Manevski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>
              <w:rPr>
                <w:sz w:val="20"/>
                <w:szCs w:val="20"/>
              </w:rPr>
              <w:t>Stojšin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 w:rsidRPr="009C3CD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9C3CDC">
              <w:rPr>
                <w:b/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Janković O. </w:t>
            </w:r>
            <w:hyperlink r:id="rId13" w:history="1">
              <w:r w:rsidRPr="008B4EFB">
                <w:rPr>
                  <w:rStyle w:val="Hyperlink"/>
                  <w:rFonts w:eastAsia="Cambria"/>
                  <w:sz w:val="20"/>
                  <w:szCs w:val="20"/>
                  <w:lang w:val="sr-Latn-CS" w:eastAsia="sr-Latn-CS" w:bidi="ar-SA"/>
                </w:rPr>
                <w:t>Dental aspects of purging bulimia</w:t>
              </w:r>
            </w:hyperlink>
            <w:r>
              <w:rPr>
                <w:rFonts w:eastAsia="Cambria"/>
                <w:color w:val="0000FF"/>
                <w:sz w:val="20"/>
                <w:szCs w:val="20"/>
                <w:u w:val="single"/>
                <w:lang w:val="sr-Latn-CS" w:eastAsia="sr-Latn-CS" w:bidi="ar-SA"/>
              </w:rPr>
              <w:t>.</w:t>
            </w:r>
            <w:r w:rsidRPr="00680CAA">
              <w:rPr>
                <w:rFonts w:eastAsia="Cambria"/>
                <w:color w:val="0000FF"/>
                <w:sz w:val="20"/>
                <w:szCs w:val="20"/>
                <w:u w:val="single"/>
                <w:lang w:val="sr-Latn-CS" w:eastAsia="sr-Latn-CS" w:bidi="ar-S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2020</w:t>
            </w:r>
            <w:proofErr w:type="gramStart"/>
            <w:r>
              <w:rPr>
                <w:sz w:val="20"/>
                <w:szCs w:val="20"/>
              </w:rPr>
              <w:t>;77</w:t>
            </w:r>
            <w:proofErr w:type="gramEnd"/>
            <w:r>
              <w:rPr>
                <w:sz w:val="20"/>
                <w:szCs w:val="20"/>
              </w:rPr>
              <w:t>(3):300-7.</w:t>
            </w:r>
          </w:p>
        </w:tc>
        <w:tc>
          <w:tcPr>
            <w:tcW w:w="620" w:type="pct"/>
            <w:vAlign w:val="center"/>
          </w:tcPr>
          <w:p w:rsidR="00B316BE" w:rsidRPr="0008370A" w:rsidRDefault="00B316BE" w:rsidP="000E3612">
            <w:pPr>
              <w:widowControl/>
              <w:autoSpaceDE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8370A">
              <w:rPr>
                <w:rFonts w:eastAsia="Times New Roman"/>
                <w:lang w:val="en-US" w:eastAsia="en-US"/>
              </w:rPr>
              <w:t>16</w:t>
            </w:r>
            <w:r>
              <w:rPr>
                <w:rFonts w:eastAsia="Times New Roman"/>
                <w:lang w:val="en-US" w:eastAsia="en-US"/>
              </w:rPr>
              <w:t>5</w:t>
            </w:r>
            <w:r w:rsidRPr="0008370A">
              <w:rPr>
                <w:rFonts w:eastAsia="Times New Roman"/>
                <w:lang w:val="en-US" w:eastAsia="en-US"/>
              </w:rPr>
              <w:t>/1</w:t>
            </w:r>
            <w:r>
              <w:rPr>
                <w:rFonts w:eastAsia="Times New Roman"/>
                <w:lang w:val="en-US" w:eastAsia="en-US"/>
              </w:rPr>
              <w:t>69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B316BE" w:rsidRPr="0008370A" w:rsidRDefault="00B316BE" w:rsidP="000E3612">
            <w:pPr>
              <w:jc w:val="center"/>
            </w:pPr>
            <w:r w:rsidRPr="0008370A">
              <w:t>0.</w:t>
            </w:r>
            <w:r>
              <w:t>168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Pr="000022A6" w:rsidRDefault="00B316BE" w:rsidP="00F942A0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345" w:type="pct"/>
            <w:gridSpan w:val="9"/>
          </w:tcPr>
          <w:p w:rsidR="00B316BE" w:rsidRPr="000022A6" w:rsidRDefault="00B316BE" w:rsidP="00F942A0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Panić</w:t>
            </w:r>
            <w:proofErr w:type="spellEnd"/>
            <w:r>
              <w:rPr>
                <w:sz w:val="20"/>
                <w:szCs w:val="20"/>
              </w:rPr>
              <w:t xml:space="preserve"> Z, </w:t>
            </w:r>
            <w:proofErr w:type="spellStart"/>
            <w:r>
              <w:rPr>
                <w:sz w:val="20"/>
                <w:szCs w:val="20"/>
              </w:rPr>
              <w:t>Stojšin</w:t>
            </w:r>
            <w:proofErr w:type="spellEnd"/>
            <w:r>
              <w:rPr>
                <w:sz w:val="20"/>
                <w:szCs w:val="20"/>
              </w:rPr>
              <w:t xml:space="preserve"> I, Janković O, </w:t>
            </w:r>
            <w:proofErr w:type="spellStart"/>
            <w:r w:rsidRPr="009C3CD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9C3CDC">
              <w:rPr>
                <w:b/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Brkanić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proofErr w:type="spellStart"/>
            <w:r>
              <w:rPr>
                <w:sz w:val="20"/>
                <w:szCs w:val="20"/>
              </w:rPr>
              <w:t>Tadić-Latinović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A6FC2">
              <w:rPr>
                <w:rFonts w:eastAsia="Cambria"/>
                <w:sz w:val="20"/>
                <w:szCs w:val="20"/>
                <w:lang w:val="sr-Latn-CS" w:eastAsia="sr-Latn-CS" w:bidi="ar-SA"/>
              </w:rPr>
              <w:t xml:space="preserve"> </w:t>
            </w:r>
            <w:hyperlink r:id="rId14" w:history="1">
              <w:r w:rsidRPr="005D3002">
                <w:rPr>
                  <w:rStyle w:val="Hyperlink"/>
                  <w:rFonts w:eastAsia="Cambria"/>
                  <w:sz w:val="20"/>
                  <w:szCs w:val="20"/>
                  <w:lang w:val="sr-Latn-CS" w:eastAsia="sr-Latn-CS" w:bidi="ar-SA"/>
                </w:rPr>
                <w:t>In vitro investigation of erosive effect of carbonated beverages on enamel and dentin</w:t>
              </w:r>
            </w:hyperlink>
            <w:r w:rsidRPr="005D3002">
              <w:rPr>
                <w:rFonts w:eastAsia="Cambria"/>
                <w:sz w:val="20"/>
                <w:szCs w:val="20"/>
                <w:lang w:val="sr-Latn-CS" w:eastAsia="sr-Latn-CS" w:bidi="ar-SA"/>
              </w:rPr>
              <w:t xml:space="preserve">. </w:t>
            </w:r>
            <w:r w:rsidRPr="005D30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Vojnosanit</w:t>
            </w:r>
            <w:proofErr w:type="spellEnd"/>
            <w:r>
              <w:rPr>
                <w:sz w:val="20"/>
                <w:szCs w:val="20"/>
              </w:rPr>
              <w:t xml:space="preserve"> Pregl. 2019</w:t>
            </w:r>
            <w:proofErr w:type="gramStart"/>
            <w:r>
              <w:rPr>
                <w:sz w:val="20"/>
                <w:szCs w:val="20"/>
              </w:rPr>
              <w:t>;76</w:t>
            </w:r>
            <w:proofErr w:type="gramEnd"/>
            <w:r>
              <w:rPr>
                <w:sz w:val="20"/>
                <w:szCs w:val="20"/>
              </w:rPr>
              <w:t>(4):422-30.</w:t>
            </w:r>
          </w:p>
        </w:tc>
        <w:tc>
          <w:tcPr>
            <w:tcW w:w="620" w:type="pct"/>
            <w:vAlign w:val="center"/>
          </w:tcPr>
          <w:p w:rsidR="00B316BE" w:rsidRPr="0008370A" w:rsidRDefault="00B316BE" w:rsidP="000E3612">
            <w:pPr>
              <w:widowControl/>
              <w:autoSpaceDE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08370A">
              <w:rPr>
                <w:rFonts w:eastAsia="Times New Roman"/>
                <w:lang w:val="en-US" w:eastAsia="en-US"/>
              </w:rPr>
              <w:t>16</w:t>
            </w:r>
            <w:r>
              <w:rPr>
                <w:rFonts w:eastAsia="Times New Roman"/>
                <w:lang w:val="en-US" w:eastAsia="en-US"/>
              </w:rPr>
              <w:t>1</w:t>
            </w:r>
            <w:r w:rsidRPr="0008370A">
              <w:rPr>
                <w:rFonts w:eastAsia="Times New Roman"/>
                <w:lang w:val="en-US" w:eastAsia="en-US"/>
              </w:rPr>
              <w:t>/</w:t>
            </w:r>
            <w:r>
              <w:rPr>
                <w:rFonts w:eastAsia="Times New Roman"/>
                <w:lang w:val="en-US" w:eastAsia="en-US"/>
              </w:rPr>
              <w:t>165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B316BE" w:rsidRPr="0008370A" w:rsidRDefault="00B316BE" w:rsidP="000E3612">
            <w:pPr>
              <w:jc w:val="center"/>
            </w:pPr>
            <w:r w:rsidRPr="0008370A">
              <w:t>0.</w:t>
            </w:r>
            <w:r>
              <w:t>152</w:t>
            </w:r>
          </w:p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95" w:type="pct"/>
            <w:vAlign w:val="center"/>
          </w:tcPr>
          <w:p w:rsidR="00B316BE" w:rsidRDefault="00B316BE" w:rsidP="00F942A0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345" w:type="pct"/>
            <w:gridSpan w:val="9"/>
          </w:tcPr>
          <w:p w:rsidR="00B316BE" w:rsidRDefault="00B316BE" w:rsidP="000E361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Velicki-Bozejac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Stojšin</w:t>
            </w:r>
            <w:proofErr w:type="spellEnd"/>
            <w:r>
              <w:rPr>
                <w:sz w:val="20"/>
                <w:szCs w:val="20"/>
              </w:rPr>
              <w:t xml:space="preserve"> I, </w:t>
            </w:r>
            <w:proofErr w:type="spellStart"/>
            <w:r>
              <w:rPr>
                <w:sz w:val="20"/>
                <w:szCs w:val="20"/>
              </w:rPr>
              <w:t>Đurić</w:t>
            </w:r>
            <w:proofErr w:type="spellEnd"/>
            <w:r>
              <w:rPr>
                <w:sz w:val="20"/>
                <w:szCs w:val="20"/>
              </w:rPr>
              <w:t xml:space="preserve"> M, </w:t>
            </w:r>
            <w:proofErr w:type="spellStart"/>
            <w:r>
              <w:rPr>
                <w:sz w:val="20"/>
                <w:szCs w:val="20"/>
              </w:rPr>
              <w:t>Zvezdin</w:t>
            </w:r>
            <w:proofErr w:type="spellEnd"/>
            <w:r>
              <w:rPr>
                <w:sz w:val="20"/>
                <w:szCs w:val="20"/>
              </w:rPr>
              <w:t xml:space="preserve"> B, </w:t>
            </w:r>
            <w:proofErr w:type="spellStart"/>
            <w:r>
              <w:rPr>
                <w:sz w:val="20"/>
                <w:szCs w:val="20"/>
              </w:rPr>
              <w:t>Brkanić</w:t>
            </w:r>
            <w:proofErr w:type="spellEnd"/>
            <w:r>
              <w:rPr>
                <w:sz w:val="20"/>
                <w:szCs w:val="20"/>
              </w:rPr>
              <w:t xml:space="preserve"> T, </w:t>
            </w:r>
            <w:r w:rsidR="000E3612">
              <w:rPr>
                <w:sz w:val="20"/>
                <w:szCs w:val="20"/>
              </w:rPr>
              <w:t>et al…</w:t>
            </w:r>
            <w:proofErr w:type="spellStart"/>
            <w:r w:rsidRPr="009C3CDC">
              <w:rPr>
                <w:b/>
                <w:bCs/>
                <w:sz w:val="20"/>
                <w:szCs w:val="20"/>
              </w:rPr>
              <w:t>Vukoje</w:t>
            </w:r>
            <w:proofErr w:type="spellEnd"/>
            <w:r w:rsidRPr="009C3CDC">
              <w:rPr>
                <w:b/>
                <w:bCs/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 xml:space="preserve">. </w:t>
            </w:r>
            <w:hyperlink r:id="rId15" w:history="1">
              <w:r w:rsidRPr="00EA6FC2">
                <w:rPr>
                  <w:rFonts w:eastAsia="Cambria"/>
                  <w:color w:val="0000FF"/>
                  <w:sz w:val="20"/>
                  <w:szCs w:val="20"/>
                  <w:u w:val="single"/>
                  <w:lang w:val="sr-Latn-CS" w:eastAsia="sr-Latn-CS" w:bidi="ar-SA"/>
                </w:rPr>
                <w:t>Impact of inhalation therapy on the incidence of carious lesions in patients with asthma and COPD</w:t>
              </w:r>
            </w:hyperlink>
            <w:r>
              <w:rPr>
                <w:rFonts w:eastAsia="Cambria"/>
                <w:sz w:val="20"/>
                <w:szCs w:val="20"/>
                <w:lang w:val="sr-Latn-CS" w:eastAsia="sr-Latn-CS" w:bidi="ar-SA"/>
              </w:rPr>
              <w:t>.</w:t>
            </w:r>
            <w:r>
              <w:rPr>
                <w:sz w:val="20"/>
                <w:szCs w:val="20"/>
              </w:rPr>
              <w:t xml:space="preserve"> J Appl Oral Sci. 2017</w:t>
            </w:r>
            <w:proofErr w:type="gramStart"/>
            <w:r>
              <w:rPr>
                <w:sz w:val="20"/>
                <w:szCs w:val="20"/>
              </w:rPr>
              <w:t>;25</w:t>
            </w:r>
            <w:proofErr w:type="gramEnd"/>
            <w:r>
              <w:rPr>
                <w:sz w:val="20"/>
                <w:szCs w:val="20"/>
              </w:rPr>
              <w:t>(5):506-14.</w:t>
            </w:r>
          </w:p>
        </w:tc>
        <w:tc>
          <w:tcPr>
            <w:tcW w:w="62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38/91</w:t>
            </w:r>
          </w:p>
        </w:tc>
        <w:tc>
          <w:tcPr>
            <w:tcW w:w="370" w:type="pct"/>
            <w:vAlign w:val="center"/>
          </w:tcPr>
          <w:p w:rsidR="00B316BE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" w:type="pct"/>
            <w:vAlign w:val="center"/>
          </w:tcPr>
          <w:p w:rsidR="00B316BE" w:rsidRPr="000022A6" w:rsidRDefault="00B316BE" w:rsidP="000E361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1.709</w:t>
            </w:r>
          </w:p>
        </w:tc>
      </w:tr>
      <w:tr w:rsidR="00B316BE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316BE" w:rsidRPr="00A22864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697" w:type="pct"/>
            <w:gridSpan w:val="6"/>
            <w:vAlign w:val="center"/>
          </w:tcPr>
          <w:p w:rsidR="00B316BE" w:rsidRPr="00A22864" w:rsidRDefault="00B316BE" w:rsidP="00BE62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303" w:type="pct"/>
            <w:gridSpan w:val="7"/>
            <w:vAlign w:val="center"/>
          </w:tcPr>
          <w:p w:rsidR="00B316BE" w:rsidRPr="00941645" w:rsidRDefault="00E6523F" w:rsidP="00BE6268">
            <w:pPr>
              <w:spacing w:after="60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697" w:type="pct"/>
            <w:gridSpan w:val="6"/>
            <w:vAlign w:val="center"/>
          </w:tcPr>
          <w:p w:rsidR="00B316BE" w:rsidRPr="00A22864" w:rsidRDefault="00B316BE" w:rsidP="00BE626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303" w:type="pct"/>
            <w:gridSpan w:val="7"/>
            <w:vAlign w:val="center"/>
          </w:tcPr>
          <w:p w:rsidR="00B316BE" w:rsidRPr="004665A1" w:rsidRDefault="00B316BE" w:rsidP="00BE6268">
            <w:pPr>
              <w:spacing w:after="60"/>
              <w:rPr>
                <w:bCs/>
              </w:rPr>
            </w:pPr>
            <w:r w:rsidRPr="004665A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697" w:type="pct"/>
            <w:gridSpan w:val="6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17" w:type="pct"/>
            <w:gridSpan w:val="2"/>
            <w:vAlign w:val="center"/>
          </w:tcPr>
          <w:p w:rsidR="00B316BE" w:rsidRPr="004665A1" w:rsidRDefault="00B316BE" w:rsidP="00BE6268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Домаћи</w:t>
            </w:r>
            <w:r>
              <w:t xml:space="preserve"> /</w:t>
            </w:r>
          </w:p>
        </w:tc>
        <w:tc>
          <w:tcPr>
            <w:tcW w:w="1686" w:type="pct"/>
            <w:gridSpan w:val="5"/>
            <w:vAlign w:val="center"/>
          </w:tcPr>
          <w:p w:rsidR="00B316BE" w:rsidRPr="004665A1" w:rsidRDefault="00B316BE" w:rsidP="00BE6268">
            <w:pPr>
              <w:spacing w:after="60"/>
              <w:rPr>
                <w:b/>
              </w:rPr>
            </w:pPr>
            <w:r w:rsidRPr="00A22864">
              <w:rPr>
                <w:lang w:val="sr-Cyrl-CS"/>
              </w:rPr>
              <w:t>Међународни</w:t>
            </w:r>
            <w:r>
              <w:t xml:space="preserve"> /</w:t>
            </w: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697" w:type="pct"/>
            <w:gridSpan w:val="6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17" w:type="pct"/>
            <w:gridSpan w:val="2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686" w:type="pct"/>
            <w:gridSpan w:val="5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</w:p>
        </w:tc>
      </w:tr>
      <w:tr w:rsidR="00B316BE" w:rsidRPr="00A22864" w:rsidTr="000E3612">
        <w:trPr>
          <w:trHeight w:val="227"/>
          <w:jc w:val="center"/>
        </w:trPr>
        <w:tc>
          <w:tcPr>
            <w:tcW w:w="2697" w:type="pct"/>
            <w:gridSpan w:val="6"/>
            <w:vAlign w:val="center"/>
          </w:tcPr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303" w:type="pct"/>
            <w:gridSpan w:val="7"/>
            <w:vAlign w:val="center"/>
          </w:tcPr>
          <w:p w:rsidR="00B316BE" w:rsidRDefault="00B316BE" w:rsidP="004665A1">
            <w:pPr>
              <w:jc w:val="both"/>
            </w:pPr>
            <w:r>
              <w:rPr>
                <w:lang w:val="sr-Cyrl-CS"/>
              </w:rPr>
              <w:t xml:space="preserve">Члан Организационог одбора Симпозијума стоматолога и сарадника Нови Сад 2018. године. </w:t>
            </w:r>
          </w:p>
          <w:p w:rsidR="00B316BE" w:rsidRPr="00A22864" w:rsidRDefault="00B316BE" w:rsidP="00BE6268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494424"/>
    <w:rsid w:val="0008370A"/>
    <w:rsid w:val="000E3612"/>
    <w:rsid w:val="00226CE2"/>
    <w:rsid w:val="00296311"/>
    <w:rsid w:val="002A1B41"/>
    <w:rsid w:val="002E5BD1"/>
    <w:rsid w:val="003018CD"/>
    <w:rsid w:val="00393556"/>
    <w:rsid w:val="003C7876"/>
    <w:rsid w:val="003F3073"/>
    <w:rsid w:val="004665A1"/>
    <w:rsid w:val="00494424"/>
    <w:rsid w:val="004B71AA"/>
    <w:rsid w:val="00505EBB"/>
    <w:rsid w:val="00526CE4"/>
    <w:rsid w:val="00591E7C"/>
    <w:rsid w:val="005D3002"/>
    <w:rsid w:val="0064730A"/>
    <w:rsid w:val="00661E1B"/>
    <w:rsid w:val="00666DF7"/>
    <w:rsid w:val="00680CAA"/>
    <w:rsid w:val="006F47B2"/>
    <w:rsid w:val="006F652E"/>
    <w:rsid w:val="00855311"/>
    <w:rsid w:val="00883173"/>
    <w:rsid w:val="008B4EFB"/>
    <w:rsid w:val="00941645"/>
    <w:rsid w:val="00975A90"/>
    <w:rsid w:val="00980CB0"/>
    <w:rsid w:val="009814B8"/>
    <w:rsid w:val="00996150"/>
    <w:rsid w:val="009B167D"/>
    <w:rsid w:val="009C3CDC"/>
    <w:rsid w:val="00A7367A"/>
    <w:rsid w:val="00A8459F"/>
    <w:rsid w:val="00AB00FC"/>
    <w:rsid w:val="00B316BE"/>
    <w:rsid w:val="00B742BC"/>
    <w:rsid w:val="00B829AE"/>
    <w:rsid w:val="00BE10C0"/>
    <w:rsid w:val="00BE6268"/>
    <w:rsid w:val="00C03323"/>
    <w:rsid w:val="00C04270"/>
    <w:rsid w:val="00CC3C6A"/>
    <w:rsid w:val="00D074B1"/>
    <w:rsid w:val="00E05FF3"/>
    <w:rsid w:val="00E46FEC"/>
    <w:rsid w:val="00E6523F"/>
    <w:rsid w:val="00EA25FB"/>
    <w:rsid w:val="00EA6FC2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B829A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B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2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6-3417/13/8/4823" TargetMode="External"/><Relationship Id="rId13" Type="http://schemas.openxmlformats.org/officeDocument/2006/relationships/hyperlink" Target="https://doiserbia.nb.rs/img/doi/0042-8450/2020/0042-84501800091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serbia.nb.rs/img/doi/0042-8450/2023/0042-84502200053V.pdf" TargetMode="External"/><Relationship Id="rId12" Type="http://schemas.openxmlformats.org/officeDocument/2006/relationships/hyperlink" Target="https://www.ncbi.nlm.nih.gov/pmc/articles/PMC8781089/pdf/polymers-14-00247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serbia.nb.rs/img/doi/0042-8450/2023/0042-84502300005R.pdf" TargetMode="External"/><Relationship Id="rId11" Type="http://schemas.openxmlformats.org/officeDocument/2006/relationships/hyperlink" Target="https://www.mdpi.com/2077-0383/11/13/3617" TargetMode="External"/><Relationship Id="rId5" Type="http://schemas.openxmlformats.org/officeDocument/2006/relationships/hyperlink" Target="https://doiserbia.nb.rs/img/doi/0042-8450/2023/0042-84502300028C.pdf" TargetMode="External"/><Relationship Id="rId15" Type="http://schemas.openxmlformats.org/officeDocument/2006/relationships/hyperlink" Target="https://pubmed.ncbi.nlm.nih.gov/29069148/" TargetMode="External"/><Relationship Id="rId10" Type="http://schemas.openxmlformats.org/officeDocument/2006/relationships/hyperlink" Target="https://www.mdpi.com/2227-9059/10/9/2269" TargetMode="External"/><Relationship Id="rId4" Type="http://schemas.openxmlformats.org/officeDocument/2006/relationships/hyperlink" Target="https://kobson.nb.rs/nauka_u_srbiji.132.html?autor=Vukoje%20Karolina&amp;samoar=&amp;offset=0" TargetMode="External"/><Relationship Id="rId9" Type="http://schemas.openxmlformats.org/officeDocument/2006/relationships/hyperlink" Target="https://www.mdpi.com/2227-9059/10/12/3147" TargetMode="External"/><Relationship Id="rId14" Type="http://schemas.openxmlformats.org/officeDocument/2006/relationships/hyperlink" Target="https://doiserbia.nb.rs/img/doi/0042-8450/2019/0042-84501700122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zorica.djokic</cp:lastModifiedBy>
  <cp:revision>22</cp:revision>
  <dcterms:created xsi:type="dcterms:W3CDTF">2023-12-22T12:00:00Z</dcterms:created>
  <dcterms:modified xsi:type="dcterms:W3CDTF">2024-09-27T08:22:00Z</dcterms:modified>
</cp:coreProperties>
</file>