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5C8F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388"/>
        <w:gridCol w:w="901"/>
        <w:gridCol w:w="6"/>
        <w:gridCol w:w="709"/>
        <w:gridCol w:w="1347"/>
        <w:gridCol w:w="548"/>
        <w:gridCol w:w="897"/>
        <w:gridCol w:w="402"/>
        <w:gridCol w:w="428"/>
        <w:gridCol w:w="18"/>
        <w:gridCol w:w="1010"/>
        <w:gridCol w:w="805"/>
        <w:gridCol w:w="19"/>
        <w:gridCol w:w="784"/>
        <w:gridCol w:w="7"/>
        <w:gridCol w:w="7"/>
      </w:tblGrid>
      <w:tr w:rsidR="00494424" w:rsidRPr="00A22864" w14:paraId="6D1B2408" w14:textId="77777777" w:rsidTr="00EC6F5B">
        <w:trPr>
          <w:trHeight w:val="227"/>
          <w:jc w:val="center"/>
        </w:trPr>
        <w:tc>
          <w:tcPr>
            <w:tcW w:w="1522" w:type="pct"/>
            <w:gridSpan w:val="3"/>
            <w:vAlign w:val="center"/>
          </w:tcPr>
          <w:p w14:paraId="040BCB6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78" w:type="pct"/>
            <w:gridSpan w:val="14"/>
            <w:vAlign w:val="center"/>
          </w:tcPr>
          <w:p w14:paraId="53869551" w14:textId="77777777" w:rsidR="00494424" w:rsidRPr="00A22864" w:rsidRDefault="00EC6F5B" w:rsidP="008E1BFA">
            <w:pPr>
              <w:spacing w:after="60"/>
              <w:rPr>
                <w:lang w:val="sr-Cyrl-CS"/>
              </w:rPr>
            </w:pPr>
            <w:hyperlink r:id="rId5" w:history="1">
              <w:r w:rsidR="00B574BC" w:rsidRPr="009672B0">
                <w:rPr>
                  <w:rStyle w:val="Hyperlink"/>
                  <w:lang w:val="sr-Cyrl-CS"/>
                </w:rPr>
                <w:t>Ненад Баришић</w:t>
              </w:r>
            </w:hyperlink>
          </w:p>
        </w:tc>
      </w:tr>
      <w:tr w:rsidR="00494424" w:rsidRPr="00A22864" w14:paraId="475CF269" w14:textId="77777777" w:rsidTr="00EC6F5B">
        <w:trPr>
          <w:trHeight w:val="227"/>
          <w:jc w:val="center"/>
        </w:trPr>
        <w:tc>
          <w:tcPr>
            <w:tcW w:w="1522" w:type="pct"/>
            <w:gridSpan w:val="3"/>
            <w:vAlign w:val="center"/>
          </w:tcPr>
          <w:p w14:paraId="45423E6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78" w:type="pct"/>
            <w:gridSpan w:val="14"/>
            <w:vAlign w:val="center"/>
          </w:tcPr>
          <w:p w14:paraId="19615DEC" w14:textId="77777777" w:rsidR="00494424" w:rsidRPr="00A22864" w:rsidRDefault="00B574B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14:paraId="5142E026" w14:textId="77777777" w:rsidTr="00EC6F5B">
        <w:trPr>
          <w:trHeight w:val="227"/>
          <w:jc w:val="center"/>
        </w:trPr>
        <w:tc>
          <w:tcPr>
            <w:tcW w:w="1522" w:type="pct"/>
            <w:gridSpan w:val="3"/>
            <w:vAlign w:val="center"/>
          </w:tcPr>
          <w:p w14:paraId="53CC918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78" w:type="pct"/>
            <w:gridSpan w:val="14"/>
            <w:vAlign w:val="center"/>
          </w:tcPr>
          <w:p w14:paraId="69F759F4" w14:textId="77777777" w:rsidR="00494424" w:rsidRPr="00A22864" w:rsidRDefault="00B574B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Медицина, педијатрија </w:t>
            </w:r>
            <w:r w:rsidR="005C4AC3">
              <w:rPr>
                <w:lang w:val="sr-Cyrl-CS"/>
              </w:rPr>
              <w:t>–</w:t>
            </w:r>
            <w:r>
              <w:rPr>
                <w:lang w:val="sr-Cyrl-CS"/>
              </w:rPr>
              <w:t xml:space="preserve"> </w:t>
            </w:r>
            <w:r w:rsidR="005C4AC3">
              <w:t xml:space="preserve">дечја </w:t>
            </w:r>
            <w:r>
              <w:rPr>
                <w:lang w:val="sr-Cyrl-CS"/>
              </w:rPr>
              <w:t>кардиологија</w:t>
            </w:r>
          </w:p>
        </w:tc>
      </w:tr>
      <w:tr w:rsidR="00975A90" w:rsidRPr="00A22864" w14:paraId="4B898115" w14:textId="77777777" w:rsidTr="00EC6F5B">
        <w:trPr>
          <w:trHeight w:val="227"/>
          <w:jc w:val="center"/>
        </w:trPr>
        <w:tc>
          <w:tcPr>
            <w:tcW w:w="1068" w:type="pct"/>
            <w:gridSpan w:val="2"/>
            <w:vAlign w:val="center"/>
          </w:tcPr>
          <w:p w14:paraId="0D9DEAF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57" w:type="pct"/>
            <w:gridSpan w:val="2"/>
            <w:vAlign w:val="center"/>
          </w:tcPr>
          <w:p w14:paraId="7E4C0BC6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35" w:type="pct"/>
            <w:gridSpan w:val="2"/>
            <w:vAlign w:val="center"/>
          </w:tcPr>
          <w:p w14:paraId="466CA969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439" w:type="pct"/>
            <w:gridSpan w:val="11"/>
            <w:vAlign w:val="center"/>
          </w:tcPr>
          <w:p w14:paraId="51ABEBFF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6E412BF6" w14:textId="77777777" w:rsidTr="00EC6F5B">
        <w:trPr>
          <w:trHeight w:val="227"/>
          <w:jc w:val="center"/>
        </w:trPr>
        <w:tc>
          <w:tcPr>
            <w:tcW w:w="1068" w:type="pct"/>
            <w:gridSpan w:val="2"/>
            <w:vAlign w:val="center"/>
          </w:tcPr>
          <w:p w14:paraId="7529EE9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57" w:type="pct"/>
            <w:gridSpan w:val="2"/>
            <w:vAlign w:val="center"/>
          </w:tcPr>
          <w:p w14:paraId="64B359F8" w14:textId="77777777" w:rsidR="00494424" w:rsidRPr="00A22864" w:rsidRDefault="00B574B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2023.</w:t>
            </w:r>
          </w:p>
        </w:tc>
        <w:tc>
          <w:tcPr>
            <w:tcW w:w="1035" w:type="pct"/>
            <w:gridSpan w:val="2"/>
            <w:vAlign w:val="center"/>
          </w:tcPr>
          <w:p w14:paraId="4F8F58A2" w14:textId="77777777" w:rsidR="00494424" w:rsidRPr="00A22864" w:rsidRDefault="00B574BC" w:rsidP="008E1BFA">
            <w:pPr>
              <w:spacing w:after="60"/>
              <w:rPr>
                <w:lang w:val="sr-Cyrl-CS"/>
              </w:rPr>
            </w:pPr>
            <w:r w:rsidRPr="00B574BC">
              <w:rPr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2439" w:type="pct"/>
            <w:gridSpan w:val="11"/>
            <w:vAlign w:val="center"/>
          </w:tcPr>
          <w:p w14:paraId="49481B03" w14:textId="77777777" w:rsidR="00494424" w:rsidRPr="00A22864" w:rsidRDefault="008C78C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B574BC">
              <w:rPr>
                <w:lang w:val="sr-Cyrl-CS"/>
              </w:rPr>
              <w:t>едијатрија / дечја кардиологија</w:t>
            </w:r>
          </w:p>
        </w:tc>
      </w:tr>
      <w:tr w:rsidR="00975A90" w:rsidRPr="00A22864" w14:paraId="2F658652" w14:textId="77777777" w:rsidTr="00EC6F5B">
        <w:trPr>
          <w:trHeight w:val="227"/>
          <w:jc w:val="center"/>
        </w:trPr>
        <w:tc>
          <w:tcPr>
            <w:tcW w:w="1068" w:type="pct"/>
            <w:gridSpan w:val="2"/>
            <w:vAlign w:val="center"/>
          </w:tcPr>
          <w:p w14:paraId="55406F7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57" w:type="pct"/>
            <w:gridSpan w:val="2"/>
            <w:vAlign w:val="center"/>
          </w:tcPr>
          <w:p w14:paraId="2400B558" w14:textId="77777777" w:rsidR="00494424" w:rsidRPr="00A22864" w:rsidRDefault="00B574B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2013.</w:t>
            </w:r>
          </w:p>
        </w:tc>
        <w:tc>
          <w:tcPr>
            <w:tcW w:w="1035" w:type="pct"/>
            <w:gridSpan w:val="2"/>
            <w:vAlign w:val="center"/>
          </w:tcPr>
          <w:p w14:paraId="4A39C2A4" w14:textId="77777777" w:rsidR="00494424" w:rsidRPr="00A22864" w:rsidRDefault="00B574BC" w:rsidP="008E1BFA">
            <w:pPr>
              <w:spacing w:after="60"/>
              <w:rPr>
                <w:lang w:val="sr-Cyrl-CS"/>
              </w:rPr>
            </w:pPr>
            <w:r w:rsidRPr="00B574BC">
              <w:rPr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2439" w:type="pct"/>
            <w:gridSpan w:val="11"/>
            <w:vAlign w:val="center"/>
          </w:tcPr>
          <w:p w14:paraId="24ECE6F8" w14:textId="77777777" w:rsidR="00494424" w:rsidRPr="00A22864" w:rsidRDefault="008C78C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медицина</w:t>
            </w:r>
          </w:p>
        </w:tc>
      </w:tr>
      <w:tr w:rsidR="00975A90" w:rsidRPr="00A22864" w14:paraId="5F1710C4" w14:textId="77777777" w:rsidTr="00EC6F5B">
        <w:trPr>
          <w:trHeight w:val="227"/>
          <w:jc w:val="center"/>
        </w:trPr>
        <w:tc>
          <w:tcPr>
            <w:tcW w:w="1068" w:type="pct"/>
            <w:gridSpan w:val="2"/>
            <w:vAlign w:val="center"/>
          </w:tcPr>
          <w:p w14:paraId="64DEC38A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57" w:type="pct"/>
            <w:gridSpan w:val="2"/>
            <w:vAlign w:val="center"/>
          </w:tcPr>
          <w:p w14:paraId="51007779" w14:textId="77777777" w:rsidR="00975A90" w:rsidRPr="00A22864" w:rsidRDefault="00B574B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2011.</w:t>
            </w:r>
          </w:p>
        </w:tc>
        <w:tc>
          <w:tcPr>
            <w:tcW w:w="1035" w:type="pct"/>
            <w:gridSpan w:val="2"/>
            <w:vAlign w:val="center"/>
          </w:tcPr>
          <w:p w14:paraId="19F43DD8" w14:textId="77777777" w:rsidR="00975A90" w:rsidRPr="00A22864" w:rsidRDefault="00B574BC" w:rsidP="008E1BFA">
            <w:pPr>
              <w:spacing w:after="60"/>
              <w:rPr>
                <w:lang w:val="sr-Cyrl-CS"/>
              </w:rPr>
            </w:pPr>
            <w:r w:rsidRPr="00B574BC">
              <w:rPr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2439" w:type="pct"/>
            <w:gridSpan w:val="11"/>
            <w:vAlign w:val="center"/>
          </w:tcPr>
          <w:p w14:paraId="49F535A0" w14:textId="77777777" w:rsidR="00975A90" w:rsidRPr="00A22864" w:rsidRDefault="00B574B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педијатрија</w:t>
            </w:r>
          </w:p>
        </w:tc>
      </w:tr>
      <w:tr w:rsidR="00975A90" w:rsidRPr="00A22864" w14:paraId="79A31EE9" w14:textId="77777777" w:rsidTr="00EC6F5B">
        <w:trPr>
          <w:trHeight w:val="227"/>
          <w:jc w:val="center"/>
        </w:trPr>
        <w:tc>
          <w:tcPr>
            <w:tcW w:w="1068" w:type="pct"/>
            <w:gridSpan w:val="2"/>
            <w:vAlign w:val="center"/>
          </w:tcPr>
          <w:p w14:paraId="12EB20A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57" w:type="pct"/>
            <w:gridSpan w:val="2"/>
            <w:vAlign w:val="center"/>
          </w:tcPr>
          <w:p w14:paraId="615033EE" w14:textId="77777777" w:rsidR="00494424" w:rsidRPr="00A22864" w:rsidRDefault="00B574B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2003.</w:t>
            </w:r>
          </w:p>
        </w:tc>
        <w:tc>
          <w:tcPr>
            <w:tcW w:w="1035" w:type="pct"/>
            <w:gridSpan w:val="2"/>
            <w:vAlign w:val="center"/>
          </w:tcPr>
          <w:p w14:paraId="5CE51111" w14:textId="77777777" w:rsidR="00494424" w:rsidRPr="00A22864" w:rsidRDefault="00B574B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2439" w:type="pct"/>
            <w:gridSpan w:val="11"/>
            <w:vAlign w:val="center"/>
          </w:tcPr>
          <w:p w14:paraId="5ACCB0AF" w14:textId="77777777" w:rsidR="00494424" w:rsidRPr="00A22864" w:rsidRDefault="008C78C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="00B574BC">
              <w:rPr>
                <w:lang w:val="sr-Cyrl-CS"/>
              </w:rPr>
              <w:t>едицина</w:t>
            </w:r>
          </w:p>
        </w:tc>
      </w:tr>
      <w:tr w:rsidR="00494424" w:rsidRPr="00A22864" w14:paraId="655F4B0C" w14:textId="77777777" w:rsidTr="00A81986">
        <w:trPr>
          <w:trHeight w:val="227"/>
          <w:jc w:val="center"/>
        </w:trPr>
        <w:tc>
          <w:tcPr>
            <w:tcW w:w="5000" w:type="pct"/>
            <w:gridSpan w:val="17"/>
            <w:vAlign w:val="center"/>
          </w:tcPr>
          <w:p w14:paraId="01E5BBB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45B91" w:rsidRPr="00A22864" w14:paraId="596FD067" w14:textId="77777777" w:rsidTr="00EC6F5B">
        <w:trPr>
          <w:trHeight w:val="227"/>
          <w:jc w:val="center"/>
        </w:trPr>
        <w:tc>
          <w:tcPr>
            <w:tcW w:w="371" w:type="pct"/>
            <w:vAlign w:val="center"/>
          </w:tcPr>
          <w:p w14:paraId="13CEF6F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512" w:type="pct"/>
            <w:gridSpan w:val="4"/>
            <w:vAlign w:val="center"/>
          </w:tcPr>
          <w:p w14:paraId="05E4FF8E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954" w:type="pct"/>
            <w:gridSpan w:val="2"/>
            <w:vAlign w:val="center"/>
          </w:tcPr>
          <w:p w14:paraId="3D2CA94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9" w:type="pct"/>
            <w:gridSpan w:val="2"/>
            <w:vAlign w:val="center"/>
          </w:tcPr>
          <w:p w14:paraId="7567CA1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513" w:type="pct"/>
            <w:gridSpan w:val="8"/>
            <w:vAlign w:val="center"/>
          </w:tcPr>
          <w:p w14:paraId="29C0830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245B91" w:rsidRPr="00A22864" w14:paraId="6F4F91F4" w14:textId="77777777" w:rsidTr="00EC6F5B">
        <w:trPr>
          <w:trHeight w:val="227"/>
          <w:jc w:val="center"/>
        </w:trPr>
        <w:tc>
          <w:tcPr>
            <w:tcW w:w="371" w:type="pct"/>
            <w:vAlign w:val="center"/>
          </w:tcPr>
          <w:p w14:paraId="319ADAF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12" w:type="pct"/>
            <w:gridSpan w:val="4"/>
            <w:vAlign w:val="center"/>
          </w:tcPr>
          <w:p w14:paraId="1CCFA7A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954" w:type="pct"/>
            <w:gridSpan w:val="2"/>
            <w:vAlign w:val="center"/>
          </w:tcPr>
          <w:p w14:paraId="65605F2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3D303E8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13" w:type="pct"/>
            <w:gridSpan w:val="8"/>
            <w:vAlign w:val="center"/>
          </w:tcPr>
          <w:p w14:paraId="7EDC951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245B91" w:rsidRPr="00A22864" w14:paraId="7E3E0868" w14:textId="77777777" w:rsidTr="00EC6F5B">
        <w:trPr>
          <w:trHeight w:val="227"/>
          <w:jc w:val="center"/>
        </w:trPr>
        <w:tc>
          <w:tcPr>
            <w:tcW w:w="371" w:type="pct"/>
            <w:vAlign w:val="center"/>
          </w:tcPr>
          <w:p w14:paraId="5A9F235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12" w:type="pct"/>
            <w:gridSpan w:val="4"/>
            <w:vAlign w:val="center"/>
          </w:tcPr>
          <w:p w14:paraId="261AC70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954" w:type="pct"/>
            <w:gridSpan w:val="2"/>
            <w:vAlign w:val="center"/>
          </w:tcPr>
          <w:p w14:paraId="6C51060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7B61B2E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13" w:type="pct"/>
            <w:gridSpan w:val="8"/>
            <w:vAlign w:val="center"/>
          </w:tcPr>
          <w:p w14:paraId="6E1A33B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245B91" w:rsidRPr="00A22864" w14:paraId="5864509E" w14:textId="77777777" w:rsidTr="00EC6F5B">
        <w:trPr>
          <w:trHeight w:val="227"/>
          <w:jc w:val="center"/>
        </w:trPr>
        <w:tc>
          <w:tcPr>
            <w:tcW w:w="371" w:type="pct"/>
            <w:vAlign w:val="center"/>
          </w:tcPr>
          <w:p w14:paraId="2CD5686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12" w:type="pct"/>
            <w:gridSpan w:val="4"/>
            <w:vAlign w:val="center"/>
          </w:tcPr>
          <w:p w14:paraId="1213238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954" w:type="pct"/>
            <w:gridSpan w:val="2"/>
            <w:vAlign w:val="center"/>
          </w:tcPr>
          <w:p w14:paraId="0347431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5FE5C10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13" w:type="pct"/>
            <w:gridSpan w:val="8"/>
            <w:vAlign w:val="center"/>
          </w:tcPr>
          <w:p w14:paraId="0C2A935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0B3779D1" w14:textId="77777777" w:rsidTr="00A81986">
        <w:trPr>
          <w:trHeight w:val="227"/>
          <w:jc w:val="center"/>
        </w:trPr>
        <w:tc>
          <w:tcPr>
            <w:tcW w:w="5000" w:type="pct"/>
            <w:gridSpan w:val="17"/>
            <w:vAlign w:val="center"/>
          </w:tcPr>
          <w:p w14:paraId="1B75A494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0BF79BE3" w14:textId="77777777" w:rsidTr="00A81986">
        <w:trPr>
          <w:trHeight w:val="227"/>
          <w:jc w:val="center"/>
        </w:trPr>
        <w:tc>
          <w:tcPr>
            <w:tcW w:w="5000" w:type="pct"/>
            <w:gridSpan w:val="17"/>
            <w:vAlign w:val="center"/>
          </w:tcPr>
          <w:p w14:paraId="6A48F54E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59889228" w14:textId="77777777" w:rsidTr="00EC6F5B">
        <w:trPr>
          <w:gridAfter w:val="1"/>
          <w:wAfter w:w="3" w:type="pct"/>
          <w:trHeight w:val="227"/>
          <w:jc w:val="center"/>
        </w:trPr>
        <w:tc>
          <w:tcPr>
            <w:tcW w:w="371" w:type="pct"/>
            <w:vAlign w:val="center"/>
          </w:tcPr>
          <w:p w14:paraId="3524122E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341" w:type="pct"/>
            <w:gridSpan w:val="10"/>
          </w:tcPr>
          <w:p w14:paraId="43DA49D3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505" w:type="pct"/>
          </w:tcPr>
          <w:p w14:paraId="284EF8B3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84" w:type="pct"/>
            <w:gridSpan w:val="2"/>
          </w:tcPr>
          <w:p w14:paraId="78A7A4B8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96" w:type="pct"/>
            <w:gridSpan w:val="2"/>
          </w:tcPr>
          <w:p w14:paraId="526721CD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EC6F5B" w:rsidRPr="00A22864" w14:paraId="6A90DAAC" w14:textId="77777777" w:rsidTr="00EC6F5B">
        <w:trPr>
          <w:gridAfter w:val="2"/>
          <w:wAfter w:w="6" w:type="pct"/>
          <w:trHeight w:val="227"/>
          <w:jc w:val="center"/>
        </w:trPr>
        <w:tc>
          <w:tcPr>
            <w:tcW w:w="371" w:type="pct"/>
            <w:vAlign w:val="center"/>
          </w:tcPr>
          <w:p w14:paraId="3C53C81E" w14:textId="77777777" w:rsidR="00EC6F5B" w:rsidRPr="000022A6" w:rsidRDefault="00EC6F5B" w:rsidP="00EC6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32" w:type="pct"/>
            <w:gridSpan w:val="9"/>
          </w:tcPr>
          <w:p w14:paraId="75310DC2" w14:textId="32AE2EA7" w:rsidR="00EC6F5B" w:rsidRPr="00A50D18" w:rsidRDefault="00EC6F5B" w:rsidP="00EC6F5B">
            <w:pPr>
              <w:jc w:val="both"/>
              <w:rPr>
                <w:bCs/>
                <w:sz w:val="22"/>
                <w:szCs w:val="22"/>
              </w:rPr>
            </w:pPr>
            <w:r w:rsidRPr="00EC6F5B">
              <w:rPr>
                <w:b/>
                <w:bCs/>
              </w:rPr>
              <w:t>Barišić N,</w:t>
            </w:r>
            <w:r>
              <w:t xml:space="preserve"> </w:t>
            </w:r>
            <w:r w:rsidRPr="00EC6F5B">
              <w:t>Stojanović V,</w:t>
            </w:r>
            <w:r>
              <w:t xml:space="preserve"> </w:t>
            </w:r>
            <w:r w:rsidRPr="005A13D9">
              <w:t>Spasojević S</w:t>
            </w:r>
            <w:r>
              <w:t xml:space="preserve">, </w:t>
            </w:r>
            <w:r w:rsidRPr="005A13D9">
              <w:t>Milojković M</w:t>
            </w:r>
            <w:r>
              <w:t xml:space="preserve">, </w:t>
            </w:r>
            <w:r w:rsidRPr="005A13D9">
              <w:t>Radovanović T</w:t>
            </w:r>
            <w:r>
              <w:t xml:space="preserve">. </w:t>
            </w:r>
            <w:hyperlink r:id="rId6" w:history="1">
              <w:r w:rsidRPr="005A13D9">
                <w:rPr>
                  <w:rStyle w:val="Hyperlink"/>
                </w:rPr>
                <w:t>Oral intake of bovine lactoferrin alleviates intestinal injury induced by perinatal hypoxia and hypothermia in newborn rats</w:t>
              </w:r>
            </w:hyperlink>
            <w:r>
              <w:t>. Srp Arh Celok Lek. 2024;152(5-6)</w:t>
            </w:r>
            <w:r>
              <w:t>:</w:t>
            </w:r>
            <w:r>
              <w:t>259-63.</w:t>
            </w:r>
          </w:p>
        </w:tc>
        <w:tc>
          <w:tcPr>
            <w:tcW w:w="514" w:type="pct"/>
            <w:gridSpan w:val="2"/>
            <w:vAlign w:val="center"/>
          </w:tcPr>
          <w:p w14:paraId="139AE3AE" w14:textId="77777777" w:rsidR="00EC6F5B" w:rsidRDefault="00EC6F5B" w:rsidP="00EC6F5B">
            <w:pPr>
              <w:jc w:val="center"/>
            </w:pPr>
            <w:r w:rsidRPr="005A13D9">
              <w:t>162/167</w:t>
            </w:r>
          </w:p>
          <w:p w14:paraId="75E9C3E2" w14:textId="3C6F7E04" w:rsidR="00EC6F5B" w:rsidRPr="00A50D18" w:rsidRDefault="00EC6F5B" w:rsidP="00EC6F5B">
            <w:pPr>
              <w:widowControl/>
              <w:autoSpaceDE/>
              <w:autoSpaceDN/>
              <w:adjustRightInd/>
              <w:rPr>
                <w:rFonts w:eastAsia="Times New Roman"/>
                <w:lang w:val="en-US" w:eastAsia="en-US"/>
              </w:rPr>
            </w:pPr>
            <w:r>
              <w:t xml:space="preserve">   </w:t>
            </w:r>
            <w:r>
              <w:t>(2023)</w:t>
            </w:r>
          </w:p>
        </w:tc>
        <w:tc>
          <w:tcPr>
            <w:tcW w:w="375" w:type="pct"/>
            <w:vAlign w:val="center"/>
          </w:tcPr>
          <w:p w14:paraId="559D918E" w14:textId="77777777" w:rsidR="00EC6F5B" w:rsidRDefault="00EC6F5B" w:rsidP="00EC6F5B">
            <w:pPr>
              <w:jc w:val="center"/>
            </w:pPr>
            <w:r>
              <w:t>23</w:t>
            </w:r>
          </w:p>
          <w:p w14:paraId="240CB169" w14:textId="18E5E069" w:rsidR="00EC6F5B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  <w:tc>
          <w:tcPr>
            <w:tcW w:w="401" w:type="pct"/>
            <w:gridSpan w:val="2"/>
            <w:vAlign w:val="center"/>
          </w:tcPr>
          <w:p w14:paraId="45DEDE3B" w14:textId="77777777" w:rsidR="00EC6F5B" w:rsidRDefault="00EC6F5B" w:rsidP="00EC6F5B">
            <w:pPr>
              <w:jc w:val="center"/>
            </w:pPr>
            <w:r w:rsidRPr="00477DAF">
              <w:t>0.2</w:t>
            </w:r>
          </w:p>
          <w:p w14:paraId="15FEC9CF" w14:textId="12005F38" w:rsidR="00EC6F5B" w:rsidRDefault="00EC6F5B" w:rsidP="00EC6F5B">
            <w:pPr>
              <w:pStyle w:val="TableParagraph"/>
              <w:spacing w:before="8" w:line="276" w:lineRule="auto"/>
              <w:jc w:val="center"/>
            </w:pPr>
            <w:r>
              <w:t>(2023)</w:t>
            </w:r>
          </w:p>
        </w:tc>
      </w:tr>
      <w:tr w:rsidR="00EC6F5B" w:rsidRPr="00A22864" w14:paraId="43ABF52B" w14:textId="77777777" w:rsidTr="00EC6F5B">
        <w:trPr>
          <w:gridAfter w:val="2"/>
          <w:wAfter w:w="6" w:type="pct"/>
          <w:trHeight w:val="227"/>
          <w:jc w:val="center"/>
        </w:trPr>
        <w:tc>
          <w:tcPr>
            <w:tcW w:w="371" w:type="pct"/>
            <w:vAlign w:val="center"/>
          </w:tcPr>
          <w:p w14:paraId="675BFCD1" w14:textId="77777777" w:rsidR="00EC6F5B" w:rsidRPr="000022A6" w:rsidRDefault="00EC6F5B" w:rsidP="00EC6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32" w:type="pct"/>
            <w:gridSpan w:val="9"/>
          </w:tcPr>
          <w:p w14:paraId="4EFEDA88" w14:textId="0BC81591" w:rsidR="00EC6F5B" w:rsidRPr="00A50D18" w:rsidRDefault="00EC6F5B" w:rsidP="00EC6F5B">
            <w:pPr>
              <w:jc w:val="both"/>
              <w:rPr>
                <w:bCs/>
                <w:sz w:val="22"/>
                <w:szCs w:val="22"/>
              </w:rPr>
            </w:pPr>
            <w:r w:rsidRPr="00A50D18">
              <w:rPr>
                <w:bCs/>
                <w:sz w:val="22"/>
                <w:szCs w:val="22"/>
              </w:rPr>
              <w:t xml:space="preserve">Milojković M, Jarić M, Stojanović V, </w:t>
            </w:r>
            <w:r w:rsidRPr="00A50D18">
              <w:rPr>
                <w:b/>
                <w:bCs/>
                <w:sz w:val="22"/>
                <w:szCs w:val="22"/>
              </w:rPr>
              <w:t>Barišić N</w:t>
            </w:r>
            <w:r w:rsidRPr="00A50D18">
              <w:rPr>
                <w:bCs/>
                <w:sz w:val="22"/>
                <w:szCs w:val="22"/>
              </w:rPr>
              <w:t xml:space="preserve">, Kavečan I. </w:t>
            </w:r>
            <w:hyperlink r:id="rId7" w:history="1">
              <w:r w:rsidRPr="00A50D18">
                <w:rPr>
                  <w:rStyle w:val="Hyperlink"/>
                  <w:bCs/>
                  <w:sz w:val="22"/>
                  <w:szCs w:val="22"/>
                </w:rPr>
                <w:t>Severe Form of Salih Myopathy Caused by Combination of Two Heterozygous TTN Mutations</w:t>
              </w:r>
            </w:hyperlink>
            <w:r w:rsidRPr="00A50D18">
              <w:rPr>
                <w:bCs/>
                <w:sz w:val="22"/>
                <w:szCs w:val="22"/>
              </w:rPr>
              <w:t>. Balkan J M</w:t>
            </w:r>
            <w:r>
              <w:rPr>
                <w:bCs/>
                <w:sz w:val="22"/>
                <w:szCs w:val="22"/>
              </w:rPr>
              <w:t>ed Genet. 2024 Mar 12;26(2):73-</w:t>
            </w:r>
            <w:r w:rsidRPr="00A50D1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14" w:type="pct"/>
            <w:gridSpan w:val="2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31"/>
            </w:tblGrid>
            <w:tr w:rsidR="00EC6F5B" w:rsidRPr="00A50D18" w14:paraId="01955084" w14:textId="77777777" w:rsidTr="00A50D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126FDF" w14:textId="77777777" w:rsidR="00EC6F5B" w:rsidRPr="00A50D18" w:rsidRDefault="00EC6F5B" w:rsidP="00EC6F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A7708" w14:textId="77777777" w:rsidR="00EC6F5B" w:rsidRPr="00A50D18" w:rsidRDefault="00EC6F5B" w:rsidP="00EC6F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A50D18">
                    <w:rPr>
                      <w:rFonts w:eastAsia="Times New Roman"/>
                      <w:lang w:val="en-US" w:eastAsia="en-US"/>
                    </w:rPr>
                    <w:t>165/169</w:t>
                  </w:r>
                </w:p>
              </w:tc>
            </w:tr>
          </w:tbl>
          <w:p w14:paraId="583E8CED" w14:textId="77777777" w:rsidR="00EC6F5B" w:rsidRDefault="00EC6F5B" w:rsidP="00EC6F5B">
            <w:pPr>
              <w:pStyle w:val="TableParagraph"/>
              <w:spacing w:before="8" w:line="276" w:lineRule="auto"/>
              <w:jc w:val="center"/>
            </w:pPr>
          </w:p>
        </w:tc>
        <w:tc>
          <w:tcPr>
            <w:tcW w:w="375" w:type="pct"/>
            <w:vAlign w:val="center"/>
          </w:tcPr>
          <w:p w14:paraId="72B14A0B" w14:textId="77777777" w:rsidR="00EC6F5B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1" w:type="pct"/>
            <w:gridSpan w:val="2"/>
            <w:vAlign w:val="center"/>
          </w:tcPr>
          <w:p w14:paraId="16728D85" w14:textId="77777777" w:rsidR="00EC6F5B" w:rsidRDefault="00EC6F5B" w:rsidP="00EC6F5B">
            <w:pPr>
              <w:pStyle w:val="TableParagraph"/>
              <w:spacing w:before="8" w:line="276" w:lineRule="auto"/>
              <w:jc w:val="center"/>
            </w:pPr>
            <w:r>
              <w:t>0.5</w:t>
            </w:r>
          </w:p>
        </w:tc>
      </w:tr>
      <w:tr w:rsidR="00EC6F5B" w:rsidRPr="00A22864" w14:paraId="155F8C71" w14:textId="77777777" w:rsidTr="00EC6F5B">
        <w:trPr>
          <w:gridAfter w:val="2"/>
          <w:wAfter w:w="6" w:type="pct"/>
          <w:trHeight w:val="227"/>
          <w:jc w:val="center"/>
        </w:trPr>
        <w:tc>
          <w:tcPr>
            <w:tcW w:w="371" w:type="pct"/>
            <w:vAlign w:val="center"/>
          </w:tcPr>
          <w:p w14:paraId="36E941E5" w14:textId="77777777" w:rsidR="00EC6F5B" w:rsidRPr="000022A6" w:rsidRDefault="00EC6F5B" w:rsidP="00EC6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32" w:type="pct"/>
            <w:gridSpan w:val="9"/>
          </w:tcPr>
          <w:p w14:paraId="2D91CEC7" w14:textId="77777777" w:rsidR="00EC6F5B" w:rsidRPr="00B11254" w:rsidRDefault="00EC6F5B" w:rsidP="00EC6F5B">
            <w:pPr>
              <w:jc w:val="both"/>
              <w:rPr>
                <w:sz w:val="22"/>
                <w:szCs w:val="22"/>
              </w:rPr>
            </w:pPr>
            <w:r w:rsidRPr="00B11254">
              <w:rPr>
                <w:b/>
                <w:bCs/>
                <w:sz w:val="22"/>
                <w:szCs w:val="22"/>
              </w:rPr>
              <w:t>Bari</w:t>
            </w:r>
            <w:r>
              <w:rPr>
                <w:b/>
                <w:bCs/>
                <w:sz w:val="22"/>
                <w:szCs w:val="22"/>
              </w:rPr>
              <w:t>š</w:t>
            </w:r>
            <w:r w:rsidRPr="00B11254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ć</w:t>
            </w:r>
            <w:r w:rsidRPr="00B11254">
              <w:rPr>
                <w:b/>
                <w:bCs/>
                <w:sz w:val="22"/>
                <w:szCs w:val="22"/>
              </w:rPr>
              <w:t xml:space="preserve"> N.</w:t>
            </w:r>
            <w:r w:rsidRPr="00B11254">
              <w:rPr>
                <w:sz w:val="22"/>
                <w:szCs w:val="22"/>
              </w:rPr>
              <w:t xml:space="preserve"> </w:t>
            </w:r>
            <w:hyperlink r:id="rId8" w:history="1">
              <w:r w:rsidRPr="009672B0">
                <w:rPr>
                  <w:rStyle w:val="Hyperlink"/>
                  <w:sz w:val="22"/>
                  <w:szCs w:val="22"/>
                </w:rPr>
                <w:t>Assessment of Indicators of Left Ventricular Performance Obtained by Tissue Doppler Imaging in Prematurely Born Neonates</w:t>
              </w:r>
            </w:hyperlink>
            <w:r>
              <w:rPr>
                <w:sz w:val="22"/>
                <w:szCs w:val="22"/>
              </w:rPr>
              <w:t>.</w:t>
            </w:r>
            <w:r w:rsidRPr="00B11254">
              <w:rPr>
                <w:sz w:val="22"/>
                <w:szCs w:val="22"/>
              </w:rPr>
              <w:t xml:space="preserve"> J C</w:t>
            </w:r>
            <w:r>
              <w:rPr>
                <w:sz w:val="22"/>
                <w:szCs w:val="22"/>
              </w:rPr>
              <w:t>ardiovasc</w:t>
            </w:r>
            <w:r w:rsidRPr="00B11254"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>ev</w:t>
            </w:r>
            <w:r w:rsidRPr="00B11254"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>is. 2022;</w:t>
            </w:r>
            <w:r w:rsidRPr="00B1125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(</w:t>
            </w:r>
            <w:r w:rsidRPr="00B1125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):364.</w:t>
            </w:r>
          </w:p>
        </w:tc>
        <w:tc>
          <w:tcPr>
            <w:tcW w:w="514" w:type="pct"/>
            <w:gridSpan w:val="2"/>
            <w:vAlign w:val="center"/>
          </w:tcPr>
          <w:p w14:paraId="4DB660F0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59/143 (2021)</w:t>
            </w:r>
          </w:p>
        </w:tc>
        <w:tc>
          <w:tcPr>
            <w:tcW w:w="375" w:type="pct"/>
            <w:vAlign w:val="center"/>
          </w:tcPr>
          <w:p w14:paraId="68B1BD50" w14:textId="77777777" w:rsidR="00EC6F5B" w:rsidRPr="009672B0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(2021)</w:t>
            </w:r>
          </w:p>
        </w:tc>
        <w:tc>
          <w:tcPr>
            <w:tcW w:w="401" w:type="pct"/>
            <w:gridSpan w:val="2"/>
            <w:vAlign w:val="center"/>
          </w:tcPr>
          <w:p w14:paraId="05B89602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4.415 (2021)</w:t>
            </w:r>
          </w:p>
        </w:tc>
      </w:tr>
      <w:tr w:rsidR="00EC6F5B" w:rsidRPr="00A22864" w14:paraId="331B38AC" w14:textId="77777777" w:rsidTr="00EC6F5B">
        <w:trPr>
          <w:gridAfter w:val="2"/>
          <w:wAfter w:w="6" w:type="pct"/>
          <w:trHeight w:val="227"/>
          <w:jc w:val="center"/>
        </w:trPr>
        <w:tc>
          <w:tcPr>
            <w:tcW w:w="371" w:type="pct"/>
            <w:vAlign w:val="center"/>
          </w:tcPr>
          <w:p w14:paraId="0D9B89FE" w14:textId="77777777" w:rsidR="00EC6F5B" w:rsidRPr="000022A6" w:rsidRDefault="00EC6F5B" w:rsidP="00EC6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32" w:type="pct"/>
            <w:gridSpan w:val="9"/>
          </w:tcPr>
          <w:p w14:paraId="23099EEE" w14:textId="77777777" w:rsidR="00EC6F5B" w:rsidRPr="00B11254" w:rsidRDefault="00EC6F5B" w:rsidP="00EC6F5B">
            <w:pPr>
              <w:jc w:val="both"/>
              <w:rPr>
                <w:sz w:val="22"/>
                <w:szCs w:val="22"/>
              </w:rPr>
            </w:pPr>
            <w:r w:rsidRPr="00B11254">
              <w:rPr>
                <w:sz w:val="22"/>
                <w:szCs w:val="22"/>
              </w:rPr>
              <w:t>Vorgu</w:t>
            </w:r>
            <w:r>
              <w:rPr>
                <w:sz w:val="22"/>
                <w:szCs w:val="22"/>
              </w:rPr>
              <w:t>č</w:t>
            </w:r>
            <w:r w:rsidRPr="00B11254">
              <w:rPr>
                <w:sz w:val="22"/>
                <w:szCs w:val="22"/>
              </w:rPr>
              <w:t>in I, Savin M, Stankovi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Đ</w:t>
            </w:r>
            <w:r w:rsidRPr="00B11254">
              <w:rPr>
                <w:sz w:val="22"/>
                <w:szCs w:val="22"/>
              </w:rPr>
              <w:t>, Miljkovi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D, Ili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T, </w:t>
            </w:r>
            <w:r>
              <w:rPr>
                <w:sz w:val="22"/>
                <w:szCs w:val="22"/>
              </w:rPr>
              <w:t>et al...</w:t>
            </w:r>
            <w:r w:rsidRPr="00B11254">
              <w:rPr>
                <w:b/>
                <w:bCs/>
                <w:sz w:val="22"/>
                <w:szCs w:val="22"/>
              </w:rPr>
              <w:t>Bari</w:t>
            </w:r>
            <w:r>
              <w:rPr>
                <w:b/>
                <w:bCs/>
                <w:sz w:val="22"/>
                <w:szCs w:val="22"/>
              </w:rPr>
              <w:t>š</w:t>
            </w:r>
            <w:r w:rsidRPr="00B11254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ć</w:t>
            </w:r>
            <w:r w:rsidRPr="00B11254">
              <w:rPr>
                <w:b/>
                <w:bCs/>
                <w:sz w:val="22"/>
                <w:szCs w:val="22"/>
              </w:rPr>
              <w:t xml:space="preserve"> N</w:t>
            </w:r>
            <w:r w:rsidRPr="00B112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hyperlink r:id="rId9" w:history="1">
              <w:r w:rsidRPr="00600AC1">
                <w:rPr>
                  <w:rStyle w:val="Hyperlink"/>
                  <w:sz w:val="22"/>
                  <w:szCs w:val="22"/>
                </w:rPr>
                <w:t xml:space="preserve">Incidence of Type 1 Diabetes Mellitus and Characteristics of Diabetic Ketoacidosis in Children and Adolescents during the First Two Years of </w:t>
              </w:r>
              <w:r w:rsidRPr="00600AC1">
                <w:rPr>
                  <w:rStyle w:val="Hyperlink"/>
                  <w:sz w:val="22"/>
                  <w:szCs w:val="22"/>
                </w:rPr>
                <w:lastRenderedPageBreak/>
                <w:t>the COVID-19 Pandemic in Vojvodina</w:t>
              </w:r>
            </w:hyperlink>
            <w:r>
              <w:rPr>
                <w:sz w:val="22"/>
                <w:szCs w:val="22"/>
              </w:rPr>
              <w:t>.</w:t>
            </w:r>
            <w:r w:rsidRPr="00B11254">
              <w:rPr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edicina</w:t>
            </w:r>
            <w:r w:rsidRPr="00B11254">
              <w:rPr>
                <w:sz w:val="22"/>
                <w:szCs w:val="22"/>
              </w:rPr>
              <w:t>-L</w:t>
            </w:r>
            <w:r>
              <w:rPr>
                <w:sz w:val="22"/>
                <w:szCs w:val="22"/>
              </w:rPr>
              <w:t>ithuania. 2022;</w:t>
            </w:r>
            <w:r w:rsidRPr="00B11254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(</w:t>
            </w:r>
            <w:r w:rsidRPr="00B1125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):1013.</w:t>
            </w:r>
            <w:r w:rsidRPr="00B11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gridSpan w:val="2"/>
            <w:vAlign w:val="center"/>
          </w:tcPr>
          <w:p w14:paraId="4322D924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lastRenderedPageBreak/>
              <w:t>89/170</w:t>
            </w:r>
          </w:p>
        </w:tc>
        <w:tc>
          <w:tcPr>
            <w:tcW w:w="375" w:type="pct"/>
            <w:vAlign w:val="center"/>
          </w:tcPr>
          <w:p w14:paraId="2AF11B43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1" w:type="pct"/>
            <w:gridSpan w:val="2"/>
            <w:vAlign w:val="center"/>
          </w:tcPr>
          <w:p w14:paraId="7EAFA35E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2.6</w:t>
            </w:r>
          </w:p>
        </w:tc>
      </w:tr>
      <w:tr w:rsidR="00EC6F5B" w:rsidRPr="00A22864" w14:paraId="561FE550" w14:textId="77777777" w:rsidTr="00EC6F5B">
        <w:trPr>
          <w:gridAfter w:val="2"/>
          <w:wAfter w:w="6" w:type="pct"/>
          <w:trHeight w:val="227"/>
          <w:jc w:val="center"/>
        </w:trPr>
        <w:tc>
          <w:tcPr>
            <w:tcW w:w="371" w:type="pct"/>
            <w:vAlign w:val="center"/>
          </w:tcPr>
          <w:p w14:paraId="3659EB23" w14:textId="77777777" w:rsidR="00EC6F5B" w:rsidRPr="000022A6" w:rsidRDefault="00EC6F5B" w:rsidP="00EC6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32" w:type="pct"/>
            <w:gridSpan w:val="9"/>
          </w:tcPr>
          <w:p w14:paraId="329E7096" w14:textId="77777777" w:rsidR="00EC6F5B" w:rsidRPr="00B11254" w:rsidRDefault="00EC6F5B" w:rsidP="00EC6F5B">
            <w:pPr>
              <w:jc w:val="both"/>
              <w:rPr>
                <w:sz w:val="22"/>
                <w:szCs w:val="22"/>
              </w:rPr>
            </w:pPr>
            <w:r w:rsidRPr="00B11254">
              <w:rPr>
                <w:sz w:val="22"/>
                <w:szCs w:val="22"/>
              </w:rPr>
              <w:t>Stojanovi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V, </w:t>
            </w:r>
            <w:r w:rsidRPr="00B11254">
              <w:rPr>
                <w:b/>
                <w:bCs/>
                <w:sz w:val="22"/>
                <w:szCs w:val="22"/>
              </w:rPr>
              <w:t>Bari</w:t>
            </w:r>
            <w:r>
              <w:rPr>
                <w:b/>
                <w:bCs/>
                <w:sz w:val="22"/>
                <w:szCs w:val="22"/>
              </w:rPr>
              <w:t>š</w:t>
            </w:r>
            <w:r w:rsidRPr="00B11254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ć</w:t>
            </w:r>
            <w:r w:rsidRPr="00B11254">
              <w:rPr>
                <w:b/>
                <w:bCs/>
                <w:sz w:val="22"/>
                <w:szCs w:val="22"/>
              </w:rPr>
              <w:t xml:space="preserve"> N</w:t>
            </w:r>
            <w:r w:rsidRPr="00B11254">
              <w:rPr>
                <w:sz w:val="22"/>
                <w:szCs w:val="22"/>
              </w:rPr>
              <w:t xml:space="preserve">, Doronjski A, Csuka D, Prohaszka Z.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"https://doiserbia.nb.rs/Article.aspx?ID=0370-81791800058S" </w:instrText>
            </w:r>
            <w:r>
              <w:rPr>
                <w:sz w:val="22"/>
                <w:szCs w:val="22"/>
              </w:rPr>
              <w:fldChar w:fldCharType="separate"/>
            </w:r>
            <w:r w:rsidRPr="00600AC1">
              <w:rPr>
                <w:rStyle w:val="Hyperlink"/>
                <w:sz w:val="22"/>
                <w:szCs w:val="22"/>
              </w:rPr>
              <w:t>Hemolytic uremic syndrome complicating whooping cough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. Srp Arh Celok Lek. 2019;</w:t>
            </w:r>
            <w:r w:rsidRPr="00B11254">
              <w:rPr>
                <w:sz w:val="22"/>
                <w:szCs w:val="22"/>
              </w:rPr>
              <w:t>147</w:t>
            </w:r>
            <w:r>
              <w:rPr>
                <w:sz w:val="22"/>
                <w:szCs w:val="22"/>
              </w:rPr>
              <w:t>(</w:t>
            </w:r>
            <w:r w:rsidRPr="00B11254">
              <w:rPr>
                <w:sz w:val="22"/>
                <w:szCs w:val="22"/>
              </w:rPr>
              <w:t>1-2</w:t>
            </w:r>
            <w:r>
              <w:rPr>
                <w:sz w:val="22"/>
                <w:szCs w:val="22"/>
              </w:rPr>
              <w:t>):</w:t>
            </w:r>
            <w:r w:rsidRPr="00B11254">
              <w:rPr>
                <w:sz w:val="22"/>
                <w:szCs w:val="22"/>
              </w:rPr>
              <w:t>89-93</w:t>
            </w:r>
            <w:r>
              <w:rPr>
                <w:sz w:val="22"/>
                <w:szCs w:val="22"/>
              </w:rPr>
              <w:t>.</w:t>
            </w:r>
            <w:r w:rsidRPr="00B11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gridSpan w:val="2"/>
            <w:vAlign w:val="center"/>
          </w:tcPr>
          <w:p w14:paraId="0352004A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162/165</w:t>
            </w:r>
          </w:p>
        </w:tc>
        <w:tc>
          <w:tcPr>
            <w:tcW w:w="375" w:type="pct"/>
            <w:vAlign w:val="center"/>
          </w:tcPr>
          <w:p w14:paraId="7BE1C988" w14:textId="77777777" w:rsidR="00EC6F5B" w:rsidRPr="00B574BC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1" w:type="pct"/>
            <w:gridSpan w:val="2"/>
            <w:vAlign w:val="center"/>
          </w:tcPr>
          <w:p w14:paraId="1FFD5E85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0.142</w:t>
            </w:r>
          </w:p>
        </w:tc>
      </w:tr>
      <w:tr w:rsidR="00EC6F5B" w:rsidRPr="00A22864" w14:paraId="65A937ED" w14:textId="77777777" w:rsidTr="00EC6F5B">
        <w:trPr>
          <w:gridAfter w:val="2"/>
          <w:wAfter w:w="6" w:type="pct"/>
          <w:trHeight w:val="227"/>
          <w:jc w:val="center"/>
        </w:trPr>
        <w:tc>
          <w:tcPr>
            <w:tcW w:w="371" w:type="pct"/>
            <w:vAlign w:val="center"/>
          </w:tcPr>
          <w:p w14:paraId="20AD1577" w14:textId="77777777" w:rsidR="00EC6F5B" w:rsidRPr="000022A6" w:rsidRDefault="00EC6F5B" w:rsidP="00EC6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32" w:type="pct"/>
            <w:gridSpan w:val="9"/>
          </w:tcPr>
          <w:p w14:paraId="2B1D432F" w14:textId="77777777" w:rsidR="00EC6F5B" w:rsidRPr="00B11254" w:rsidRDefault="00EC6F5B" w:rsidP="00EC6F5B">
            <w:pPr>
              <w:jc w:val="both"/>
              <w:rPr>
                <w:sz w:val="22"/>
                <w:szCs w:val="22"/>
              </w:rPr>
            </w:pPr>
            <w:r w:rsidRPr="00B11254">
              <w:rPr>
                <w:sz w:val="22"/>
                <w:szCs w:val="22"/>
              </w:rPr>
              <w:t>Stojanovi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V, </w:t>
            </w:r>
            <w:r w:rsidRPr="00B11254">
              <w:rPr>
                <w:b/>
                <w:bCs/>
                <w:sz w:val="22"/>
                <w:szCs w:val="22"/>
              </w:rPr>
              <w:t>Bari</w:t>
            </w:r>
            <w:r>
              <w:rPr>
                <w:b/>
                <w:bCs/>
                <w:sz w:val="22"/>
                <w:szCs w:val="22"/>
              </w:rPr>
              <w:t>š</w:t>
            </w:r>
            <w:r w:rsidRPr="00B11254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ć</w:t>
            </w:r>
            <w:r w:rsidRPr="00B11254">
              <w:rPr>
                <w:b/>
                <w:bCs/>
                <w:sz w:val="22"/>
                <w:szCs w:val="22"/>
              </w:rPr>
              <w:t xml:space="preserve"> N</w:t>
            </w:r>
            <w:r w:rsidRPr="00B11254">
              <w:rPr>
                <w:sz w:val="22"/>
                <w:szCs w:val="22"/>
              </w:rPr>
              <w:t>, Radovanovi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T, Kova</w:t>
            </w:r>
            <w:r>
              <w:rPr>
                <w:sz w:val="22"/>
                <w:szCs w:val="22"/>
              </w:rPr>
              <w:t>č</w:t>
            </w:r>
            <w:r w:rsidRPr="00B11254">
              <w:rPr>
                <w:sz w:val="22"/>
                <w:szCs w:val="22"/>
              </w:rPr>
              <w:t xml:space="preserve"> N, </w:t>
            </w:r>
            <w:r>
              <w:rPr>
                <w:sz w:val="22"/>
                <w:szCs w:val="22"/>
              </w:rPr>
              <w:t>Đ</w:t>
            </w:r>
            <w:r w:rsidRPr="00B11254">
              <w:rPr>
                <w:sz w:val="22"/>
                <w:szCs w:val="22"/>
              </w:rPr>
              <w:t xml:space="preserve">uran J, </w:t>
            </w:r>
            <w:proofErr w:type="spellStart"/>
            <w:r>
              <w:rPr>
                <w:sz w:val="22"/>
                <w:szCs w:val="22"/>
                <w:lang w:val="en-US"/>
              </w:rPr>
              <w:t>Peco</w:t>
            </w:r>
            <w:proofErr w:type="spellEnd"/>
            <w:r>
              <w:rPr>
                <w:sz w:val="22"/>
                <w:szCs w:val="22"/>
                <w:lang w:val="en-US"/>
              </w:rPr>
              <w:t>-</w:t>
            </w:r>
            <w:r w:rsidRPr="00B11254">
              <w:rPr>
                <w:sz w:val="22"/>
                <w:szCs w:val="22"/>
              </w:rPr>
              <w:t>Anti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A, </w:t>
            </w:r>
            <w:r>
              <w:rPr>
                <w:sz w:val="22"/>
                <w:szCs w:val="22"/>
              </w:rPr>
              <w:t>et al</w:t>
            </w:r>
            <w:r w:rsidRPr="00B11254">
              <w:rPr>
                <w:sz w:val="22"/>
                <w:szCs w:val="22"/>
              </w:rPr>
              <w:t xml:space="preserve">. </w:t>
            </w:r>
            <w:hyperlink r:id="rId10" w:history="1">
              <w:r w:rsidRPr="00600AC1">
                <w:rPr>
                  <w:rStyle w:val="Hyperlink"/>
                  <w:sz w:val="22"/>
                  <w:szCs w:val="22"/>
                </w:rPr>
                <w:t>Serum glutathione S-transferase Pi as predictor of the outcome and acute kidney injury in premature newborns</w:t>
              </w:r>
            </w:hyperlink>
            <w:r>
              <w:rPr>
                <w:sz w:val="22"/>
                <w:szCs w:val="22"/>
              </w:rPr>
              <w:t xml:space="preserve">. </w:t>
            </w:r>
            <w:r w:rsidRPr="00B1125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ediatr</w:t>
            </w:r>
            <w:r w:rsidRPr="00B11254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ephrol. 2018;</w:t>
            </w:r>
            <w:r w:rsidRPr="00B11254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(</w:t>
            </w:r>
            <w:r w:rsidRPr="00B112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):</w:t>
            </w:r>
            <w:r w:rsidRPr="00B11254">
              <w:rPr>
                <w:sz w:val="22"/>
                <w:szCs w:val="22"/>
              </w:rPr>
              <w:t>1251-6</w:t>
            </w:r>
            <w:r>
              <w:rPr>
                <w:sz w:val="22"/>
                <w:szCs w:val="22"/>
              </w:rPr>
              <w:t>.</w:t>
            </w:r>
            <w:r w:rsidRPr="00B11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gridSpan w:val="2"/>
            <w:vAlign w:val="center"/>
          </w:tcPr>
          <w:p w14:paraId="1CA72A75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19/125</w:t>
            </w:r>
          </w:p>
        </w:tc>
        <w:tc>
          <w:tcPr>
            <w:tcW w:w="375" w:type="pct"/>
            <w:vAlign w:val="center"/>
          </w:tcPr>
          <w:p w14:paraId="54148FD0" w14:textId="77777777" w:rsidR="00EC6F5B" w:rsidRPr="00B574BC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1" w:type="pct"/>
            <w:gridSpan w:val="2"/>
            <w:vAlign w:val="center"/>
          </w:tcPr>
          <w:p w14:paraId="33DDF914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2.816</w:t>
            </w:r>
          </w:p>
        </w:tc>
      </w:tr>
      <w:tr w:rsidR="00EC6F5B" w:rsidRPr="00A22864" w14:paraId="70DD4B1B" w14:textId="77777777" w:rsidTr="00EC6F5B">
        <w:trPr>
          <w:gridAfter w:val="2"/>
          <w:wAfter w:w="6" w:type="pct"/>
          <w:trHeight w:val="227"/>
          <w:jc w:val="center"/>
        </w:trPr>
        <w:tc>
          <w:tcPr>
            <w:tcW w:w="371" w:type="pct"/>
            <w:vAlign w:val="center"/>
          </w:tcPr>
          <w:p w14:paraId="27D359C3" w14:textId="77777777" w:rsidR="00EC6F5B" w:rsidRPr="000022A6" w:rsidRDefault="00EC6F5B" w:rsidP="00EC6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32" w:type="pct"/>
            <w:gridSpan w:val="9"/>
          </w:tcPr>
          <w:p w14:paraId="72275F6F" w14:textId="77777777" w:rsidR="00EC6F5B" w:rsidRPr="00B11254" w:rsidRDefault="00EC6F5B" w:rsidP="00EC6F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Vijatov-Đ</w:t>
            </w:r>
            <w:r w:rsidRPr="00B11254">
              <w:rPr>
                <w:sz w:val="22"/>
                <w:szCs w:val="22"/>
              </w:rPr>
              <w:t>uri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G, Doronjski A, Miti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I, Brki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S, </w:t>
            </w:r>
            <w:r w:rsidRPr="00B11254">
              <w:rPr>
                <w:b/>
                <w:bCs/>
                <w:sz w:val="22"/>
                <w:szCs w:val="22"/>
              </w:rPr>
              <w:t>Bari</w:t>
            </w:r>
            <w:r>
              <w:rPr>
                <w:b/>
                <w:bCs/>
                <w:sz w:val="22"/>
                <w:szCs w:val="22"/>
              </w:rPr>
              <w:t>š</w:t>
            </w:r>
            <w:r w:rsidRPr="00B11254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ć</w:t>
            </w:r>
            <w:r w:rsidRPr="00B11254">
              <w:rPr>
                <w:b/>
                <w:bCs/>
                <w:sz w:val="22"/>
                <w:szCs w:val="22"/>
              </w:rPr>
              <w:t xml:space="preserve"> N</w:t>
            </w:r>
            <w:r w:rsidRPr="00B11254">
              <w:rPr>
                <w:sz w:val="22"/>
                <w:szCs w:val="22"/>
              </w:rPr>
              <w:t xml:space="preserve">. </w:t>
            </w:r>
            <w:hyperlink r:id="rId11" w:history="1">
              <w:r w:rsidRPr="00947133">
                <w:rPr>
                  <w:rStyle w:val="Hyperlink"/>
                  <w:sz w:val="22"/>
                  <w:szCs w:val="22"/>
                </w:rPr>
                <w:t>Interleukin-17A Levels Increase in Serum of Children With Juvenile Idiopathic Arthritis</w:t>
              </w:r>
            </w:hyperlink>
            <w:r>
              <w:rPr>
                <w:sz w:val="22"/>
                <w:szCs w:val="22"/>
              </w:rPr>
              <w:t>.</w:t>
            </w:r>
            <w:r w:rsidRPr="00B11254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rch</w:t>
            </w:r>
            <w:r w:rsidRPr="00B11254">
              <w:rPr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heumatol. 2017;</w:t>
            </w:r>
            <w:r w:rsidRPr="00B11254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(</w:t>
            </w:r>
            <w:r w:rsidRPr="00B1125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):</w:t>
            </w:r>
            <w:r w:rsidRPr="00B11254">
              <w:rPr>
                <w:sz w:val="22"/>
                <w:szCs w:val="22"/>
              </w:rPr>
              <w:t>234-43</w:t>
            </w:r>
            <w:r>
              <w:rPr>
                <w:sz w:val="22"/>
                <w:szCs w:val="22"/>
              </w:rPr>
              <w:t>.</w:t>
            </w:r>
            <w:r w:rsidRPr="00B11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gridSpan w:val="2"/>
            <w:vAlign w:val="center"/>
          </w:tcPr>
          <w:p w14:paraId="6B851E1B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29/30</w:t>
            </w:r>
          </w:p>
        </w:tc>
        <w:tc>
          <w:tcPr>
            <w:tcW w:w="375" w:type="pct"/>
            <w:vAlign w:val="center"/>
          </w:tcPr>
          <w:p w14:paraId="6CE0EA84" w14:textId="77777777" w:rsidR="00EC6F5B" w:rsidRPr="00B574BC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1" w:type="pct"/>
            <w:gridSpan w:val="2"/>
            <w:vAlign w:val="center"/>
          </w:tcPr>
          <w:p w14:paraId="0B91BBC6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0.208</w:t>
            </w:r>
          </w:p>
        </w:tc>
      </w:tr>
      <w:tr w:rsidR="00EC6F5B" w:rsidRPr="00A22864" w14:paraId="0629288D" w14:textId="77777777" w:rsidTr="00EC6F5B">
        <w:trPr>
          <w:gridAfter w:val="2"/>
          <w:wAfter w:w="6" w:type="pct"/>
          <w:trHeight w:val="227"/>
          <w:jc w:val="center"/>
        </w:trPr>
        <w:tc>
          <w:tcPr>
            <w:tcW w:w="371" w:type="pct"/>
            <w:vAlign w:val="center"/>
          </w:tcPr>
          <w:p w14:paraId="74974324" w14:textId="77777777" w:rsidR="00EC6F5B" w:rsidRPr="000022A6" w:rsidRDefault="00EC6F5B" w:rsidP="00EC6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32" w:type="pct"/>
            <w:gridSpan w:val="9"/>
          </w:tcPr>
          <w:p w14:paraId="69F7B17D" w14:textId="77777777" w:rsidR="00EC6F5B" w:rsidRPr="00B11254" w:rsidRDefault="00EC6F5B" w:rsidP="00EC6F5B">
            <w:pPr>
              <w:jc w:val="both"/>
              <w:rPr>
                <w:sz w:val="22"/>
                <w:szCs w:val="22"/>
              </w:rPr>
            </w:pPr>
            <w:r w:rsidRPr="00B11254">
              <w:rPr>
                <w:sz w:val="22"/>
                <w:szCs w:val="22"/>
              </w:rPr>
              <w:t>Stojanovi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V, </w:t>
            </w:r>
            <w:r w:rsidRPr="00B11254">
              <w:rPr>
                <w:b/>
                <w:bCs/>
                <w:sz w:val="22"/>
                <w:szCs w:val="22"/>
              </w:rPr>
              <w:t>Bari</w:t>
            </w:r>
            <w:r>
              <w:rPr>
                <w:b/>
                <w:bCs/>
                <w:sz w:val="22"/>
                <w:szCs w:val="22"/>
              </w:rPr>
              <w:t>š</w:t>
            </w:r>
            <w:r w:rsidRPr="00B11254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ć</w:t>
            </w:r>
            <w:r w:rsidRPr="00B11254">
              <w:rPr>
                <w:b/>
                <w:bCs/>
                <w:sz w:val="22"/>
                <w:szCs w:val="22"/>
              </w:rPr>
              <w:t xml:space="preserve"> N</w:t>
            </w:r>
            <w:r w:rsidRPr="00B11254">
              <w:rPr>
                <w:sz w:val="22"/>
                <w:szCs w:val="22"/>
              </w:rPr>
              <w:t>, Radovanovi</w:t>
            </w:r>
            <w:r>
              <w:rPr>
                <w:sz w:val="22"/>
                <w:szCs w:val="22"/>
              </w:rPr>
              <w:t>ć T, Bjelica M, Milanović</w:t>
            </w:r>
            <w:r w:rsidRPr="00B11254">
              <w:rPr>
                <w:sz w:val="22"/>
                <w:szCs w:val="22"/>
              </w:rPr>
              <w:t xml:space="preserve"> B, Doronjski A.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"https://link.springer.com/article/10.1007/s00467-017-3690-8" </w:instrText>
            </w:r>
            <w:r>
              <w:rPr>
                <w:sz w:val="22"/>
                <w:szCs w:val="22"/>
              </w:rPr>
              <w:fldChar w:fldCharType="separate"/>
            </w:r>
            <w:r w:rsidRPr="000965C7">
              <w:rPr>
                <w:rStyle w:val="Hyperlink"/>
                <w:sz w:val="22"/>
                <w:szCs w:val="22"/>
              </w:rPr>
              <w:t>Acute kidney injury in premature newborns-definition, etiology, and outcome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.</w:t>
            </w:r>
            <w:r w:rsidRPr="00B11254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ediatr</w:t>
            </w:r>
            <w:r w:rsidRPr="00B11254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ephrol. 2017;</w:t>
            </w:r>
            <w:r w:rsidRPr="00B11254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(</w:t>
            </w:r>
            <w:r w:rsidRPr="00B1125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):</w:t>
            </w:r>
            <w:r w:rsidRPr="00B11254">
              <w:rPr>
                <w:sz w:val="22"/>
                <w:szCs w:val="22"/>
              </w:rPr>
              <w:t>1963-70</w:t>
            </w:r>
            <w:r>
              <w:rPr>
                <w:sz w:val="22"/>
                <w:szCs w:val="22"/>
              </w:rPr>
              <w:t>.</w:t>
            </w:r>
            <w:r w:rsidRPr="00B11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gridSpan w:val="2"/>
            <w:vAlign w:val="center"/>
          </w:tcPr>
          <w:p w14:paraId="5E60FA86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27/124</w:t>
            </w:r>
          </w:p>
        </w:tc>
        <w:tc>
          <w:tcPr>
            <w:tcW w:w="375" w:type="pct"/>
            <w:vAlign w:val="center"/>
          </w:tcPr>
          <w:p w14:paraId="4977D905" w14:textId="77777777" w:rsidR="00EC6F5B" w:rsidRPr="00B574BC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1" w:type="pct"/>
            <w:gridSpan w:val="2"/>
            <w:vAlign w:val="center"/>
          </w:tcPr>
          <w:p w14:paraId="15CD75B4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2.627</w:t>
            </w:r>
          </w:p>
        </w:tc>
      </w:tr>
      <w:tr w:rsidR="00EC6F5B" w:rsidRPr="00A22864" w14:paraId="5B4FF81B" w14:textId="77777777" w:rsidTr="00EC6F5B">
        <w:trPr>
          <w:gridAfter w:val="2"/>
          <w:wAfter w:w="6" w:type="pct"/>
          <w:trHeight w:val="227"/>
          <w:jc w:val="center"/>
        </w:trPr>
        <w:tc>
          <w:tcPr>
            <w:tcW w:w="371" w:type="pct"/>
            <w:vAlign w:val="center"/>
          </w:tcPr>
          <w:p w14:paraId="74055880" w14:textId="77777777" w:rsidR="00EC6F5B" w:rsidRPr="000022A6" w:rsidRDefault="00EC6F5B" w:rsidP="00EC6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32" w:type="pct"/>
            <w:gridSpan w:val="9"/>
          </w:tcPr>
          <w:p w14:paraId="0C2117F2" w14:textId="77777777" w:rsidR="00EC6F5B" w:rsidRPr="00B11254" w:rsidRDefault="00EC6F5B" w:rsidP="00EC6F5B">
            <w:pPr>
              <w:jc w:val="both"/>
              <w:rPr>
                <w:sz w:val="22"/>
                <w:szCs w:val="22"/>
              </w:rPr>
            </w:pPr>
            <w:r w:rsidRPr="00B11254">
              <w:rPr>
                <w:sz w:val="22"/>
                <w:szCs w:val="22"/>
              </w:rPr>
              <w:t>Stojanovi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V, </w:t>
            </w:r>
            <w:r w:rsidRPr="00B11254">
              <w:rPr>
                <w:b/>
                <w:bCs/>
                <w:sz w:val="22"/>
                <w:szCs w:val="22"/>
              </w:rPr>
              <w:t>Bari</w:t>
            </w:r>
            <w:r>
              <w:rPr>
                <w:b/>
                <w:bCs/>
                <w:sz w:val="22"/>
                <w:szCs w:val="22"/>
              </w:rPr>
              <w:t>š</w:t>
            </w:r>
            <w:r w:rsidRPr="00B11254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ć</w:t>
            </w:r>
            <w:r w:rsidRPr="00B11254">
              <w:rPr>
                <w:b/>
                <w:bCs/>
                <w:sz w:val="22"/>
                <w:szCs w:val="22"/>
              </w:rPr>
              <w:t xml:space="preserve"> N</w:t>
            </w:r>
            <w:r w:rsidRPr="00B11254">
              <w:rPr>
                <w:sz w:val="22"/>
                <w:szCs w:val="22"/>
              </w:rPr>
              <w:t>, Vu</w:t>
            </w:r>
            <w:r>
              <w:rPr>
                <w:sz w:val="22"/>
                <w:szCs w:val="22"/>
              </w:rPr>
              <w:t>č</w:t>
            </w:r>
            <w:r w:rsidRPr="00B11254">
              <w:rPr>
                <w:sz w:val="22"/>
                <w:szCs w:val="22"/>
              </w:rPr>
              <w:t>kovi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N, Doronjski A, Peco-Anti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A. </w:t>
            </w:r>
            <w:hyperlink r:id="rId12" w:history="1">
              <w:r w:rsidRPr="000965C7">
                <w:rPr>
                  <w:rStyle w:val="Hyperlink"/>
                  <w:sz w:val="22"/>
                  <w:szCs w:val="22"/>
                </w:rPr>
                <w:t>Urinary kidney injury molecule-1 rapid test predicts acute kidney injury in extremely low-birth-weight neonates</w:t>
              </w:r>
            </w:hyperlink>
            <w:r>
              <w:rPr>
                <w:sz w:val="22"/>
                <w:szCs w:val="22"/>
              </w:rPr>
              <w:t>.</w:t>
            </w:r>
            <w:r w:rsidRPr="00B11254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ediatr Res. 2015;</w:t>
            </w:r>
            <w:r w:rsidRPr="00B11254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(</w:t>
            </w:r>
            <w:r w:rsidRPr="00B1125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):</w:t>
            </w:r>
            <w:r w:rsidRPr="00B11254">
              <w:rPr>
                <w:sz w:val="22"/>
                <w:szCs w:val="22"/>
              </w:rPr>
              <w:t>430-5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4" w:type="pct"/>
            <w:gridSpan w:val="2"/>
            <w:vAlign w:val="center"/>
          </w:tcPr>
          <w:p w14:paraId="6CA052B0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17/120</w:t>
            </w:r>
          </w:p>
        </w:tc>
        <w:tc>
          <w:tcPr>
            <w:tcW w:w="375" w:type="pct"/>
            <w:vAlign w:val="center"/>
          </w:tcPr>
          <w:p w14:paraId="5D91177B" w14:textId="77777777" w:rsidR="00EC6F5B" w:rsidRPr="00B574BC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1" w:type="pct"/>
            <w:gridSpan w:val="2"/>
            <w:vAlign w:val="center"/>
          </w:tcPr>
          <w:p w14:paraId="223EB91B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2.761</w:t>
            </w:r>
          </w:p>
        </w:tc>
      </w:tr>
      <w:tr w:rsidR="00EC6F5B" w:rsidRPr="00A22864" w14:paraId="282C9242" w14:textId="77777777" w:rsidTr="00EC6F5B">
        <w:trPr>
          <w:gridAfter w:val="2"/>
          <w:wAfter w:w="6" w:type="pct"/>
          <w:trHeight w:val="227"/>
          <w:jc w:val="center"/>
        </w:trPr>
        <w:tc>
          <w:tcPr>
            <w:tcW w:w="371" w:type="pct"/>
            <w:vAlign w:val="center"/>
          </w:tcPr>
          <w:p w14:paraId="25EDFF99" w14:textId="77777777" w:rsidR="00EC6F5B" w:rsidRPr="000022A6" w:rsidRDefault="00EC6F5B" w:rsidP="00EC6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32" w:type="pct"/>
            <w:gridSpan w:val="9"/>
          </w:tcPr>
          <w:p w14:paraId="3673579D" w14:textId="77777777" w:rsidR="00EC6F5B" w:rsidRPr="00B11254" w:rsidRDefault="00EC6F5B" w:rsidP="00EC6F5B">
            <w:pPr>
              <w:jc w:val="both"/>
              <w:rPr>
                <w:sz w:val="22"/>
                <w:szCs w:val="22"/>
              </w:rPr>
            </w:pPr>
            <w:r w:rsidRPr="00B11254">
              <w:rPr>
                <w:sz w:val="22"/>
                <w:szCs w:val="22"/>
              </w:rPr>
              <w:t>Kraj</w:t>
            </w:r>
            <w:r>
              <w:rPr>
                <w:sz w:val="22"/>
                <w:szCs w:val="22"/>
              </w:rPr>
              <w:t>č</w:t>
            </w:r>
            <w:r w:rsidRPr="00B11254">
              <w:rPr>
                <w:sz w:val="22"/>
                <w:szCs w:val="22"/>
              </w:rPr>
              <w:t>inovi</w:t>
            </w:r>
            <w:r>
              <w:rPr>
                <w:sz w:val="22"/>
                <w:szCs w:val="22"/>
              </w:rPr>
              <w:t>ć S</w:t>
            </w:r>
            <w:r w:rsidRPr="00B11254">
              <w:rPr>
                <w:sz w:val="22"/>
                <w:szCs w:val="22"/>
              </w:rPr>
              <w:t xml:space="preserve">, Doronjski A, </w:t>
            </w:r>
            <w:r w:rsidRPr="00B11254">
              <w:rPr>
                <w:b/>
                <w:bCs/>
                <w:sz w:val="22"/>
                <w:szCs w:val="22"/>
              </w:rPr>
              <w:t>Bari</w:t>
            </w:r>
            <w:r>
              <w:rPr>
                <w:b/>
                <w:bCs/>
                <w:sz w:val="22"/>
                <w:szCs w:val="22"/>
              </w:rPr>
              <w:t>š</w:t>
            </w:r>
            <w:r w:rsidRPr="00B11254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ć</w:t>
            </w:r>
            <w:r w:rsidRPr="00B11254">
              <w:rPr>
                <w:b/>
                <w:bCs/>
                <w:sz w:val="22"/>
                <w:szCs w:val="22"/>
              </w:rPr>
              <w:t xml:space="preserve"> N</w:t>
            </w:r>
            <w:r w:rsidRPr="00B11254">
              <w:rPr>
                <w:sz w:val="22"/>
                <w:szCs w:val="22"/>
              </w:rPr>
              <w:t>, Stojanovi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V. </w:t>
            </w:r>
            <w:hyperlink r:id="rId13" w:history="1">
              <w:r w:rsidRPr="000965C7">
                <w:rPr>
                  <w:rStyle w:val="Hyperlink"/>
                  <w:sz w:val="22"/>
                  <w:szCs w:val="22"/>
                </w:rPr>
                <w:t>Risk Factors for Neonatal Sepsis and Method for Reduction of Blood Culture Contamination</w:t>
              </w:r>
            </w:hyperlink>
            <w:r>
              <w:rPr>
                <w:sz w:val="22"/>
                <w:szCs w:val="22"/>
              </w:rPr>
              <w:t>.</w:t>
            </w:r>
            <w:r w:rsidRPr="00B11254">
              <w:rPr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alawi</w:t>
            </w:r>
            <w:r w:rsidRPr="00B11254">
              <w:rPr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ed</w:t>
            </w:r>
            <w:r w:rsidRPr="00B11254">
              <w:rPr>
                <w:sz w:val="22"/>
                <w:szCs w:val="22"/>
              </w:rPr>
              <w:t xml:space="preserve"> J</w:t>
            </w:r>
            <w:r>
              <w:rPr>
                <w:sz w:val="22"/>
                <w:szCs w:val="22"/>
              </w:rPr>
              <w:t>. 2015;</w:t>
            </w:r>
            <w:r w:rsidRPr="00B11254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(</w:t>
            </w:r>
            <w:r w:rsidRPr="00B112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):</w:t>
            </w:r>
            <w:r w:rsidRPr="00B11254">
              <w:rPr>
                <w:sz w:val="22"/>
                <w:szCs w:val="22"/>
              </w:rPr>
              <w:t>20-</w:t>
            </w:r>
            <w:r>
              <w:rPr>
                <w:sz w:val="22"/>
                <w:szCs w:val="22"/>
              </w:rPr>
              <w:t>4.</w:t>
            </w:r>
          </w:p>
        </w:tc>
        <w:tc>
          <w:tcPr>
            <w:tcW w:w="514" w:type="pct"/>
            <w:gridSpan w:val="2"/>
            <w:vAlign w:val="center"/>
          </w:tcPr>
          <w:p w14:paraId="01F5035F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210/261</w:t>
            </w:r>
          </w:p>
        </w:tc>
        <w:tc>
          <w:tcPr>
            <w:tcW w:w="375" w:type="pct"/>
            <w:vAlign w:val="center"/>
          </w:tcPr>
          <w:p w14:paraId="2F8F051E" w14:textId="77777777" w:rsidR="00EC6F5B" w:rsidRPr="00B574BC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1" w:type="pct"/>
            <w:gridSpan w:val="2"/>
            <w:vAlign w:val="center"/>
          </w:tcPr>
          <w:p w14:paraId="1CC40CD2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0.837</w:t>
            </w:r>
          </w:p>
        </w:tc>
      </w:tr>
      <w:tr w:rsidR="00EC6F5B" w:rsidRPr="00A22864" w14:paraId="4EA8A002" w14:textId="77777777" w:rsidTr="00EC6F5B">
        <w:trPr>
          <w:gridAfter w:val="2"/>
          <w:wAfter w:w="6" w:type="pct"/>
          <w:trHeight w:val="227"/>
          <w:jc w:val="center"/>
        </w:trPr>
        <w:tc>
          <w:tcPr>
            <w:tcW w:w="371" w:type="pct"/>
            <w:vAlign w:val="center"/>
          </w:tcPr>
          <w:p w14:paraId="50F3A9C5" w14:textId="77777777" w:rsidR="00EC6F5B" w:rsidRPr="000022A6" w:rsidRDefault="00EC6F5B" w:rsidP="00EC6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32" w:type="pct"/>
            <w:gridSpan w:val="9"/>
          </w:tcPr>
          <w:p w14:paraId="2EC4C275" w14:textId="77777777" w:rsidR="00EC6F5B" w:rsidRPr="00B11254" w:rsidRDefault="00EC6F5B" w:rsidP="00EC6F5B">
            <w:pPr>
              <w:pStyle w:val="TableParagraph"/>
              <w:spacing w:line="276" w:lineRule="auto"/>
              <w:ind w:left="65" w:right="-15"/>
            </w:pPr>
            <w:proofErr w:type="spellStart"/>
            <w:r w:rsidRPr="00B11254">
              <w:t>Stojanovi</w:t>
            </w:r>
            <w:r>
              <w:t>ć</w:t>
            </w:r>
            <w:proofErr w:type="spellEnd"/>
            <w:r w:rsidRPr="00B11254">
              <w:t xml:space="preserve"> V, </w:t>
            </w:r>
            <w:proofErr w:type="spellStart"/>
            <w:r w:rsidRPr="00B11254">
              <w:rPr>
                <w:b/>
                <w:bCs/>
              </w:rPr>
              <w:t>Bari</w:t>
            </w:r>
            <w:r>
              <w:rPr>
                <w:b/>
                <w:bCs/>
              </w:rPr>
              <w:t>š</w:t>
            </w:r>
            <w:r w:rsidRPr="00B11254">
              <w:rPr>
                <w:b/>
                <w:bCs/>
              </w:rPr>
              <w:t>i</w:t>
            </w:r>
            <w:r>
              <w:rPr>
                <w:b/>
                <w:bCs/>
              </w:rPr>
              <w:t>ć</w:t>
            </w:r>
            <w:proofErr w:type="spellEnd"/>
            <w:r w:rsidRPr="00B11254">
              <w:rPr>
                <w:b/>
                <w:bCs/>
              </w:rPr>
              <w:t xml:space="preserve"> N</w:t>
            </w:r>
            <w:r w:rsidRPr="00B11254">
              <w:t>, Milanovi</w:t>
            </w:r>
            <w:r>
              <w:t>ć</w:t>
            </w:r>
            <w:r w:rsidRPr="00B11254">
              <w:t xml:space="preserve"> B, </w:t>
            </w:r>
            <w:proofErr w:type="spellStart"/>
            <w:r w:rsidRPr="00B11254">
              <w:t>Doronjski</w:t>
            </w:r>
            <w:proofErr w:type="spellEnd"/>
            <w:r w:rsidRPr="00B11254">
              <w:t xml:space="preserve"> A. </w:t>
            </w:r>
            <w:hyperlink r:id="rId14" w:history="1">
              <w:r w:rsidRPr="000965C7">
                <w:rPr>
                  <w:rStyle w:val="Hyperlink"/>
                </w:rPr>
                <w:t>Acute kidney injury in preterm infants admitted to a neonatal intensive care unit</w:t>
              </w:r>
            </w:hyperlink>
            <w:r>
              <w:t>.</w:t>
            </w:r>
            <w:r w:rsidRPr="00B11254">
              <w:t xml:space="preserve"> </w:t>
            </w:r>
            <w:proofErr w:type="spellStart"/>
            <w:r w:rsidRPr="00B11254">
              <w:t>P</w:t>
            </w:r>
            <w:r>
              <w:t>ediatr</w:t>
            </w:r>
            <w:proofErr w:type="spellEnd"/>
            <w:r w:rsidRPr="00B11254">
              <w:t xml:space="preserve"> N</w:t>
            </w:r>
            <w:r>
              <w:t>ephrol. 2014;</w:t>
            </w:r>
            <w:r w:rsidRPr="00B11254">
              <w:t>29</w:t>
            </w:r>
            <w:r>
              <w:t>(</w:t>
            </w:r>
            <w:r w:rsidRPr="00B11254">
              <w:t>11</w:t>
            </w:r>
            <w:r>
              <w:t>):</w:t>
            </w:r>
            <w:r w:rsidRPr="00B11254">
              <w:t>2213-20</w:t>
            </w:r>
            <w:r>
              <w:t>.</w:t>
            </w:r>
          </w:p>
        </w:tc>
        <w:tc>
          <w:tcPr>
            <w:tcW w:w="514" w:type="pct"/>
            <w:gridSpan w:val="2"/>
            <w:vAlign w:val="center"/>
          </w:tcPr>
          <w:p w14:paraId="4D64DED1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17/120</w:t>
            </w:r>
          </w:p>
        </w:tc>
        <w:tc>
          <w:tcPr>
            <w:tcW w:w="375" w:type="pct"/>
            <w:vAlign w:val="center"/>
          </w:tcPr>
          <w:p w14:paraId="31C4C960" w14:textId="77777777" w:rsidR="00EC6F5B" w:rsidRPr="00B574BC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1" w:type="pct"/>
            <w:gridSpan w:val="2"/>
            <w:vAlign w:val="center"/>
          </w:tcPr>
          <w:p w14:paraId="656E2C5C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2.856</w:t>
            </w:r>
          </w:p>
        </w:tc>
      </w:tr>
      <w:tr w:rsidR="00EC6F5B" w:rsidRPr="00A22864" w14:paraId="4C4F8755" w14:textId="77777777" w:rsidTr="00EC6F5B">
        <w:trPr>
          <w:gridAfter w:val="2"/>
          <w:wAfter w:w="6" w:type="pct"/>
          <w:trHeight w:val="227"/>
          <w:jc w:val="center"/>
        </w:trPr>
        <w:tc>
          <w:tcPr>
            <w:tcW w:w="371" w:type="pct"/>
            <w:vAlign w:val="center"/>
          </w:tcPr>
          <w:p w14:paraId="360F5DB8" w14:textId="77777777" w:rsidR="00EC6F5B" w:rsidRPr="000022A6" w:rsidRDefault="00EC6F5B" w:rsidP="00EC6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32" w:type="pct"/>
            <w:gridSpan w:val="9"/>
          </w:tcPr>
          <w:p w14:paraId="068B3264" w14:textId="77777777" w:rsidR="00EC6F5B" w:rsidRPr="00B11254" w:rsidRDefault="00EC6F5B" w:rsidP="00EC6F5B">
            <w:pPr>
              <w:jc w:val="both"/>
              <w:rPr>
                <w:sz w:val="22"/>
                <w:szCs w:val="22"/>
              </w:rPr>
            </w:pPr>
            <w:r w:rsidRPr="00B11254">
              <w:rPr>
                <w:sz w:val="22"/>
                <w:szCs w:val="22"/>
              </w:rPr>
              <w:t>Stojanovi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V,Vu</w:t>
            </w:r>
            <w:r>
              <w:rPr>
                <w:sz w:val="22"/>
                <w:szCs w:val="22"/>
              </w:rPr>
              <w:t>č</w:t>
            </w:r>
            <w:r w:rsidRPr="00B11254">
              <w:rPr>
                <w:sz w:val="22"/>
                <w:szCs w:val="22"/>
              </w:rPr>
              <w:t>kovi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N, </w:t>
            </w:r>
            <w:r w:rsidRPr="00B11254">
              <w:rPr>
                <w:b/>
                <w:bCs/>
                <w:sz w:val="22"/>
                <w:szCs w:val="22"/>
              </w:rPr>
              <w:t>Bari</w:t>
            </w:r>
            <w:r>
              <w:rPr>
                <w:b/>
                <w:bCs/>
                <w:sz w:val="22"/>
                <w:szCs w:val="22"/>
              </w:rPr>
              <w:t>š</w:t>
            </w:r>
            <w:r w:rsidRPr="00B11254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ć</w:t>
            </w:r>
            <w:r w:rsidRPr="00B11254">
              <w:rPr>
                <w:b/>
                <w:bCs/>
                <w:sz w:val="22"/>
                <w:szCs w:val="22"/>
              </w:rPr>
              <w:t xml:space="preserve"> N</w:t>
            </w:r>
            <w:r w:rsidRPr="00B11254">
              <w:rPr>
                <w:sz w:val="22"/>
                <w:szCs w:val="22"/>
              </w:rPr>
              <w:t>, Srdi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B, Doronjski A, Peco-Anti</w:t>
            </w:r>
            <w:r>
              <w:rPr>
                <w:sz w:val="22"/>
                <w:szCs w:val="22"/>
              </w:rPr>
              <w:t>ć</w:t>
            </w:r>
            <w:r w:rsidRPr="00B11254">
              <w:rPr>
                <w:sz w:val="22"/>
                <w:szCs w:val="22"/>
              </w:rPr>
              <w:t xml:space="preserve"> A.</w:t>
            </w:r>
            <w:r>
              <w:rPr>
                <w:sz w:val="22"/>
                <w:szCs w:val="22"/>
              </w:rPr>
              <w:t xml:space="preserve"> </w:t>
            </w:r>
            <w:hyperlink r:id="rId15" w:history="1">
              <w:r w:rsidRPr="000965C7">
                <w:rPr>
                  <w:rStyle w:val="Hyperlink"/>
                  <w:sz w:val="22"/>
                  <w:szCs w:val="22"/>
                </w:rPr>
                <w:t>Early biomarkers of renal injury and protective effect of erythropoietin on kidneys of asphyxiated newborn rats</w:t>
              </w:r>
            </w:hyperlink>
            <w:r>
              <w:rPr>
                <w:sz w:val="22"/>
                <w:szCs w:val="22"/>
              </w:rPr>
              <w:t>.</w:t>
            </w:r>
            <w:r w:rsidRPr="00B11254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ediatr Res. 2014;</w:t>
            </w:r>
            <w:r w:rsidRPr="00B11254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(</w:t>
            </w:r>
            <w:r w:rsidRPr="00B112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):</w:t>
            </w:r>
            <w:r w:rsidRPr="00B11254">
              <w:rPr>
                <w:sz w:val="22"/>
                <w:szCs w:val="22"/>
              </w:rPr>
              <w:t>11-6</w:t>
            </w:r>
            <w:r>
              <w:rPr>
                <w:sz w:val="22"/>
                <w:szCs w:val="22"/>
              </w:rPr>
              <w:t>.</w:t>
            </w:r>
            <w:r w:rsidRPr="00B11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gridSpan w:val="2"/>
            <w:vAlign w:val="center"/>
          </w:tcPr>
          <w:p w14:paraId="2518D1F0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29/120</w:t>
            </w:r>
          </w:p>
        </w:tc>
        <w:tc>
          <w:tcPr>
            <w:tcW w:w="375" w:type="pct"/>
            <w:vAlign w:val="center"/>
          </w:tcPr>
          <w:p w14:paraId="443AB316" w14:textId="77777777" w:rsidR="00EC6F5B" w:rsidRPr="00B574BC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1" w:type="pct"/>
            <w:gridSpan w:val="2"/>
            <w:vAlign w:val="center"/>
          </w:tcPr>
          <w:p w14:paraId="1AF53719" w14:textId="77777777" w:rsidR="00EC6F5B" w:rsidRPr="000022A6" w:rsidRDefault="00EC6F5B" w:rsidP="00EC6F5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2.314</w:t>
            </w:r>
          </w:p>
        </w:tc>
      </w:tr>
      <w:tr w:rsidR="00EC6F5B" w:rsidRPr="00A22864" w14:paraId="1B636F8B" w14:textId="77777777" w:rsidTr="00A81986">
        <w:trPr>
          <w:trHeight w:val="227"/>
          <w:jc w:val="center"/>
        </w:trPr>
        <w:tc>
          <w:tcPr>
            <w:tcW w:w="5000" w:type="pct"/>
            <w:gridSpan w:val="17"/>
            <w:vAlign w:val="center"/>
          </w:tcPr>
          <w:p w14:paraId="2207AC23" w14:textId="77777777" w:rsidR="00EC6F5B" w:rsidRPr="00A22864" w:rsidRDefault="00EC6F5B" w:rsidP="00EC6F5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C6F5B" w:rsidRPr="00A22864" w14:paraId="2BC2B061" w14:textId="77777777" w:rsidTr="00A81986">
        <w:trPr>
          <w:trHeight w:val="227"/>
          <w:jc w:val="center"/>
        </w:trPr>
        <w:tc>
          <w:tcPr>
            <w:tcW w:w="5000" w:type="pct"/>
            <w:gridSpan w:val="17"/>
            <w:vAlign w:val="center"/>
          </w:tcPr>
          <w:p w14:paraId="50BADD25" w14:textId="77777777" w:rsidR="00EC6F5B" w:rsidRPr="00A22864" w:rsidRDefault="00EC6F5B" w:rsidP="00EC6F5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EC6F5B" w:rsidRPr="00A22864" w14:paraId="2AD3A8AF" w14:textId="77777777" w:rsidTr="00EC6F5B">
        <w:trPr>
          <w:trHeight w:val="227"/>
          <w:jc w:val="center"/>
        </w:trPr>
        <w:tc>
          <w:tcPr>
            <w:tcW w:w="1883" w:type="pct"/>
            <w:gridSpan w:val="5"/>
            <w:vAlign w:val="center"/>
          </w:tcPr>
          <w:p w14:paraId="66F54E34" w14:textId="77777777" w:rsidR="00EC6F5B" w:rsidRPr="00A22864" w:rsidRDefault="00EC6F5B" w:rsidP="00EC6F5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3117" w:type="pct"/>
            <w:gridSpan w:val="12"/>
            <w:vAlign w:val="center"/>
          </w:tcPr>
          <w:p w14:paraId="6BC62057" w14:textId="77777777" w:rsidR="00EC6F5B" w:rsidRPr="00EC6F5B" w:rsidRDefault="00EC6F5B" w:rsidP="00EC6F5B">
            <w:pPr>
              <w:spacing w:after="60"/>
              <w:rPr>
                <w:bCs/>
                <w:lang w:val="en-GB"/>
              </w:rPr>
            </w:pPr>
            <w:r w:rsidRPr="00EC6F5B">
              <w:rPr>
                <w:bCs/>
                <w:lang w:val="en-US"/>
              </w:rPr>
              <w:t>194</w:t>
            </w:r>
          </w:p>
        </w:tc>
      </w:tr>
      <w:tr w:rsidR="00EC6F5B" w:rsidRPr="00A22864" w14:paraId="011D919B" w14:textId="77777777" w:rsidTr="00EC6F5B">
        <w:trPr>
          <w:trHeight w:val="227"/>
          <w:jc w:val="center"/>
        </w:trPr>
        <w:tc>
          <w:tcPr>
            <w:tcW w:w="1883" w:type="pct"/>
            <w:gridSpan w:val="5"/>
            <w:vAlign w:val="center"/>
          </w:tcPr>
          <w:p w14:paraId="14FB1DD0" w14:textId="77777777" w:rsidR="00EC6F5B" w:rsidRPr="00A22864" w:rsidRDefault="00EC6F5B" w:rsidP="00EC6F5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3117" w:type="pct"/>
            <w:gridSpan w:val="12"/>
            <w:vAlign w:val="center"/>
          </w:tcPr>
          <w:p w14:paraId="00B37F0C" w14:textId="4B4DF13C" w:rsidR="00EC6F5B" w:rsidRPr="00EC6F5B" w:rsidRDefault="00EC6F5B" w:rsidP="00EC6F5B">
            <w:pPr>
              <w:spacing w:after="60"/>
              <w:rPr>
                <w:bCs/>
                <w:lang w:val="en-US"/>
              </w:rPr>
            </w:pPr>
            <w:r w:rsidRPr="00EC6F5B">
              <w:rPr>
                <w:bCs/>
                <w:lang w:val="en-US"/>
              </w:rPr>
              <w:t>21</w:t>
            </w:r>
          </w:p>
        </w:tc>
      </w:tr>
      <w:tr w:rsidR="00EC6F5B" w:rsidRPr="00A22864" w14:paraId="73105064" w14:textId="77777777" w:rsidTr="00EC6F5B">
        <w:trPr>
          <w:trHeight w:val="227"/>
          <w:jc w:val="center"/>
        </w:trPr>
        <w:tc>
          <w:tcPr>
            <w:tcW w:w="1883" w:type="pct"/>
            <w:gridSpan w:val="5"/>
            <w:vAlign w:val="center"/>
          </w:tcPr>
          <w:p w14:paraId="66679B28" w14:textId="77777777" w:rsidR="00EC6F5B" w:rsidRPr="00A22864" w:rsidRDefault="00EC6F5B" w:rsidP="00EC6F5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402" w:type="pct"/>
            <w:gridSpan w:val="3"/>
            <w:vAlign w:val="center"/>
          </w:tcPr>
          <w:p w14:paraId="2FB84D8C" w14:textId="77777777" w:rsidR="00EC6F5B" w:rsidRPr="00A22864" w:rsidRDefault="00EC6F5B" w:rsidP="00EC6F5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</w:t>
            </w:r>
            <w:r w:rsidRPr="00B11254">
              <w:rPr>
                <w:b/>
                <w:bCs/>
                <w:lang w:val="sr-Cyrl-CS"/>
              </w:rPr>
              <w:t>1</w:t>
            </w:r>
          </w:p>
        </w:tc>
        <w:tc>
          <w:tcPr>
            <w:tcW w:w="1714" w:type="pct"/>
            <w:gridSpan w:val="9"/>
            <w:vAlign w:val="center"/>
          </w:tcPr>
          <w:p w14:paraId="4C83B053" w14:textId="77777777" w:rsidR="00EC6F5B" w:rsidRPr="00A22864" w:rsidRDefault="00EC6F5B" w:rsidP="00EC6F5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</w:t>
            </w:r>
          </w:p>
        </w:tc>
      </w:tr>
      <w:tr w:rsidR="00EC6F5B" w:rsidRPr="00A22864" w14:paraId="4958A262" w14:textId="77777777" w:rsidTr="00EC6F5B">
        <w:trPr>
          <w:trHeight w:val="227"/>
          <w:jc w:val="center"/>
        </w:trPr>
        <w:tc>
          <w:tcPr>
            <w:tcW w:w="1883" w:type="pct"/>
            <w:gridSpan w:val="5"/>
            <w:vAlign w:val="center"/>
          </w:tcPr>
          <w:p w14:paraId="53E91047" w14:textId="77777777" w:rsidR="00EC6F5B" w:rsidRPr="00A22864" w:rsidRDefault="00EC6F5B" w:rsidP="00EC6F5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3117" w:type="pct"/>
            <w:gridSpan w:val="12"/>
            <w:vAlign w:val="center"/>
          </w:tcPr>
          <w:p w14:paraId="2F2248B0" w14:textId="77777777" w:rsidR="00EC6F5B" w:rsidRPr="003C42CD" w:rsidRDefault="00EC6F5B" w:rsidP="00EC6F5B">
            <w:pPr>
              <w:pStyle w:val="ListParagraph"/>
              <w:numPr>
                <w:ilvl w:val="0"/>
                <w:numId w:val="3"/>
              </w:numPr>
              <w:spacing w:after="60"/>
              <w:ind w:right="-166"/>
              <w:rPr>
                <w:bCs/>
                <w:lang w:val="sr-Cyrl-CS"/>
              </w:rPr>
            </w:pPr>
            <w:r w:rsidRPr="003C42CD">
              <w:rPr>
                <w:bCs/>
                <w:lang w:val="sr-Cyrl-CS"/>
              </w:rPr>
              <w:t>Ужа специјализација из к</w:t>
            </w:r>
            <w:r>
              <w:rPr>
                <w:bCs/>
              </w:rPr>
              <w:t>ар</w:t>
            </w:r>
            <w:r w:rsidRPr="003C42CD">
              <w:rPr>
                <w:bCs/>
                <w:lang w:val="sr-Cyrl-CS"/>
              </w:rPr>
              <w:t>диологи</w:t>
            </w:r>
            <w:r>
              <w:rPr>
                <w:bCs/>
                <w:lang w:val="sr-Cyrl-CS"/>
              </w:rPr>
              <w:t>ј</w:t>
            </w:r>
            <w:r w:rsidRPr="003C42CD">
              <w:rPr>
                <w:bCs/>
                <w:lang w:val="sr-Cyrl-CS"/>
              </w:rPr>
              <w:t>е, Медицински факултет, Универзитет у Београду</w:t>
            </w:r>
          </w:p>
          <w:p w14:paraId="514B5A0F" w14:textId="77777777" w:rsidR="00EC6F5B" w:rsidRPr="003C42CD" w:rsidRDefault="00EC6F5B" w:rsidP="00EC6F5B">
            <w:pPr>
              <w:pStyle w:val="ListParagraph"/>
              <w:numPr>
                <w:ilvl w:val="0"/>
                <w:numId w:val="3"/>
              </w:numPr>
              <w:spacing w:after="60"/>
              <w:ind w:right="-145"/>
              <w:rPr>
                <w:bCs/>
                <w:lang w:val="sr-Cyrl-CS"/>
              </w:rPr>
            </w:pPr>
            <w:r w:rsidRPr="003C42CD">
              <w:rPr>
                <w:bCs/>
                <w:lang w:val="sr-Cyrl-CS"/>
              </w:rPr>
              <w:t>Open Medical Institute, Салцбург, Аустрија</w:t>
            </w:r>
          </w:p>
          <w:p w14:paraId="52CACE49" w14:textId="77777777" w:rsidR="00EC6F5B" w:rsidRPr="003C42CD" w:rsidRDefault="00EC6F5B" w:rsidP="00EC6F5B">
            <w:pPr>
              <w:pStyle w:val="ListParagraph"/>
              <w:numPr>
                <w:ilvl w:val="0"/>
                <w:numId w:val="3"/>
              </w:numPr>
              <w:spacing w:after="60"/>
              <w:ind w:right="-145"/>
              <w:rPr>
                <w:bCs/>
                <w:lang w:val="sr-Cyrl-CS"/>
              </w:rPr>
            </w:pPr>
            <w:r w:rsidRPr="003C42CD">
              <w:rPr>
                <w:bCs/>
                <w:lang w:val="sr-Cyrl-CS"/>
              </w:rPr>
              <w:t>Универзитетска дечја клиника у Грацу, Грац, Аустрија</w:t>
            </w:r>
          </w:p>
        </w:tc>
      </w:tr>
      <w:tr w:rsidR="00EC6F5B" w:rsidRPr="00A22864" w14:paraId="5710B2DF" w14:textId="77777777" w:rsidTr="00EC6F5B">
        <w:trPr>
          <w:trHeight w:val="227"/>
          <w:jc w:val="center"/>
        </w:trPr>
        <w:tc>
          <w:tcPr>
            <w:tcW w:w="1883" w:type="pct"/>
            <w:gridSpan w:val="5"/>
            <w:vAlign w:val="center"/>
          </w:tcPr>
          <w:p w14:paraId="685A579A" w14:textId="77777777" w:rsidR="00EC6F5B" w:rsidRPr="00A22864" w:rsidRDefault="00EC6F5B" w:rsidP="00EC6F5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3117" w:type="pct"/>
            <w:gridSpan w:val="12"/>
            <w:vAlign w:val="center"/>
          </w:tcPr>
          <w:p w14:paraId="6CDF8C27" w14:textId="77777777" w:rsidR="00EC6F5B" w:rsidRPr="00A22864" w:rsidRDefault="00EC6F5B" w:rsidP="00EC6F5B">
            <w:pPr>
              <w:spacing w:after="60"/>
              <w:rPr>
                <w:b/>
                <w:lang w:val="sr-Cyrl-CS"/>
              </w:rPr>
            </w:pPr>
          </w:p>
        </w:tc>
      </w:tr>
    </w:tbl>
    <w:p w14:paraId="36AAF4D9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84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D6E"/>
    <w:multiLevelType w:val="hybridMultilevel"/>
    <w:tmpl w:val="3D2879F8"/>
    <w:lvl w:ilvl="0" w:tplc="0809000F">
      <w:start w:val="1"/>
      <w:numFmt w:val="decimal"/>
      <w:lvlText w:val="%1."/>
      <w:lvlJc w:val="left"/>
      <w:pPr>
        <w:ind w:left="697" w:hanging="360"/>
      </w:p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 w15:restartNumberingAfterBreak="0">
    <w:nsid w:val="08AD0046"/>
    <w:multiLevelType w:val="hybridMultilevel"/>
    <w:tmpl w:val="07B654DE"/>
    <w:lvl w:ilvl="0" w:tplc="BAD03B94">
      <w:start w:val="1"/>
      <w:numFmt w:val="bullet"/>
      <w:lvlText w:val="-"/>
      <w:lvlJc w:val="left"/>
      <w:pPr>
        <w:ind w:left="291" w:hanging="360"/>
      </w:pPr>
      <w:rPr>
        <w:rFonts w:ascii="Times New Roman" w:eastAsia="Cambr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2" w15:restartNumberingAfterBreak="0">
    <w:nsid w:val="27CF5BDE"/>
    <w:multiLevelType w:val="hybridMultilevel"/>
    <w:tmpl w:val="BEE2921C"/>
    <w:lvl w:ilvl="0" w:tplc="09BCF3B2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1" w:hanging="360"/>
      </w:pPr>
    </w:lvl>
    <w:lvl w:ilvl="2" w:tplc="0809001B" w:tentative="1">
      <w:start w:val="1"/>
      <w:numFmt w:val="lowerRoman"/>
      <w:lvlText w:val="%3."/>
      <w:lvlJc w:val="right"/>
      <w:pPr>
        <w:ind w:left="1731" w:hanging="180"/>
      </w:pPr>
    </w:lvl>
    <w:lvl w:ilvl="3" w:tplc="0809000F" w:tentative="1">
      <w:start w:val="1"/>
      <w:numFmt w:val="decimal"/>
      <w:lvlText w:val="%4."/>
      <w:lvlJc w:val="left"/>
      <w:pPr>
        <w:ind w:left="2451" w:hanging="360"/>
      </w:pPr>
    </w:lvl>
    <w:lvl w:ilvl="4" w:tplc="08090019" w:tentative="1">
      <w:start w:val="1"/>
      <w:numFmt w:val="lowerLetter"/>
      <w:lvlText w:val="%5."/>
      <w:lvlJc w:val="left"/>
      <w:pPr>
        <w:ind w:left="3171" w:hanging="360"/>
      </w:pPr>
    </w:lvl>
    <w:lvl w:ilvl="5" w:tplc="0809001B" w:tentative="1">
      <w:start w:val="1"/>
      <w:numFmt w:val="lowerRoman"/>
      <w:lvlText w:val="%6."/>
      <w:lvlJc w:val="right"/>
      <w:pPr>
        <w:ind w:left="3891" w:hanging="180"/>
      </w:pPr>
    </w:lvl>
    <w:lvl w:ilvl="6" w:tplc="0809000F" w:tentative="1">
      <w:start w:val="1"/>
      <w:numFmt w:val="decimal"/>
      <w:lvlText w:val="%7."/>
      <w:lvlJc w:val="left"/>
      <w:pPr>
        <w:ind w:left="4611" w:hanging="360"/>
      </w:pPr>
    </w:lvl>
    <w:lvl w:ilvl="7" w:tplc="08090019" w:tentative="1">
      <w:start w:val="1"/>
      <w:numFmt w:val="lowerLetter"/>
      <w:lvlText w:val="%8."/>
      <w:lvlJc w:val="left"/>
      <w:pPr>
        <w:ind w:left="5331" w:hanging="360"/>
      </w:pPr>
    </w:lvl>
    <w:lvl w:ilvl="8" w:tplc="0809001B" w:tentative="1">
      <w:start w:val="1"/>
      <w:numFmt w:val="lowerRoman"/>
      <w:lvlText w:val="%9."/>
      <w:lvlJc w:val="right"/>
      <w:pPr>
        <w:ind w:left="605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965C7"/>
    <w:rsid w:val="00245B91"/>
    <w:rsid w:val="003C42CD"/>
    <w:rsid w:val="00494424"/>
    <w:rsid w:val="00505EBB"/>
    <w:rsid w:val="00532ADD"/>
    <w:rsid w:val="0057329A"/>
    <w:rsid w:val="005874BE"/>
    <w:rsid w:val="005C4AC3"/>
    <w:rsid w:val="00600AC1"/>
    <w:rsid w:val="006577B8"/>
    <w:rsid w:val="006B4883"/>
    <w:rsid w:val="007264F5"/>
    <w:rsid w:val="00847592"/>
    <w:rsid w:val="008C78C3"/>
    <w:rsid w:val="00947133"/>
    <w:rsid w:val="009672B0"/>
    <w:rsid w:val="00975A90"/>
    <w:rsid w:val="00A00E52"/>
    <w:rsid w:val="00A50D18"/>
    <w:rsid w:val="00A81986"/>
    <w:rsid w:val="00AB00FC"/>
    <w:rsid w:val="00B11254"/>
    <w:rsid w:val="00B574BC"/>
    <w:rsid w:val="00B67739"/>
    <w:rsid w:val="00CC0DEF"/>
    <w:rsid w:val="00CF2981"/>
    <w:rsid w:val="00D11F1C"/>
    <w:rsid w:val="00EA25FB"/>
    <w:rsid w:val="00EC6F5B"/>
    <w:rsid w:val="00F707EA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1F4A"/>
  <w15:docId w15:val="{1928082E-5410-4393-873C-3B56C8BE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7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son.nb.rs/nauka_u_srbiji.132.html?autor=Barisic%20Nenad%20A&amp;samoar=" TargetMode="External"/><Relationship Id="rId13" Type="http://schemas.openxmlformats.org/officeDocument/2006/relationships/hyperlink" Target="https://www.ajol.info/index.php/mmj/article/view/1162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932597/" TargetMode="External"/><Relationship Id="rId12" Type="http://schemas.openxmlformats.org/officeDocument/2006/relationships/hyperlink" Target="https://www.nature.com/articles/pr20151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400039B" TargetMode="External"/><Relationship Id="rId11" Type="http://schemas.openxmlformats.org/officeDocument/2006/relationships/hyperlink" Target="https://www.ncbi.nlm.nih.gov/pmc/articles/PMC6190946/pdf/ArchRheumatol-32-234.pdf" TargetMode="External"/><Relationship Id="rId5" Type="http://schemas.openxmlformats.org/officeDocument/2006/relationships/hyperlink" Target="https://kobson.nb.rs/nauka_u_srbiji.132.html?autor=Barisic%20Nenad%20A&amp;samoar=" TargetMode="External"/><Relationship Id="rId15" Type="http://schemas.openxmlformats.org/officeDocument/2006/relationships/hyperlink" Target="https://www.nature.com/articles/pr201450" TargetMode="External"/><Relationship Id="rId10" Type="http://schemas.openxmlformats.org/officeDocument/2006/relationships/hyperlink" Target="https://link.springer.com/article/10.1007/s00467-018-3910-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1648-9144/58/8/1013" TargetMode="External"/><Relationship Id="rId14" Type="http://schemas.openxmlformats.org/officeDocument/2006/relationships/hyperlink" Target="https://link.springer.com/article/10.1007/s00467-014-2837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15</cp:revision>
  <cp:lastPrinted>2024-03-11T08:57:00Z</cp:lastPrinted>
  <dcterms:created xsi:type="dcterms:W3CDTF">2020-10-30T10:45:00Z</dcterms:created>
  <dcterms:modified xsi:type="dcterms:W3CDTF">2024-09-16T09:15:00Z</dcterms:modified>
</cp:coreProperties>
</file>