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8"/>
        <w:gridCol w:w="1028"/>
        <w:gridCol w:w="1846"/>
        <w:gridCol w:w="847"/>
        <w:gridCol w:w="1084"/>
        <w:gridCol w:w="899"/>
        <w:gridCol w:w="105"/>
        <w:gridCol w:w="1106"/>
        <w:gridCol w:w="410"/>
        <w:gridCol w:w="511"/>
        <w:gridCol w:w="1012"/>
      </w:tblGrid>
      <w:tr w:rsidR="001543AE" w:rsidRPr="0051778D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51778D" w:rsidRDefault="001543AE" w:rsidP="00836DEC">
            <w:pPr>
              <w:spacing w:after="60"/>
              <w:rPr>
                <w:lang w:val="sr-Cyrl-CS"/>
              </w:rPr>
            </w:pPr>
            <w:r w:rsidRPr="0051778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9"/>
            <w:vAlign w:val="center"/>
          </w:tcPr>
          <w:p w:rsidR="001543AE" w:rsidRPr="0051778D" w:rsidRDefault="003C7F42" w:rsidP="002F4310">
            <w:pPr>
              <w:spacing w:after="60"/>
              <w:rPr>
                <w:lang w:val="sr-Cyrl-CS"/>
              </w:rPr>
            </w:pPr>
            <w:hyperlink r:id="rId5" w:history="1">
              <w:r w:rsidR="006E110C" w:rsidRPr="0051778D">
                <w:rPr>
                  <w:rStyle w:val="Hyperlink"/>
                  <w:lang w:val="sr-Cyrl-CS"/>
                </w:rPr>
                <w:t>Нада Чемерлић Ађић</w:t>
              </w:r>
            </w:hyperlink>
          </w:p>
        </w:tc>
      </w:tr>
      <w:tr w:rsidR="0051778D" w:rsidRPr="0051778D" w:rsidTr="00DB4DF7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9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Редовни професор</w:t>
            </w:r>
          </w:p>
        </w:tc>
      </w:tr>
      <w:tr w:rsidR="0051778D" w:rsidRPr="0051778D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9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Хирургија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 xml:space="preserve">Година </w:t>
            </w:r>
          </w:p>
        </w:tc>
        <w:tc>
          <w:tcPr>
            <w:tcW w:w="2097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 xml:space="preserve">Институција </w:t>
            </w:r>
          </w:p>
        </w:tc>
        <w:tc>
          <w:tcPr>
            <w:tcW w:w="1410" w:type="pct"/>
            <w:gridSpan w:val="5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</w:tcPr>
          <w:p w:rsidR="0051778D" w:rsidRPr="0051778D" w:rsidRDefault="0051778D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51778D" w:rsidRPr="00FB27A0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B27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7" w:type="pct"/>
            <w:gridSpan w:val="4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410" w:type="pct"/>
            <w:gridSpan w:val="5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</w:tcPr>
          <w:p w:rsidR="0051778D" w:rsidRPr="0051778D" w:rsidRDefault="0051778D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2002.</w:t>
            </w:r>
          </w:p>
        </w:tc>
        <w:tc>
          <w:tcPr>
            <w:tcW w:w="2097" w:type="pct"/>
            <w:gridSpan w:val="4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410" w:type="pct"/>
            <w:gridSpan w:val="5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кардиологија</w:t>
            </w:r>
            <w:proofErr w:type="spellEnd"/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</w:tcPr>
          <w:p w:rsidR="0051778D" w:rsidRPr="0051778D" w:rsidRDefault="0051778D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51778D" w:rsidRPr="0051778D" w:rsidRDefault="0051778D" w:rsidP="0051778D">
            <w:pPr>
              <w:rPr>
                <w:highlight w:val="yellow"/>
              </w:rPr>
            </w:pPr>
            <w:r w:rsidRPr="0051778D">
              <w:t>1999.</w:t>
            </w:r>
          </w:p>
        </w:tc>
        <w:tc>
          <w:tcPr>
            <w:tcW w:w="2097" w:type="pct"/>
            <w:gridSpan w:val="4"/>
          </w:tcPr>
          <w:p w:rsidR="0051778D" w:rsidRPr="0051778D" w:rsidRDefault="0051778D" w:rsidP="0051778D">
            <w:pPr>
              <w:rPr>
                <w:highlight w:val="yellow"/>
                <w:lang w:val="sr-Cyrl-CS"/>
              </w:rPr>
            </w:pPr>
            <w:r w:rsidRPr="0051778D">
              <w:t>Медицински факултет, Универзитет у Новом Саду</w:t>
            </w:r>
          </w:p>
        </w:tc>
        <w:tc>
          <w:tcPr>
            <w:tcW w:w="1410" w:type="pct"/>
            <w:gridSpan w:val="5"/>
          </w:tcPr>
          <w:p w:rsidR="0051778D" w:rsidRPr="0051778D" w:rsidRDefault="0051778D" w:rsidP="0051778D">
            <w:pPr>
              <w:rPr>
                <w:highlight w:val="yellow"/>
                <w:lang w:val="sr-Cyrl-CS"/>
              </w:rPr>
            </w:pPr>
            <w:r w:rsidRPr="0051778D">
              <w:rPr>
                <w:lang w:val="sr-Cyrl-CS"/>
              </w:rPr>
              <w:t>Интерна медицина - кардиологија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</w:tcPr>
          <w:p w:rsidR="0051778D" w:rsidRPr="0051778D" w:rsidRDefault="0051778D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1997.</w:t>
            </w:r>
          </w:p>
        </w:tc>
        <w:tc>
          <w:tcPr>
            <w:tcW w:w="2097" w:type="pct"/>
            <w:gridSpan w:val="4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410" w:type="pct"/>
            <w:gridSpan w:val="5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кардиологија</w:t>
            </w:r>
            <w:proofErr w:type="spellEnd"/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1032" w:type="pct"/>
            <w:gridSpan w:val="2"/>
          </w:tcPr>
          <w:p w:rsidR="0051778D" w:rsidRPr="0051778D" w:rsidRDefault="0051778D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1985.</w:t>
            </w:r>
          </w:p>
        </w:tc>
        <w:tc>
          <w:tcPr>
            <w:tcW w:w="2097" w:type="pct"/>
            <w:gridSpan w:val="4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Универзитет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410" w:type="pct"/>
            <w:gridSpan w:val="5"/>
          </w:tcPr>
          <w:p w:rsidR="0051778D" w:rsidRPr="0051778D" w:rsidRDefault="0051778D" w:rsidP="005177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78D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51778D" w:rsidRPr="0051778D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b/>
                <w:lang w:val="sr-Cyrl-CS"/>
              </w:rPr>
              <w:t>Списак дисертација</w:t>
            </w:r>
            <w:r w:rsidRPr="0051778D">
              <w:rPr>
                <w:b/>
              </w:rPr>
              <w:t xml:space="preserve">-докторских уметничких пројеката </w:t>
            </w:r>
            <w:r w:rsidRPr="0051778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</w:pPr>
            <w:r w:rsidRPr="0051778D">
              <w:rPr>
                <w:lang w:val="sr-Cyrl-CS"/>
              </w:rPr>
              <w:t>Наслов дисертације</w:t>
            </w:r>
            <w:r w:rsidRPr="0051778D">
              <w:t xml:space="preserve">- докторског уметничког пројекта </w:t>
            </w:r>
          </w:p>
        </w:tc>
        <w:tc>
          <w:tcPr>
            <w:tcW w:w="889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Име кандидата</w:t>
            </w:r>
          </w:p>
        </w:tc>
        <w:tc>
          <w:tcPr>
            <w:tcW w:w="727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** одбрањена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1.</w:t>
            </w:r>
          </w:p>
        </w:tc>
        <w:tc>
          <w:tcPr>
            <w:tcW w:w="2453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ПОВЕЗАНОСТ НИВОА ПРЕОПЕРАТИВНОГ РИЗИКА КАРДИОХИРУРШКИХ БОЛЕСНИКА И АКТИВНОСТИ МЕДИЦИНСКИХ СЕСТАРА ЈЕДИНИЦЕ ИНТЕНЗИВНОГ ЛЕЧЕЊА</w:t>
            </w:r>
          </w:p>
        </w:tc>
        <w:tc>
          <w:tcPr>
            <w:tcW w:w="889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Наташа Стојаковић</w:t>
            </w:r>
          </w:p>
        </w:tc>
        <w:tc>
          <w:tcPr>
            <w:tcW w:w="727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2017.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2.</w:t>
            </w:r>
          </w:p>
        </w:tc>
        <w:tc>
          <w:tcPr>
            <w:tcW w:w="2453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РЕГИОНАЛНИ МОДЕЛ ЗА ПРОЦЕНУ ЈЕДНОГОДИШЊЕГ ОПЕРАТИВНОГ РИЗИКА У КАРДИОХИРУРГИЈИ</w:t>
            </w:r>
          </w:p>
        </w:tc>
        <w:tc>
          <w:tcPr>
            <w:tcW w:w="889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Бојан Михајловић</w:t>
            </w:r>
          </w:p>
        </w:tc>
        <w:tc>
          <w:tcPr>
            <w:tcW w:w="727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2016.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3.</w:t>
            </w:r>
          </w:p>
        </w:tc>
        <w:tc>
          <w:tcPr>
            <w:tcW w:w="2453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КАРДИОТОКСИЧНИ ЕФЕКАТ ХЕМИОТЕРАПИЈЕ КОД ОБОЛЕЛИХ ОД НЕМИКРОЦЕЛУЛАРНОГ КАРЦИНОМА БРОНХА СА УЗНАПРЕДОВАЛИМ СТАДИЈУМОМ БОЛЕСТИ</w:t>
            </w:r>
          </w:p>
        </w:tc>
        <w:tc>
          <w:tcPr>
            <w:tcW w:w="889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Далиборка Бурсаћ</w:t>
            </w:r>
          </w:p>
        </w:tc>
        <w:tc>
          <w:tcPr>
            <w:tcW w:w="727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2015.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4.</w:t>
            </w:r>
          </w:p>
        </w:tc>
        <w:tc>
          <w:tcPr>
            <w:tcW w:w="2453" w:type="pct"/>
            <w:gridSpan w:val="4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ЕВАЛУАЦИЈА ПРЕДИКТИВНЕ ВРЕДНОСТИ EUROSCORE-A КАО МОДЕЛА СТРАТИФИКАЦИЈЕ РИЗИКА У КАРДИОХИРУРГИЈИ</w:t>
            </w:r>
          </w:p>
        </w:tc>
        <w:tc>
          <w:tcPr>
            <w:tcW w:w="889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Лазар Велицки</w:t>
            </w:r>
          </w:p>
        </w:tc>
        <w:tc>
          <w:tcPr>
            <w:tcW w:w="727" w:type="pct"/>
            <w:gridSpan w:val="3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2011.</w:t>
            </w:r>
          </w:p>
        </w:tc>
      </w:tr>
      <w:tr w:rsidR="0051778D" w:rsidRPr="0051778D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1778D" w:rsidRPr="0051778D" w:rsidRDefault="0051778D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*Година  у којој је дисертација</w:t>
            </w:r>
            <w:r w:rsidRPr="0051778D">
              <w:t xml:space="preserve">-докторски уметнички пројекат </w:t>
            </w:r>
            <w:r w:rsidRPr="0051778D">
              <w:rPr>
                <w:lang w:val="sr-Cyrl-CS"/>
              </w:rPr>
              <w:t xml:space="preserve"> пријављена</w:t>
            </w:r>
            <w:r w:rsidRPr="0051778D">
              <w:t xml:space="preserve">-пријављен </w:t>
            </w:r>
            <w:r w:rsidRPr="0051778D">
              <w:rPr>
                <w:lang w:val="sr-Cyrl-CS"/>
              </w:rPr>
              <w:t>(само за дисертације</w:t>
            </w:r>
            <w:r w:rsidRPr="0051778D">
              <w:t xml:space="preserve">-докторске уметничке пројекте </w:t>
            </w:r>
            <w:r w:rsidRPr="0051778D">
              <w:rPr>
                <w:lang w:val="sr-Cyrl-CS"/>
              </w:rPr>
              <w:t xml:space="preserve"> које су у току), ** Година у којој је дисертација</w:t>
            </w:r>
            <w:r w:rsidRPr="0051778D">
              <w:t xml:space="preserve">-докторски уметнички пројекат </w:t>
            </w:r>
            <w:r w:rsidRPr="0051778D">
              <w:rPr>
                <w:lang w:val="sr-Cyrl-CS"/>
              </w:rPr>
              <w:t xml:space="preserve"> одбрањена (само за дисертације</w:t>
            </w:r>
            <w:r w:rsidRPr="0051778D">
              <w:t xml:space="preserve">-докторско уметничке пројекте </w:t>
            </w:r>
            <w:r w:rsidRPr="0051778D">
              <w:rPr>
                <w:lang w:val="sr-Cyrl-CS"/>
              </w:rPr>
              <w:t xml:space="preserve"> из ранијег периода)</w:t>
            </w:r>
          </w:p>
        </w:tc>
      </w:tr>
      <w:tr w:rsidR="0051778D" w:rsidRPr="0051778D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1778D" w:rsidRPr="0051778D" w:rsidRDefault="0051778D" w:rsidP="005D716D">
            <w:pPr>
              <w:spacing w:after="60"/>
              <w:rPr>
                <w:b/>
              </w:rPr>
            </w:pPr>
            <w:r w:rsidRPr="0051778D">
              <w:rPr>
                <w:b/>
                <w:lang w:val="sr-Cyrl-CS"/>
              </w:rPr>
              <w:t>Категоризација публикације</w:t>
            </w:r>
            <w:r w:rsidRPr="0051778D">
              <w:rPr>
                <w:b/>
              </w:rPr>
              <w:t xml:space="preserve"> научних радова  из области датог студијског програма </w:t>
            </w:r>
            <w:r w:rsidRPr="0051778D">
              <w:rPr>
                <w:b/>
                <w:lang w:val="sr-Cyrl-CS"/>
              </w:rPr>
              <w:t xml:space="preserve"> према класификацији ре</w:t>
            </w:r>
            <w:r w:rsidRPr="0051778D">
              <w:rPr>
                <w:b/>
              </w:rPr>
              <w:t>с</w:t>
            </w:r>
            <w:r w:rsidRPr="0051778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1778D" w:rsidRPr="0051778D" w:rsidTr="0051778D">
        <w:trPr>
          <w:trHeight w:val="227"/>
          <w:jc w:val="center"/>
        </w:trPr>
        <w:tc>
          <w:tcPr>
            <w:tcW w:w="248" w:type="pct"/>
            <w:vAlign w:val="center"/>
          </w:tcPr>
          <w:p w:rsidR="0051778D" w:rsidRPr="0051778D" w:rsidRDefault="0051778D" w:rsidP="0051778D">
            <w:pPr>
              <w:spacing w:after="60"/>
              <w:ind w:left="-23"/>
              <w:jc w:val="center"/>
            </w:pPr>
            <w:r w:rsidRPr="0051778D">
              <w:t>Р.б.</w:t>
            </w:r>
          </w:p>
        </w:tc>
        <w:tc>
          <w:tcPr>
            <w:tcW w:w="3389" w:type="pct"/>
            <w:gridSpan w:val="7"/>
          </w:tcPr>
          <w:p w:rsidR="0051778D" w:rsidRPr="0051778D" w:rsidRDefault="0051778D" w:rsidP="0051778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1778D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51778D" w:rsidRPr="0051778D" w:rsidRDefault="0051778D" w:rsidP="0051778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1778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51778D" w:rsidRPr="0051778D" w:rsidRDefault="0051778D" w:rsidP="0051778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1778D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51778D" w:rsidRPr="0051778D" w:rsidRDefault="0051778D" w:rsidP="0051778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1778D">
              <w:rPr>
                <w:sz w:val="20"/>
                <w:szCs w:val="20"/>
              </w:rPr>
              <w:t>IF</w:t>
            </w:r>
          </w:p>
        </w:tc>
      </w:tr>
      <w:tr w:rsidR="00BA7B13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BA7B13" w:rsidRPr="005D716D" w:rsidRDefault="00BA7B13" w:rsidP="007D6BB3">
            <w:pPr>
              <w:jc w:val="center"/>
            </w:pPr>
            <w:r w:rsidRPr="005D716D">
              <w:t>1.</w:t>
            </w:r>
          </w:p>
        </w:tc>
        <w:tc>
          <w:tcPr>
            <w:tcW w:w="3389" w:type="pct"/>
            <w:gridSpan w:val="7"/>
          </w:tcPr>
          <w:p w:rsidR="00BA7B13" w:rsidRPr="00E22CF8" w:rsidRDefault="00BA7B13" w:rsidP="00727C44">
            <w:pPr>
              <w:jc w:val="both"/>
            </w:pPr>
            <w:r w:rsidRPr="00B00064">
              <w:t>Sykes R ... </w:t>
            </w:r>
            <w:r w:rsidR="00727C44">
              <w:rPr>
                <w:b/>
              </w:rPr>
              <w:t>Č</w:t>
            </w:r>
            <w:r w:rsidRPr="001D61CD">
              <w:rPr>
                <w:b/>
              </w:rPr>
              <w:t>emerli</w:t>
            </w:r>
            <w:r w:rsidR="00727C44">
              <w:rPr>
                <w:b/>
              </w:rPr>
              <w:t>ć-Ađ</w:t>
            </w:r>
            <w:r w:rsidRPr="001D61CD">
              <w:rPr>
                <w:b/>
              </w:rPr>
              <w:t>i</w:t>
            </w:r>
            <w:r w:rsidR="00727C44">
              <w:rPr>
                <w:b/>
              </w:rPr>
              <w:t>ć</w:t>
            </w:r>
            <w:r w:rsidRPr="001D61CD">
              <w:rPr>
                <w:b/>
              </w:rPr>
              <w:t xml:space="preserve"> N</w:t>
            </w:r>
            <w:r w:rsidRPr="00B00064">
              <w:t> ... Vidakovi</w:t>
            </w:r>
            <w:r w:rsidR="00727C44">
              <w:t>ć</w:t>
            </w:r>
            <w:r w:rsidRPr="00B00064">
              <w:t xml:space="preserve"> R ... A</w:t>
            </w:r>
            <w:r w:rsidR="00727C44">
              <w:t>đ</w:t>
            </w:r>
            <w:r w:rsidRPr="00B00064">
              <w:t>i</w:t>
            </w:r>
            <w:r w:rsidR="00727C44">
              <w:t>ć</w:t>
            </w:r>
            <w:r w:rsidRPr="00B00064">
              <w:t xml:space="preserve"> F </w:t>
            </w:r>
            <w:r w:rsidRPr="00FA3107">
              <w:t>... </w:t>
            </w:r>
            <w:r w:rsidR="00727C44">
              <w:t>Ž</w:t>
            </w:r>
            <w:r w:rsidRPr="00B00064">
              <w:t>ivani</w:t>
            </w:r>
            <w:r w:rsidR="00727C44">
              <w:t>ć</w:t>
            </w:r>
            <w:r w:rsidRPr="00B00064">
              <w:t xml:space="preserve"> A </w:t>
            </w:r>
            <w:r w:rsidRPr="00FA3107">
              <w:t>... </w:t>
            </w:r>
            <w:r w:rsidRPr="00B00064">
              <w:t>(broj koautora 82)</w:t>
            </w:r>
            <w:r>
              <w:t>.</w:t>
            </w:r>
            <w:r w:rsidRPr="00B00064">
              <w:t> </w:t>
            </w:r>
            <w:hyperlink r:id="rId6" w:history="1">
              <w:r w:rsidRPr="00727C44">
                <w:rPr>
                  <w:rStyle w:val="Hyperlink"/>
                </w:rPr>
                <w:t>Effect of Body Mass Index on Effectiveness of CT versus Invasive Coronary Angiography in Stable Chest Pain: The DISCHARGE Trial</w:t>
              </w:r>
            </w:hyperlink>
            <w:r>
              <w:t>. Radiology. 2024 Feb;310(2):e230591.</w:t>
            </w:r>
          </w:p>
        </w:tc>
        <w:tc>
          <w:tcPr>
            <w:tcW w:w="496" w:type="pct"/>
            <w:vAlign w:val="center"/>
          </w:tcPr>
          <w:p w:rsidR="00BA7B13" w:rsidRDefault="00BA7B13" w:rsidP="005734A6">
            <w:pPr>
              <w:jc w:val="center"/>
            </w:pPr>
            <w:r>
              <w:t>2/135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A7B13" w:rsidRDefault="00BA7B13" w:rsidP="005734A6">
            <w:pPr>
              <w:jc w:val="center"/>
            </w:pPr>
            <w:r>
              <w:t>21a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A7B13" w:rsidRDefault="00BA7B13" w:rsidP="005734A6">
            <w:pPr>
              <w:jc w:val="center"/>
            </w:pPr>
            <w:r>
              <w:t>12.1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</w:tr>
      <w:tr w:rsidR="00BA7B13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BA7B13" w:rsidRPr="005D716D" w:rsidRDefault="00BA7B13" w:rsidP="007D6BB3">
            <w:pPr>
              <w:jc w:val="center"/>
            </w:pPr>
            <w:r w:rsidRPr="005D716D">
              <w:t>2.</w:t>
            </w:r>
          </w:p>
        </w:tc>
        <w:tc>
          <w:tcPr>
            <w:tcW w:w="3389" w:type="pct"/>
            <w:gridSpan w:val="7"/>
          </w:tcPr>
          <w:p w:rsidR="00BA7B13" w:rsidRPr="00E22CF8" w:rsidRDefault="00BA7B13" w:rsidP="00727C44">
            <w:pPr>
              <w:jc w:val="both"/>
            </w:pPr>
            <w:r w:rsidRPr="001D61CD">
              <w:t>Biavati F ... </w:t>
            </w:r>
            <w:r w:rsidR="00727C44" w:rsidRPr="00727C44">
              <w:rPr>
                <w:b/>
              </w:rPr>
              <w:t>Čemerlić-Ađić N</w:t>
            </w:r>
            <w:r w:rsidRPr="001D61CD">
              <w:t>... Dodd JD</w:t>
            </w:r>
            <w:r>
              <w:t>,</w:t>
            </w:r>
            <w:r w:rsidRPr="001D61CD">
              <w:t> Vidakovi</w:t>
            </w:r>
            <w:r w:rsidR="00727C44">
              <w:t>ć R ... Ađ</w:t>
            </w:r>
            <w:r w:rsidRPr="001D61CD">
              <w:t>i</w:t>
            </w:r>
            <w:r w:rsidR="00727C44">
              <w:t>ć</w:t>
            </w:r>
            <w:r w:rsidRPr="001D61CD">
              <w:t xml:space="preserve"> F</w:t>
            </w:r>
            <w:r>
              <w:t> </w:t>
            </w:r>
            <w:r w:rsidRPr="001D61CD">
              <w:t>... Ne</w:t>
            </w:r>
            <w:r w:rsidR="00727C44">
              <w:t>š</w:t>
            </w:r>
            <w:r w:rsidRPr="001D61CD">
              <w:t>kovi</w:t>
            </w:r>
            <w:r w:rsidR="00727C44">
              <w:t xml:space="preserve">ć </w:t>
            </w:r>
            <w:r w:rsidRPr="001D61CD">
              <w:t>AN</w:t>
            </w:r>
            <w:r>
              <w:t> </w:t>
            </w:r>
            <w:r w:rsidRPr="001D61CD">
              <w:t>... (broj koautora 82)</w:t>
            </w:r>
            <w:r>
              <w:t xml:space="preserve">. </w:t>
            </w:r>
            <w:hyperlink r:id="rId7" w:history="1">
              <w:r w:rsidRPr="00727C44">
                <w:rPr>
                  <w:rStyle w:val="Hyperlink"/>
                </w:rPr>
                <w:t>Coronary Artery Calcium Score Predicts Major Adverse Cardiovascular Events in Stable Chest Pain</w:t>
              </w:r>
            </w:hyperlink>
            <w:r>
              <w:t>. Radiology. 2024 Mar;310(3):e231557.</w:t>
            </w:r>
          </w:p>
        </w:tc>
        <w:tc>
          <w:tcPr>
            <w:tcW w:w="496" w:type="pct"/>
            <w:vAlign w:val="center"/>
          </w:tcPr>
          <w:p w:rsidR="00BA7B13" w:rsidRDefault="00BA7B13" w:rsidP="007D6BB3">
            <w:pPr>
              <w:jc w:val="center"/>
            </w:pPr>
            <w:r>
              <w:t>2/135</w:t>
            </w:r>
          </w:p>
          <w:p w:rsidR="00BA7B13" w:rsidRDefault="00BA7B13" w:rsidP="007D6BB3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A7B13" w:rsidRDefault="00BA7B13" w:rsidP="007D6BB3">
            <w:pPr>
              <w:jc w:val="center"/>
            </w:pPr>
            <w:r>
              <w:t>21a</w:t>
            </w:r>
          </w:p>
          <w:p w:rsidR="00BA7B13" w:rsidRDefault="00BA7B13" w:rsidP="007D6BB3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A7B13" w:rsidRDefault="00BA7B13" w:rsidP="007D6BB3">
            <w:pPr>
              <w:jc w:val="center"/>
            </w:pPr>
            <w:r>
              <w:t>12.1</w:t>
            </w:r>
          </w:p>
          <w:p w:rsidR="00BA7B13" w:rsidRDefault="00BA7B13" w:rsidP="007D6BB3">
            <w:pPr>
              <w:jc w:val="center"/>
            </w:pPr>
            <w:r>
              <w:t>(2023)</w:t>
            </w:r>
          </w:p>
        </w:tc>
      </w:tr>
      <w:tr w:rsidR="00BA7B13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BA7B13" w:rsidRPr="005D716D" w:rsidRDefault="00727C44" w:rsidP="007D6BB3">
            <w:pPr>
              <w:jc w:val="center"/>
            </w:pPr>
            <w:r>
              <w:t>3,</w:t>
            </w:r>
          </w:p>
        </w:tc>
        <w:tc>
          <w:tcPr>
            <w:tcW w:w="3389" w:type="pct"/>
            <w:gridSpan w:val="7"/>
          </w:tcPr>
          <w:p w:rsidR="00BA7B13" w:rsidRPr="00E22CF8" w:rsidRDefault="00BA7B13" w:rsidP="00727C44">
            <w:pPr>
              <w:jc w:val="both"/>
            </w:pPr>
            <w:r>
              <w:t xml:space="preserve">Bosserdt M </w:t>
            </w:r>
            <w:r w:rsidRPr="001D61CD">
              <w:t>... </w:t>
            </w:r>
            <w:r w:rsidR="00727C44" w:rsidRPr="00727C44">
              <w:rPr>
                <w:b/>
              </w:rPr>
              <w:t>Čemerlić-Ađić N</w:t>
            </w:r>
            <w:r w:rsidRPr="001D61CD">
              <w:t>... Vidakovi</w:t>
            </w:r>
            <w:r w:rsidR="00727C44">
              <w:t>ć R ... Ađ</w:t>
            </w:r>
            <w:r w:rsidRPr="001D61CD">
              <w:t>i</w:t>
            </w:r>
            <w:r w:rsidR="00727C44">
              <w:t>ć</w:t>
            </w:r>
            <w:r w:rsidRPr="001D61CD">
              <w:t xml:space="preserve"> F</w:t>
            </w:r>
            <w:r>
              <w:t> </w:t>
            </w:r>
            <w:r w:rsidRPr="001D61CD">
              <w:t>... Ne</w:t>
            </w:r>
            <w:r w:rsidR="00727C44">
              <w:t>š</w:t>
            </w:r>
            <w:r w:rsidRPr="001D61CD">
              <w:t>kovi</w:t>
            </w:r>
            <w:r w:rsidR="00727C44">
              <w:t>ć</w:t>
            </w:r>
            <w:r w:rsidRPr="001D61CD">
              <w:t xml:space="preserve"> AN</w:t>
            </w:r>
            <w:r>
              <w:t> </w:t>
            </w:r>
            <w:r w:rsidRPr="001D61CD">
              <w:t>... (broj koautora 82)</w:t>
            </w:r>
            <w:r>
              <w:t xml:space="preserve">. </w:t>
            </w:r>
            <w:hyperlink r:id="rId8" w:history="1">
              <w:r w:rsidRPr="00727C44">
                <w:rPr>
                  <w:rStyle w:val="Hyperlink"/>
                </w:rPr>
                <w:t>Age and Computed Tomography and Invasive Coronary Angiography in Stable Chest Pain: A Prespecified Secondary Analysis of the DISCHARGE Randomized Clinical Trial</w:t>
              </w:r>
            </w:hyperlink>
            <w:r>
              <w:t>. JAMA Cardiol. 2024 Apr 1;9(4):346-56.</w:t>
            </w:r>
          </w:p>
        </w:tc>
        <w:tc>
          <w:tcPr>
            <w:tcW w:w="496" w:type="pct"/>
            <w:vAlign w:val="center"/>
          </w:tcPr>
          <w:p w:rsidR="00BA7B13" w:rsidRDefault="00BA7B13" w:rsidP="005734A6">
            <w:pPr>
              <w:jc w:val="center"/>
            </w:pPr>
            <w:r>
              <w:t>7/144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A7B13" w:rsidRDefault="00BA7B13" w:rsidP="005734A6">
            <w:pPr>
              <w:jc w:val="center"/>
            </w:pPr>
            <w:r>
              <w:t>21a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A7B13" w:rsidRDefault="00BA7B13" w:rsidP="005734A6">
            <w:pPr>
              <w:jc w:val="center"/>
            </w:pPr>
            <w:r>
              <w:t>14.8</w:t>
            </w:r>
          </w:p>
          <w:p w:rsidR="00BA7B13" w:rsidRDefault="00BA7B13" w:rsidP="005734A6">
            <w:pPr>
              <w:jc w:val="center"/>
            </w:pPr>
            <w:r>
              <w:t>(2023)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 w:rsidRPr="005D716D">
              <w:t>4.</w:t>
            </w:r>
          </w:p>
        </w:tc>
        <w:tc>
          <w:tcPr>
            <w:tcW w:w="3389" w:type="pct"/>
            <w:gridSpan w:val="7"/>
          </w:tcPr>
          <w:p w:rsidR="00727C44" w:rsidRPr="00E22CF8" w:rsidRDefault="00727C44" w:rsidP="00727C44">
            <w:pPr>
              <w:jc w:val="both"/>
            </w:pPr>
            <w:r>
              <w:t xml:space="preserve">Benedek T ... </w:t>
            </w:r>
            <w:r w:rsidRPr="00727C44">
              <w:rPr>
                <w:b/>
              </w:rPr>
              <w:t>Čemerlić-Ađić N</w:t>
            </w:r>
            <w:r w:rsidRPr="001D61CD">
              <w:t> ... Vidakovi</w:t>
            </w:r>
            <w:r>
              <w:t>ć R ... Ađ</w:t>
            </w:r>
            <w:r w:rsidRPr="001D61CD">
              <w:t>i</w:t>
            </w:r>
            <w:r>
              <w:t>ć</w:t>
            </w:r>
            <w:r w:rsidRPr="001D61CD">
              <w:t xml:space="preserve"> F</w:t>
            </w:r>
            <w:r>
              <w:t> </w:t>
            </w:r>
            <w:r w:rsidRPr="001D61CD">
              <w:t>... </w:t>
            </w:r>
            <w:r>
              <w:t>Stefanović M </w:t>
            </w:r>
            <w:r w:rsidRPr="001D61CD">
              <w:t>... </w:t>
            </w:r>
            <w:r>
              <w:t> </w:t>
            </w:r>
            <w:hyperlink r:id="rId9" w:history="1">
              <w:r>
                <w:rPr>
                  <w:rStyle w:val="Hyperlink"/>
                </w:rPr>
                <w:t>... </w:t>
              </w:r>
            </w:hyperlink>
            <w:hyperlink r:id="rId10" w:history="1">
              <w:r>
                <w:rPr>
                  <w:rStyle w:val="Hyperlink"/>
                </w:rPr>
                <w:t>(broj koautora 82</w:t>
              </w:r>
            </w:hyperlink>
            <w:r>
              <w:t xml:space="preserve">). </w:t>
            </w:r>
            <w:hyperlink r:id="rId11" w:history="1">
              <w:r w:rsidRPr="00727C44">
                <w:rPr>
                  <w:rStyle w:val="Hyperlink"/>
                </w:rPr>
                <w:t>Computed Tomography Versus Invasive Coronary Angiography in Patients With Diabetes and Suspected Coronary Artery Disease. Diabetes Care</w:t>
              </w:r>
            </w:hyperlink>
            <w:r>
              <w:t>. 2023 Nov 1;46(11):2015-23.</w:t>
            </w:r>
          </w:p>
        </w:tc>
        <w:tc>
          <w:tcPr>
            <w:tcW w:w="496" w:type="pct"/>
            <w:vAlign w:val="center"/>
          </w:tcPr>
          <w:p w:rsidR="00727C44" w:rsidRDefault="00727C44" w:rsidP="005734A6">
            <w:pPr>
              <w:jc w:val="center"/>
            </w:pPr>
            <w:r>
              <w:t>6/143</w:t>
            </w:r>
          </w:p>
        </w:tc>
        <w:tc>
          <w:tcPr>
            <w:tcW w:w="413" w:type="pct"/>
            <w:gridSpan w:val="2"/>
            <w:vAlign w:val="center"/>
          </w:tcPr>
          <w:p w:rsidR="00727C44" w:rsidRDefault="00727C44" w:rsidP="005734A6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727C44" w:rsidRDefault="00727C44" w:rsidP="005734A6">
            <w:pPr>
              <w:jc w:val="center"/>
            </w:pPr>
            <w:r>
              <w:t>14.8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 w:rsidRPr="005D716D">
              <w:t>5.</w:t>
            </w:r>
          </w:p>
        </w:tc>
        <w:tc>
          <w:tcPr>
            <w:tcW w:w="3389" w:type="pct"/>
            <w:gridSpan w:val="7"/>
          </w:tcPr>
          <w:p w:rsidR="00727C44" w:rsidRDefault="00727C44" w:rsidP="00727C44">
            <w:pPr>
              <w:jc w:val="both"/>
            </w:pPr>
            <w:r w:rsidRPr="00E22CF8">
              <w:t>Maurovich-Horvat P</w:t>
            </w:r>
            <w:r>
              <w:t>,</w:t>
            </w:r>
            <w:r w:rsidRPr="00E22CF8">
              <w:t> </w:t>
            </w:r>
            <w:hyperlink r:id="rId12" w:history="1">
              <w:r w:rsidRPr="00E22CF8">
                <w:rPr>
                  <w:rStyle w:val="Hyperlink"/>
                  <w:u w:val="none"/>
                </w:rPr>
                <w:t>... </w:t>
              </w:r>
            </w:hyperlink>
            <w:r>
              <w:t xml:space="preserve"> </w:t>
            </w:r>
            <w:r w:rsidRPr="00727C44">
              <w:rPr>
                <w:b/>
              </w:rPr>
              <w:t>Čemerlić-Ađić N</w:t>
            </w:r>
            <w:r>
              <w:t>,</w:t>
            </w:r>
            <w:r w:rsidRPr="00E22CF8">
              <w:t> </w:t>
            </w:r>
            <w:hyperlink r:id="rId13" w:history="1">
              <w:r w:rsidRPr="00E22CF8">
                <w:rPr>
                  <w:rStyle w:val="Hyperlink"/>
                  <w:u w:val="none"/>
                </w:rPr>
                <w:t>... </w:t>
              </w:r>
            </w:hyperlink>
            <w:r w:rsidRPr="00E22CF8">
              <w:t>Vidakovic R</w:t>
            </w:r>
            <w:r>
              <w:t>,</w:t>
            </w:r>
            <w:r w:rsidRPr="00E22CF8">
              <w:t> </w:t>
            </w:r>
            <w:hyperlink r:id="rId14" w:history="1">
              <w:r w:rsidRPr="00E22CF8">
                <w:rPr>
                  <w:rStyle w:val="Hyperlink"/>
                  <w:u w:val="none"/>
                </w:rPr>
                <w:t>... </w:t>
              </w:r>
            </w:hyperlink>
            <w:r w:rsidRPr="00E22CF8">
              <w:t>Adic F</w:t>
            </w:r>
            <w:r>
              <w:t>,</w:t>
            </w:r>
            <w:r w:rsidRPr="00E22CF8">
              <w:t> </w:t>
            </w:r>
            <w:hyperlink r:id="rId15" w:history="1">
              <w:r w:rsidRPr="00E22CF8">
                <w:rPr>
                  <w:rStyle w:val="Hyperlink"/>
                  <w:u w:val="none"/>
                </w:rPr>
                <w:t>... </w:t>
              </w:r>
            </w:hyperlink>
            <w:r w:rsidRPr="00E22CF8">
              <w:t>Neskovic</w:t>
            </w:r>
            <w:r>
              <w:t xml:space="preserve"> A,  </w:t>
            </w:r>
            <w:hyperlink r:id="rId16" w:history="1">
              <w:r>
                <w:rPr>
                  <w:rStyle w:val="Hyperlink"/>
                </w:rPr>
                <w:t>... </w:t>
              </w:r>
            </w:hyperlink>
            <w:hyperlink r:id="rId17" w:history="1">
              <w:r>
                <w:rPr>
                  <w:rStyle w:val="Hyperlink"/>
                </w:rPr>
                <w:t>(broj koautora 81) </w:t>
              </w:r>
            </w:hyperlink>
            <w:r>
              <w:t xml:space="preserve">. </w:t>
            </w:r>
            <w:hyperlink r:id="rId18" w:history="1">
              <w:r w:rsidRPr="00F834EE">
                <w:rPr>
                  <w:rStyle w:val="Hyperlink"/>
                </w:rPr>
                <w:t>CT or Invasive Coronary Angiography in Stable Chest Pain</w:t>
              </w:r>
            </w:hyperlink>
            <w:r>
              <w:t xml:space="preserve">. </w:t>
            </w:r>
            <w:r w:rsidRPr="00E22CF8">
              <w:t xml:space="preserve">New </w:t>
            </w:r>
            <w:r w:rsidRPr="00E22CF8">
              <w:lastRenderedPageBreak/>
              <w:t>E</w:t>
            </w:r>
            <w:r>
              <w:t>ngl</w:t>
            </w:r>
            <w:r w:rsidRPr="00E22CF8">
              <w:t xml:space="preserve"> J Med</w:t>
            </w:r>
            <w:r>
              <w:t>. 2022;386(17):1591-602.</w:t>
            </w:r>
          </w:p>
        </w:tc>
        <w:tc>
          <w:tcPr>
            <w:tcW w:w="496" w:type="pct"/>
            <w:vAlign w:val="center"/>
          </w:tcPr>
          <w:p w:rsidR="00727C44" w:rsidRDefault="00727C44" w:rsidP="005734A6">
            <w:pPr>
              <w:jc w:val="center"/>
            </w:pPr>
            <w:r>
              <w:lastRenderedPageBreak/>
              <w:t>2/168</w:t>
            </w:r>
          </w:p>
        </w:tc>
        <w:tc>
          <w:tcPr>
            <w:tcW w:w="413" w:type="pct"/>
            <w:gridSpan w:val="2"/>
            <w:vAlign w:val="center"/>
          </w:tcPr>
          <w:p w:rsidR="00727C44" w:rsidRDefault="00727C44" w:rsidP="005734A6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727C44" w:rsidRDefault="00727C44" w:rsidP="005734A6">
            <w:pPr>
              <w:jc w:val="center"/>
            </w:pPr>
            <w:r>
              <w:t>158.5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 w:rsidRPr="005D716D">
              <w:lastRenderedPageBreak/>
              <w:t>6.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611C11">
            <w:pPr>
              <w:jc w:val="both"/>
            </w:pPr>
            <w:r>
              <w:t xml:space="preserve">Rieckmann N, Neumann K, Feger S, ..., Adjić F, </w:t>
            </w:r>
            <w:r w:rsidRPr="00611C11">
              <w:rPr>
                <w:b/>
              </w:rPr>
              <w:t>Čemerlić Adjić N</w:t>
            </w:r>
            <w:r>
              <w:t xml:space="preserve">, ..., et al. </w:t>
            </w:r>
            <w:hyperlink r:id="rId19" w:history="1">
              <w:r w:rsidRPr="00611C11">
                <w:rPr>
                  <w:rStyle w:val="Hyperlink"/>
                </w:rPr>
                <w:t>Health-related qualify of life, angina type and coronary artery disease in patients with stable chest pain</w:t>
              </w:r>
            </w:hyperlink>
            <w:r>
              <w:t>. Health Qual Life Outcomes. 2020 May 14;18(1):140.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>
              <w:t>43/108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5734A6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>
              <w:t>3.186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 w:rsidRPr="005D716D">
              <w:t>7.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611C11">
            <w:pPr>
              <w:jc w:val="both"/>
            </w:pPr>
            <w:r>
              <w:t>Hochman JS, Reynolds HR, Bangalore S, ...et al , ISCHEMIA Research Group (</w:t>
            </w:r>
            <w:r w:rsidRPr="005D716D">
              <w:rPr>
                <w:b/>
              </w:rPr>
              <w:t>Čemerlić-Ađić N</w:t>
            </w:r>
            <w:r>
              <w:t xml:space="preserve">). </w:t>
            </w:r>
            <w:hyperlink r:id="rId20" w:history="1">
              <w:r w:rsidRPr="00611C11">
                <w:rPr>
                  <w:rStyle w:val="Hyperlink"/>
                </w:rPr>
                <w:t>Baseline Characteristics and Risk Profiles of Participants in the ISCHEMIA Randomized Clinical Trial</w:t>
              </w:r>
            </w:hyperlink>
            <w:r>
              <w:t>. JAMA Cardiol. 2019 Mar 1;4(3):273-86.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>
              <w:t>6/138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5734A6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>
              <w:t>12.794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727C44">
            <w:pPr>
              <w:jc w:val="both"/>
            </w:pPr>
            <w:r w:rsidRPr="005D716D">
              <w:t xml:space="preserve">Redžek A, Mironicki M, Gvozdenović A, Petrović M, </w:t>
            </w:r>
            <w:r w:rsidRPr="005D716D">
              <w:rPr>
                <w:b/>
              </w:rPr>
              <w:t>Čemerlić-Ađić N</w:t>
            </w:r>
            <w:r w:rsidRPr="005D716D">
              <w:t xml:space="preserve">, Ilić A, </w:t>
            </w:r>
            <w:r>
              <w:t>et al</w:t>
            </w:r>
            <w:r w:rsidRPr="005D716D">
              <w:t xml:space="preserve">. </w:t>
            </w:r>
            <w:hyperlink r:id="rId21" w:history="1">
              <w:r w:rsidRPr="005D716D">
                <w:rPr>
                  <w:rStyle w:val="Hyperlink"/>
                </w:rPr>
                <w:t>Predictors for hospital readmission after cardiac surgery</w:t>
              </w:r>
            </w:hyperlink>
            <w:r w:rsidRPr="005D716D">
              <w:t>. J Card Surg. 2015;30(1):1-6.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157/199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23</w:t>
            </w: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0.783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727C44">
            <w:pPr>
              <w:jc w:val="both"/>
            </w:pPr>
            <w:r w:rsidRPr="005D716D">
              <w:t xml:space="preserve">Velicki L, </w:t>
            </w:r>
            <w:r w:rsidRPr="00727C44">
              <w:rPr>
                <w:b/>
              </w:rPr>
              <w:t>Čemerlić Adjić N</w:t>
            </w:r>
            <w:r w:rsidRPr="005D716D">
              <w:t>, Pavlovi</w:t>
            </w:r>
            <w:r>
              <w:t>ć</w:t>
            </w:r>
            <w:r w:rsidRPr="005D716D">
              <w:t xml:space="preserve"> K, Mihajlovi</w:t>
            </w:r>
            <w:r>
              <w:t>ć</w:t>
            </w:r>
            <w:r w:rsidRPr="005D716D">
              <w:t xml:space="preserve"> BB, Bankovi</w:t>
            </w:r>
            <w:r>
              <w:t>ć</w:t>
            </w:r>
            <w:r w:rsidRPr="005D716D">
              <w:t xml:space="preserve"> D, Mihajlovi</w:t>
            </w:r>
            <w:r>
              <w:t>ć</w:t>
            </w:r>
            <w:r w:rsidRPr="005D716D">
              <w:t xml:space="preserve"> B, </w:t>
            </w:r>
            <w:r>
              <w:t>et al</w:t>
            </w:r>
            <w:r w:rsidRPr="005D716D">
              <w:t xml:space="preserve">. </w:t>
            </w:r>
            <w:hyperlink r:id="rId22" w:history="1">
              <w:r w:rsidRPr="00727C44">
                <w:rPr>
                  <w:rStyle w:val="Hyperlink"/>
                </w:rPr>
                <w:t>Clinical performances of the EuroSCORE II Risk Stratification Model compared with Old EuroSCORE Models Reply. Reply by the authors of the original article</w:t>
              </w:r>
            </w:hyperlink>
            <w:r w:rsidRPr="005D716D">
              <w:t xml:space="preserve">. </w:t>
            </w:r>
            <w:r>
              <w:t xml:space="preserve">(Letter) </w:t>
            </w:r>
            <w:r w:rsidRPr="005D716D">
              <w:t>Thorac Cardiovasc Surg. 2014;62(7):635-6.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102/123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F00D4B">
            <w:pPr>
              <w:jc w:val="center"/>
            </w:pPr>
            <w:r w:rsidRPr="005D716D">
              <w:t>26</w:t>
            </w: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0.979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5734A6">
            <w:pPr>
              <w:jc w:val="both"/>
            </w:pPr>
            <w:r w:rsidRPr="005D716D">
              <w:rPr>
                <w:b/>
              </w:rPr>
              <w:t>Čemerlić-Ađić N</w:t>
            </w:r>
            <w:r w:rsidRPr="005D716D">
              <w:t xml:space="preserve">, Pavlović K, Jevtić M, Velicki R, Kostovski S, Velicki L. </w:t>
            </w:r>
            <w:hyperlink r:id="rId23" w:history="1">
              <w:r w:rsidRPr="005D716D">
                <w:rPr>
                  <w:rStyle w:val="Hyperlink"/>
                </w:rPr>
                <w:t>The impact of obesity on early mortality after coronary artery bypass grafting</w:t>
              </w:r>
            </w:hyperlink>
            <w:r w:rsidRPr="005D716D">
              <w:t>. Vojnosanit Pregl. 2014;71(1):27-32.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 xml:space="preserve">23 </w:t>
            </w: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0.292</w:t>
            </w:r>
          </w:p>
        </w:tc>
      </w:tr>
      <w:tr w:rsidR="00727C44" w:rsidRPr="0051778D" w:rsidTr="00103C38">
        <w:trPr>
          <w:trHeight w:val="227"/>
          <w:jc w:val="center"/>
        </w:trPr>
        <w:tc>
          <w:tcPr>
            <w:tcW w:w="248" w:type="pct"/>
            <w:vAlign w:val="center"/>
          </w:tcPr>
          <w:p w:rsidR="00727C44" w:rsidRPr="005D716D" w:rsidRDefault="00727C44" w:rsidP="00B04594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727C44" w:rsidRPr="005D716D" w:rsidRDefault="00727C44" w:rsidP="00727C44">
            <w:pPr>
              <w:jc w:val="both"/>
            </w:pPr>
            <w:r w:rsidRPr="005D716D">
              <w:t xml:space="preserve">Velicki L, </w:t>
            </w:r>
            <w:r w:rsidRPr="00727C44">
              <w:rPr>
                <w:b/>
              </w:rPr>
              <w:t>Čemerlić-Ađić N</w:t>
            </w:r>
            <w:r w:rsidRPr="005D716D">
              <w:t>, Pavlovi</w:t>
            </w:r>
            <w:r>
              <w:t>ć</w:t>
            </w:r>
            <w:r w:rsidRPr="005D716D">
              <w:t xml:space="preserve"> K, Mihajlovi</w:t>
            </w:r>
            <w:r>
              <w:t>ć</w:t>
            </w:r>
            <w:r w:rsidRPr="005D716D">
              <w:t xml:space="preserve"> BB, Bankovi</w:t>
            </w:r>
            <w:r>
              <w:t>ć</w:t>
            </w:r>
            <w:r w:rsidRPr="005D716D">
              <w:t xml:space="preserve"> D, Mihajlovi</w:t>
            </w:r>
            <w:r>
              <w:t>ć</w:t>
            </w:r>
            <w:r w:rsidRPr="005D716D">
              <w:t xml:space="preserve"> B, </w:t>
            </w:r>
            <w:r>
              <w:t>et al</w:t>
            </w:r>
            <w:r w:rsidRPr="005D716D">
              <w:t xml:space="preserve">. </w:t>
            </w:r>
            <w:hyperlink r:id="rId24" w:history="1">
              <w:r w:rsidRPr="00727C44">
                <w:rPr>
                  <w:rStyle w:val="Hyperlink"/>
                </w:rPr>
                <w:t>Clinical performance of the EuroSCORE II compared with the previous EuroSCORE iterations</w:t>
              </w:r>
            </w:hyperlink>
            <w:r w:rsidRPr="005D716D">
              <w:t>. Thorac Cardiovasc Surg. 2014;62:288-97.</w:t>
            </w:r>
          </w:p>
        </w:tc>
        <w:tc>
          <w:tcPr>
            <w:tcW w:w="496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102/123</w:t>
            </w:r>
          </w:p>
        </w:tc>
        <w:tc>
          <w:tcPr>
            <w:tcW w:w="413" w:type="pct"/>
            <w:gridSpan w:val="2"/>
            <w:vAlign w:val="center"/>
          </w:tcPr>
          <w:p w:rsidR="00727C44" w:rsidRPr="005D716D" w:rsidRDefault="00727C44" w:rsidP="005734A6">
            <w:pPr>
              <w:jc w:val="center"/>
            </w:pPr>
          </w:p>
          <w:p w:rsidR="00727C44" w:rsidRPr="005D716D" w:rsidRDefault="00727C44" w:rsidP="005734A6">
            <w:pPr>
              <w:jc w:val="center"/>
            </w:pPr>
            <w:r w:rsidRPr="005D716D">
              <w:t>23</w:t>
            </w:r>
          </w:p>
          <w:p w:rsidR="00727C44" w:rsidRPr="005D716D" w:rsidRDefault="00727C44" w:rsidP="005734A6">
            <w:pPr>
              <w:jc w:val="center"/>
            </w:pPr>
          </w:p>
        </w:tc>
        <w:tc>
          <w:tcPr>
            <w:tcW w:w="454" w:type="pct"/>
            <w:vAlign w:val="center"/>
          </w:tcPr>
          <w:p w:rsidR="00727C44" w:rsidRPr="005D716D" w:rsidRDefault="00727C44" w:rsidP="005734A6">
            <w:pPr>
              <w:jc w:val="center"/>
            </w:pPr>
            <w:r w:rsidRPr="005D716D">
              <w:t>0.979</w:t>
            </w:r>
          </w:p>
        </w:tc>
      </w:tr>
      <w:tr w:rsidR="00727C44" w:rsidRPr="0051778D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27C44" w:rsidRPr="0051778D" w:rsidTr="00FD215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27C44" w:rsidRPr="00E94FC9" w:rsidRDefault="00727C44" w:rsidP="0051778D">
            <w:pPr>
              <w:spacing w:after="60"/>
              <w:rPr>
                <w:lang w:val="sr-Cyrl-CS"/>
              </w:rPr>
            </w:pPr>
            <w:r w:rsidRPr="00E94FC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727C44" w:rsidRPr="00E94FC9" w:rsidRDefault="00727C44" w:rsidP="004E0CD0">
            <w:r>
              <w:t>11</w:t>
            </w:r>
            <w:r w:rsidR="004E0CD0">
              <w:t>957</w:t>
            </w:r>
          </w:p>
        </w:tc>
      </w:tr>
      <w:tr w:rsidR="00727C44" w:rsidRPr="0051778D" w:rsidTr="00FD215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27C44" w:rsidRPr="0051778D" w:rsidRDefault="00727C44" w:rsidP="0051778D">
            <w:pPr>
              <w:spacing w:after="60"/>
              <w:rPr>
                <w:lang w:val="sr-Cyrl-CS"/>
              </w:rPr>
            </w:pPr>
            <w:r w:rsidRPr="0051778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727C44" w:rsidRPr="0051778D" w:rsidRDefault="00727C44" w:rsidP="0051778D">
            <w:r>
              <w:t>31</w:t>
            </w:r>
          </w:p>
        </w:tc>
      </w:tr>
      <w:tr w:rsidR="00727C44" w:rsidRPr="0051778D" w:rsidTr="0051778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66" w:type="pct"/>
            <w:gridSpan w:val="2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813" w:type="pct"/>
            <w:gridSpan w:val="6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lang w:val="sr-Cyrl-CS"/>
              </w:rPr>
              <w:t>Међународни: 1</w:t>
            </w:r>
          </w:p>
        </w:tc>
      </w:tr>
      <w:tr w:rsidR="00727C44" w:rsidRPr="0051778D" w:rsidTr="0009094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727C44" w:rsidRPr="0051778D" w:rsidRDefault="00727C44" w:rsidP="0051778D">
            <w:pPr>
              <w:rPr>
                <w:lang w:val="sr-Cyrl-CS"/>
              </w:rPr>
            </w:pPr>
            <w:r w:rsidRPr="0051778D">
              <w:rPr>
                <w:lang w:val="sr-Cyrl-CS"/>
              </w:rPr>
              <w:t>Karolinska Institutet, Stockholm, Sweden, 2009; John H. Stroger Jr. Hospital, Chicago, United States, 2009; Providence Saint Joseph Medical Center, LA, United States; 2010</w:t>
            </w:r>
          </w:p>
        </w:tc>
      </w:tr>
      <w:tr w:rsidR="00727C44" w:rsidRPr="0051778D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  <w:r w:rsidRPr="0051778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727C44" w:rsidRPr="0051778D" w:rsidRDefault="00727C44" w:rsidP="0051778D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12F42"/>
    <w:rsid w:val="0014233E"/>
    <w:rsid w:val="001543AE"/>
    <w:rsid w:val="001B3825"/>
    <w:rsid w:val="001D61CD"/>
    <w:rsid w:val="0020076A"/>
    <w:rsid w:val="002A307F"/>
    <w:rsid w:val="002F4310"/>
    <w:rsid w:val="003329EC"/>
    <w:rsid w:val="003A685C"/>
    <w:rsid w:val="003C7F42"/>
    <w:rsid w:val="003F177B"/>
    <w:rsid w:val="0047685A"/>
    <w:rsid w:val="004940A9"/>
    <w:rsid w:val="004E0CD0"/>
    <w:rsid w:val="0051778D"/>
    <w:rsid w:val="00544CA0"/>
    <w:rsid w:val="005B6DDC"/>
    <w:rsid w:val="005D716D"/>
    <w:rsid w:val="00611C11"/>
    <w:rsid w:val="00614497"/>
    <w:rsid w:val="006B46C5"/>
    <w:rsid w:val="006E110C"/>
    <w:rsid w:val="00704375"/>
    <w:rsid w:val="00727C44"/>
    <w:rsid w:val="00774809"/>
    <w:rsid w:val="00874FA5"/>
    <w:rsid w:val="008B304C"/>
    <w:rsid w:val="00923764"/>
    <w:rsid w:val="009A7403"/>
    <w:rsid w:val="009D58ED"/>
    <w:rsid w:val="00A04AB7"/>
    <w:rsid w:val="00A85D19"/>
    <w:rsid w:val="00A96A06"/>
    <w:rsid w:val="00AD7918"/>
    <w:rsid w:val="00AE6A37"/>
    <w:rsid w:val="00B00064"/>
    <w:rsid w:val="00B56422"/>
    <w:rsid w:val="00BA7B13"/>
    <w:rsid w:val="00C07E4E"/>
    <w:rsid w:val="00C43937"/>
    <w:rsid w:val="00D0177F"/>
    <w:rsid w:val="00D801AA"/>
    <w:rsid w:val="00E22CF8"/>
    <w:rsid w:val="00E94FC9"/>
    <w:rsid w:val="00F00D4B"/>
    <w:rsid w:val="00F834EE"/>
    <w:rsid w:val="00FA3107"/>
    <w:rsid w:val="00FB27A0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1778D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4CA0"/>
    <w:rPr>
      <w:color w:val="800080" w:themeColor="followedHyperlink"/>
      <w:u w:val="single"/>
    </w:rPr>
  </w:style>
  <w:style w:type="paragraph" w:customStyle="1" w:styleId="Style8">
    <w:name w:val="Style8"/>
    <w:basedOn w:val="Normal"/>
    <w:uiPriority w:val="99"/>
    <w:rsid w:val="005D716D"/>
    <w:pPr>
      <w:spacing w:line="230" w:lineRule="exact"/>
      <w:jc w:val="both"/>
    </w:pPr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FontStyle22">
    <w:name w:val="Font Style22"/>
    <w:basedOn w:val="DefaultParagraphFont"/>
    <w:uiPriority w:val="99"/>
    <w:rsid w:val="005D71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5D716D"/>
    <w:rPr>
      <w:rFonts w:ascii="Times New Roman" w:hAnsi="Times New Roman" w:cs="Times New Roman"/>
      <w:sz w:val="18"/>
      <w:szCs w:val="18"/>
    </w:rPr>
  </w:style>
  <w:style w:type="character" w:styleId="Emphasis">
    <w:name w:val="Emphasis"/>
    <w:qFormat/>
    <w:rsid w:val="005D71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416472/" TargetMode="External"/><Relationship Id="rId13" Type="http://schemas.openxmlformats.org/officeDocument/2006/relationships/hyperlink" Target="https://kobson.nb.rs/nauka_u_srbiji.132.html?autor=..." TargetMode="External"/><Relationship Id="rId18" Type="http://schemas.openxmlformats.org/officeDocument/2006/relationships/hyperlink" Target="https://www.nejm.org/doi/10.1056/NEJMoa22009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nlinelibrary.wiley.com/doi/10.1111/jocs.12441/pdf" TargetMode="External"/><Relationship Id="rId7" Type="http://schemas.openxmlformats.org/officeDocument/2006/relationships/hyperlink" Target="https://pubmed.ncbi.nlm.nih.gov/38441097/" TargetMode="External"/><Relationship Id="rId12" Type="http://schemas.openxmlformats.org/officeDocument/2006/relationships/hyperlink" Target="https://kobson.nb.rs/nauka_u_srbiji.132.html?autor=..." TargetMode="External"/><Relationship Id="rId17" Type="http://schemas.openxmlformats.org/officeDocument/2006/relationships/hyperlink" Target="https://kobson.nb.rs/nauka_u_srbiji.132.html?autor=(broj%20koautora%2081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obson.nb.rs/nauka_u_srbiji.132.html?autor=..." TargetMode="External"/><Relationship Id="rId20" Type="http://schemas.openxmlformats.org/officeDocument/2006/relationships/hyperlink" Target="moz-extension://e1b0fb48-b565-458d-8bb9-6280037f79b2/enhanced-reader.html?pdf=https%3A%2F%2Fbrxt.mendeley.com%2Fdocument%2Fcontent%2F93ed7858-86b1-3903-b021-57cc8f3ca2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349247/" TargetMode="External"/><Relationship Id="rId11" Type="http://schemas.openxmlformats.org/officeDocument/2006/relationships/hyperlink" Target="https://pubmed.ncbi.nlm.nih.gov/37725834/" TargetMode="External"/><Relationship Id="rId24" Type="http://schemas.openxmlformats.org/officeDocument/2006/relationships/hyperlink" Target="https://pubmed.ncbi.nlm.nih.gov/24752870/" TargetMode="External"/><Relationship Id="rId5" Type="http://schemas.openxmlformats.org/officeDocument/2006/relationships/hyperlink" Target="http://kobson.nb.rs/nauka_u_srbiji.132.html?autor=Cemerlic-Adjic%20Nada&amp;amp;samoar&amp;amp;.WXWNZLaxWUk" TargetMode="External"/><Relationship Id="rId15" Type="http://schemas.openxmlformats.org/officeDocument/2006/relationships/hyperlink" Target="https://kobson.nb.rs/nauka_u_srbiji.132.html?autor=..." TargetMode="External"/><Relationship Id="rId23" Type="http://schemas.openxmlformats.org/officeDocument/2006/relationships/hyperlink" Target="http://www.doiserbia.nb.rs/img/doi/0042-8450/2014/0042-84501401027C.pdf" TargetMode="External"/><Relationship Id="rId10" Type="http://schemas.openxmlformats.org/officeDocument/2006/relationships/hyperlink" Target="https://kobson.nb.rs/nauka_u_srbiji.132.html?autor=(broj%20koautora%2082)" TargetMode="External"/><Relationship Id="rId19" Type="http://schemas.openxmlformats.org/officeDocument/2006/relationships/hyperlink" Target="https://www.ncbi.nlm.nih.gov/pmc/articles/PMC7222590/pdf/12955_2020_Article_13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bson.nb.rs/nauka_u_srbiji.132.html?autor=..." TargetMode="External"/><Relationship Id="rId14" Type="http://schemas.openxmlformats.org/officeDocument/2006/relationships/hyperlink" Target="https://kobson.nb.rs/nauka_u_srbiji.132.html?autor=..." TargetMode="External"/><Relationship Id="rId22" Type="http://schemas.openxmlformats.org/officeDocument/2006/relationships/hyperlink" Target="https://pubmed.ncbi.nlm.nih.gov/247528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21</cp:revision>
  <dcterms:created xsi:type="dcterms:W3CDTF">2019-12-04T15:19:00Z</dcterms:created>
  <dcterms:modified xsi:type="dcterms:W3CDTF">2024-09-20T10:47:00Z</dcterms:modified>
</cp:coreProperties>
</file>